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6705" w:rsidRDefault="00A66705">
      <w:pPr>
        <w:rPr>
          <w:rFonts w:ascii="Arial" w:hAnsi="Arial" w:cs="Arial"/>
        </w:rPr>
      </w:pPr>
    </w:p>
    <w:p w:rsidR="00A66705" w:rsidRPr="00A66705" w:rsidRDefault="00A66705" w:rsidP="00A66705">
      <w:pPr>
        <w:pBdr>
          <w:top w:val="double" w:sz="4" w:space="1" w:color="auto"/>
          <w:left w:val="double" w:sz="4" w:space="4" w:color="auto"/>
          <w:bottom w:val="double" w:sz="4" w:space="1" w:color="auto"/>
          <w:right w:val="double" w:sz="4" w:space="4" w:color="auto"/>
        </w:pBdr>
        <w:rPr>
          <w:rFonts w:ascii="Arial" w:hAnsi="Arial" w:cs="Arial"/>
          <w:b/>
        </w:rPr>
      </w:pPr>
      <w:r w:rsidRPr="00A66705">
        <w:rPr>
          <w:rFonts w:ascii="Arial" w:hAnsi="Arial" w:cs="Arial"/>
          <w:b/>
        </w:rPr>
        <w:t>TELFORD &amp; WREKIN COUNCIL</w:t>
      </w:r>
    </w:p>
    <w:p w:rsidR="00A66705" w:rsidRPr="00A66705" w:rsidRDefault="00A66705" w:rsidP="00A66705">
      <w:pPr>
        <w:pBdr>
          <w:top w:val="double" w:sz="4" w:space="1" w:color="auto"/>
          <w:left w:val="double" w:sz="4" w:space="4" w:color="auto"/>
          <w:bottom w:val="double" w:sz="4" w:space="1" w:color="auto"/>
          <w:right w:val="double" w:sz="4" w:space="4" w:color="auto"/>
        </w:pBdr>
        <w:rPr>
          <w:rFonts w:ascii="Arial" w:hAnsi="Arial" w:cs="Arial"/>
          <w:b/>
        </w:rPr>
      </w:pPr>
    </w:p>
    <w:p w:rsidR="00A66705" w:rsidRPr="00A66705" w:rsidRDefault="00A66705" w:rsidP="00A66705">
      <w:pPr>
        <w:pBdr>
          <w:top w:val="double" w:sz="4" w:space="1" w:color="auto"/>
          <w:left w:val="double" w:sz="4" w:space="4" w:color="auto"/>
          <w:bottom w:val="double" w:sz="4" w:space="1" w:color="auto"/>
          <w:right w:val="double" w:sz="4" w:space="4" w:color="auto"/>
        </w:pBdr>
        <w:rPr>
          <w:rFonts w:ascii="Arial" w:hAnsi="Arial" w:cs="Arial"/>
          <w:b/>
        </w:rPr>
      </w:pPr>
      <w:r w:rsidRPr="00A66705">
        <w:rPr>
          <w:rFonts w:ascii="Arial" w:hAnsi="Arial" w:cs="Arial"/>
          <w:b/>
        </w:rPr>
        <w:t>C</w:t>
      </w:r>
      <w:r w:rsidR="00D757D8">
        <w:rPr>
          <w:rFonts w:ascii="Arial" w:hAnsi="Arial" w:cs="Arial"/>
          <w:b/>
        </w:rPr>
        <w:t>ABINET</w:t>
      </w:r>
      <w:r w:rsidRPr="00A66705">
        <w:rPr>
          <w:rFonts w:ascii="Arial" w:hAnsi="Arial" w:cs="Arial"/>
          <w:b/>
        </w:rPr>
        <w:t xml:space="preserve"> – 24</w:t>
      </w:r>
      <w:r w:rsidRPr="00A66705">
        <w:rPr>
          <w:rFonts w:ascii="Arial" w:hAnsi="Arial" w:cs="Arial"/>
          <w:b/>
          <w:vertAlign w:val="superscript"/>
        </w:rPr>
        <w:t>th</w:t>
      </w:r>
      <w:r w:rsidRPr="00A66705">
        <w:rPr>
          <w:rFonts w:ascii="Arial" w:hAnsi="Arial" w:cs="Arial"/>
          <w:b/>
        </w:rPr>
        <w:t xml:space="preserve"> NOVEMBER 2009</w:t>
      </w:r>
    </w:p>
    <w:p w:rsidR="00A66705" w:rsidRPr="00A66705" w:rsidRDefault="00A66705" w:rsidP="00A66705">
      <w:pPr>
        <w:pBdr>
          <w:top w:val="double" w:sz="4" w:space="1" w:color="auto"/>
          <w:left w:val="double" w:sz="4" w:space="4" w:color="auto"/>
          <w:bottom w:val="double" w:sz="4" w:space="1" w:color="auto"/>
          <w:right w:val="double" w:sz="4" w:space="4" w:color="auto"/>
        </w:pBdr>
        <w:rPr>
          <w:rFonts w:ascii="Arial" w:hAnsi="Arial" w:cs="Arial"/>
          <w:b/>
        </w:rPr>
      </w:pPr>
    </w:p>
    <w:p w:rsidR="00A66705" w:rsidRPr="00A66705" w:rsidRDefault="00A66705" w:rsidP="00A66705">
      <w:pPr>
        <w:pBdr>
          <w:top w:val="double" w:sz="4" w:space="1" w:color="auto"/>
          <w:left w:val="double" w:sz="4" w:space="4" w:color="auto"/>
          <w:bottom w:val="double" w:sz="4" w:space="1" w:color="auto"/>
          <w:right w:val="double" w:sz="4" w:space="4" w:color="auto"/>
        </w:pBdr>
        <w:rPr>
          <w:rFonts w:ascii="Arial" w:hAnsi="Arial" w:cs="Arial"/>
          <w:b/>
        </w:rPr>
      </w:pPr>
      <w:r w:rsidRPr="00A66705">
        <w:rPr>
          <w:rFonts w:ascii="Arial" w:hAnsi="Arial" w:cs="Arial"/>
          <w:b/>
        </w:rPr>
        <w:t>REVIEW OF THE HOUSING ALLOCATIONS POLICY</w:t>
      </w:r>
    </w:p>
    <w:p w:rsidR="00A66705" w:rsidRPr="00A66705" w:rsidRDefault="00A66705" w:rsidP="00A66705">
      <w:pPr>
        <w:pBdr>
          <w:top w:val="double" w:sz="4" w:space="1" w:color="auto"/>
          <w:left w:val="double" w:sz="4" w:space="4" w:color="auto"/>
          <w:bottom w:val="double" w:sz="4" w:space="1" w:color="auto"/>
          <w:right w:val="double" w:sz="4" w:space="4" w:color="auto"/>
        </w:pBdr>
        <w:rPr>
          <w:rFonts w:ascii="Arial" w:hAnsi="Arial" w:cs="Arial"/>
          <w:b/>
        </w:rPr>
      </w:pPr>
    </w:p>
    <w:p w:rsidR="00A66705" w:rsidRDefault="00A66705" w:rsidP="00A66705">
      <w:pPr>
        <w:pBdr>
          <w:top w:val="double" w:sz="4" w:space="1" w:color="auto"/>
          <w:left w:val="double" w:sz="4" w:space="4" w:color="auto"/>
          <w:bottom w:val="double" w:sz="4" w:space="1" w:color="auto"/>
          <w:right w:val="double" w:sz="4" w:space="4" w:color="auto"/>
        </w:pBdr>
        <w:rPr>
          <w:rFonts w:ascii="Arial" w:hAnsi="Arial" w:cs="Arial"/>
        </w:rPr>
      </w:pPr>
      <w:r w:rsidRPr="00A66705">
        <w:rPr>
          <w:rFonts w:ascii="Arial" w:hAnsi="Arial" w:cs="Arial"/>
          <w:b/>
        </w:rPr>
        <w:t>REPORT OF THE HEAD OF OPERATIONS:</w:t>
      </w:r>
      <w:r>
        <w:rPr>
          <w:rFonts w:ascii="Arial" w:hAnsi="Arial" w:cs="Arial"/>
        </w:rPr>
        <w:t xml:space="preserve"> </w:t>
      </w:r>
      <w:r w:rsidRPr="00A66705">
        <w:rPr>
          <w:rFonts w:ascii="Arial" w:hAnsi="Arial" w:cs="Arial"/>
          <w:i/>
        </w:rPr>
        <w:t>(Housing, Public Protection, Substance Misuse, Mental Health &amp; Social Inclusion)</w:t>
      </w:r>
    </w:p>
    <w:p w:rsidR="00A66705" w:rsidRDefault="00A66705">
      <w:pPr>
        <w:rPr>
          <w:rFonts w:ascii="Arial" w:hAnsi="Arial" w:cs="Arial"/>
        </w:rPr>
      </w:pPr>
    </w:p>
    <w:p w:rsidR="00A66705" w:rsidRDefault="00A66705">
      <w:pPr>
        <w:rPr>
          <w:rFonts w:ascii="Arial" w:hAnsi="Arial" w:cs="Arial"/>
        </w:rPr>
      </w:pPr>
    </w:p>
    <w:p w:rsidR="00A66705" w:rsidRPr="00A66705" w:rsidRDefault="00A66705">
      <w:pPr>
        <w:rPr>
          <w:rFonts w:ascii="Arial" w:hAnsi="Arial" w:cs="Arial"/>
          <w:b/>
        </w:rPr>
      </w:pPr>
      <w:r w:rsidRPr="00A66705">
        <w:rPr>
          <w:rFonts w:ascii="Arial" w:hAnsi="Arial" w:cs="Arial"/>
          <w:b/>
        </w:rPr>
        <w:t>1.0</w:t>
      </w:r>
      <w:r w:rsidRPr="00A66705">
        <w:rPr>
          <w:rFonts w:ascii="Arial" w:hAnsi="Arial" w:cs="Arial"/>
          <w:b/>
        </w:rPr>
        <w:tab/>
        <w:t>PURPOSE</w:t>
      </w:r>
    </w:p>
    <w:p w:rsidR="00A66705" w:rsidRDefault="00A66705">
      <w:pPr>
        <w:rPr>
          <w:rFonts w:ascii="Arial" w:hAnsi="Arial" w:cs="Arial"/>
        </w:rPr>
      </w:pPr>
    </w:p>
    <w:p w:rsidR="00A66705" w:rsidRDefault="00A66705" w:rsidP="00A66705">
      <w:pPr>
        <w:ind w:left="720" w:hanging="720"/>
        <w:rPr>
          <w:rFonts w:ascii="Arial" w:hAnsi="Arial" w:cs="Arial"/>
        </w:rPr>
      </w:pPr>
      <w:r>
        <w:rPr>
          <w:rFonts w:ascii="Arial" w:hAnsi="Arial" w:cs="Arial"/>
        </w:rPr>
        <w:t>1.1</w:t>
      </w:r>
      <w:r>
        <w:rPr>
          <w:rFonts w:ascii="Arial" w:hAnsi="Arial" w:cs="Arial"/>
        </w:rPr>
        <w:tab/>
        <w:t>To seek Cabinet approval to the governance and project management arrangements including timeframe for reviewing the Council’s housing allocations (policy) scheme</w:t>
      </w:r>
    </w:p>
    <w:p w:rsidR="00A66705" w:rsidRDefault="00A66705">
      <w:pPr>
        <w:rPr>
          <w:rFonts w:ascii="Arial" w:hAnsi="Arial" w:cs="Arial"/>
        </w:rPr>
      </w:pPr>
    </w:p>
    <w:p w:rsidR="00A66705" w:rsidRPr="00A66705" w:rsidRDefault="00A66705">
      <w:pPr>
        <w:rPr>
          <w:rFonts w:ascii="Arial" w:hAnsi="Arial" w:cs="Arial"/>
          <w:b/>
        </w:rPr>
      </w:pPr>
      <w:r w:rsidRPr="00A66705">
        <w:rPr>
          <w:rFonts w:ascii="Arial" w:hAnsi="Arial" w:cs="Arial"/>
          <w:b/>
        </w:rPr>
        <w:t>2.0</w:t>
      </w:r>
      <w:r w:rsidRPr="00A66705">
        <w:rPr>
          <w:rFonts w:ascii="Arial" w:hAnsi="Arial" w:cs="Arial"/>
          <w:b/>
        </w:rPr>
        <w:tab/>
        <w:t>RECOMMENDATIONS</w:t>
      </w:r>
    </w:p>
    <w:p w:rsidR="00A66705" w:rsidRDefault="00A66705">
      <w:pPr>
        <w:rPr>
          <w:rFonts w:ascii="Arial" w:hAnsi="Arial" w:cs="Arial"/>
        </w:rPr>
      </w:pPr>
    </w:p>
    <w:p w:rsidR="00A66705" w:rsidRDefault="00A66705" w:rsidP="00486AD0">
      <w:pPr>
        <w:ind w:left="720" w:hanging="720"/>
        <w:rPr>
          <w:rFonts w:ascii="Arial" w:hAnsi="Arial" w:cs="Arial"/>
        </w:rPr>
      </w:pPr>
      <w:r>
        <w:rPr>
          <w:rFonts w:ascii="Arial" w:hAnsi="Arial" w:cs="Arial"/>
        </w:rPr>
        <w:t>2.1</w:t>
      </w:r>
      <w:r>
        <w:rPr>
          <w:rFonts w:ascii="Arial" w:hAnsi="Arial" w:cs="Arial"/>
        </w:rPr>
        <w:tab/>
      </w:r>
      <w:r w:rsidR="0082310D">
        <w:rPr>
          <w:rFonts w:ascii="Arial" w:hAnsi="Arial" w:cs="Arial"/>
        </w:rPr>
        <w:t xml:space="preserve">That Cabinet endorses the approach recommended for review of the housing allocations scheme, </w:t>
      </w:r>
      <w:r w:rsidR="00486AD0">
        <w:rPr>
          <w:rFonts w:ascii="Arial" w:hAnsi="Arial" w:cs="Arial"/>
        </w:rPr>
        <w:t xml:space="preserve">approves proposed governance arrangements, and notes proposed project management arrangements. </w:t>
      </w:r>
      <w:r w:rsidR="0082310D">
        <w:rPr>
          <w:rFonts w:ascii="Arial" w:hAnsi="Arial" w:cs="Arial"/>
        </w:rPr>
        <w:t xml:space="preserve"> </w:t>
      </w:r>
    </w:p>
    <w:p w:rsidR="00A66705" w:rsidRDefault="00A66705">
      <w:pPr>
        <w:rPr>
          <w:rFonts w:ascii="Arial" w:hAnsi="Arial" w:cs="Arial"/>
        </w:rPr>
      </w:pPr>
    </w:p>
    <w:p w:rsidR="00A66705" w:rsidRPr="00A66705" w:rsidRDefault="00A66705">
      <w:pPr>
        <w:rPr>
          <w:rFonts w:ascii="Arial" w:hAnsi="Arial" w:cs="Arial"/>
          <w:b/>
        </w:rPr>
      </w:pPr>
      <w:r w:rsidRPr="00A66705">
        <w:rPr>
          <w:rFonts w:ascii="Arial" w:hAnsi="Arial" w:cs="Arial"/>
          <w:b/>
        </w:rPr>
        <w:t>3.0</w:t>
      </w:r>
      <w:r w:rsidRPr="00A66705">
        <w:rPr>
          <w:rFonts w:ascii="Arial" w:hAnsi="Arial" w:cs="Arial"/>
          <w:b/>
        </w:rPr>
        <w:tab/>
        <w:t>SUMMARY</w:t>
      </w:r>
    </w:p>
    <w:p w:rsidR="00A66705" w:rsidRDefault="00A66705">
      <w:pPr>
        <w:rPr>
          <w:rFonts w:ascii="Arial" w:hAnsi="Arial" w:cs="Arial"/>
        </w:rPr>
      </w:pPr>
    </w:p>
    <w:p w:rsidR="00A66705" w:rsidRDefault="00A66705" w:rsidP="00A66705">
      <w:pPr>
        <w:ind w:left="720" w:hanging="720"/>
        <w:rPr>
          <w:rFonts w:ascii="Arial" w:hAnsi="Arial" w:cs="Arial"/>
        </w:rPr>
      </w:pPr>
      <w:r>
        <w:rPr>
          <w:rFonts w:ascii="Arial" w:hAnsi="Arial" w:cs="Arial"/>
        </w:rPr>
        <w:t>3.1</w:t>
      </w:r>
      <w:r>
        <w:rPr>
          <w:rFonts w:ascii="Arial" w:hAnsi="Arial" w:cs="Arial"/>
        </w:rPr>
        <w:tab/>
      </w:r>
      <w:r w:rsidR="003A5B98">
        <w:rPr>
          <w:rFonts w:ascii="Arial" w:hAnsi="Arial" w:cs="Arial"/>
        </w:rPr>
        <w:t>Although the Council is a stock transfer authority it</w:t>
      </w:r>
      <w:r>
        <w:rPr>
          <w:rFonts w:ascii="Arial" w:hAnsi="Arial" w:cs="Arial"/>
        </w:rPr>
        <w:t xml:space="preserve"> remains a Local Housing Authority with a range of related duties and powers. </w:t>
      </w:r>
    </w:p>
    <w:p w:rsidR="00A66705" w:rsidRDefault="00A66705">
      <w:pPr>
        <w:rPr>
          <w:rFonts w:ascii="Arial" w:hAnsi="Arial" w:cs="Arial"/>
        </w:rPr>
      </w:pPr>
    </w:p>
    <w:p w:rsidR="00E508CE" w:rsidRDefault="00E508CE" w:rsidP="00E508CE">
      <w:pPr>
        <w:ind w:left="720" w:hanging="720"/>
        <w:rPr>
          <w:rFonts w:ascii="Arial" w:hAnsi="Arial" w:cs="Arial"/>
        </w:rPr>
      </w:pPr>
      <w:r>
        <w:rPr>
          <w:rFonts w:ascii="Arial" w:hAnsi="Arial" w:cs="Arial"/>
        </w:rPr>
        <w:t>3.2</w:t>
      </w:r>
      <w:r>
        <w:rPr>
          <w:rFonts w:ascii="Arial" w:hAnsi="Arial" w:cs="Arial"/>
        </w:rPr>
        <w:tab/>
        <w:t xml:space="preserve">One of these duties involves having in place an approved and published housing allocations scheme for the borough. Whilst there is an approved scheme in place it has not been reviewed since the phased introduction of choice based lettings nearly three years ago. </w:t>
      </w:r>
    </w:p>
    <w:p w:rsidR="00A66705" w:rsidRDefault="00A66705">
      <w:pPr>
        <w:rPr>
          <w:rFonts w:ascii="Arial" w:hAnsi="Arial" w:cs="Arial"/>
        </w:rPr>
      </w:pPr>
    </w:p>
    <w:p w:rsidR="00F46C6D" w:rsidRDefault="00E508CE" w:rsidP="00F46C6D">
      <w:pPr>
        <w:ind w:left="720" w:hanging="720"/>
        <w:rPr>
          <w:rFonts w:ascii="Arial" w:hAnsi="Arial" w:cs="Arial"/>
        </w:rPr>
      </w:pPr>
      <w:r>
        <w:rPr>
          <w:rFonts w:ascii="Arial" w:hAnsi="Arial" w:cs="Arial"/>
        </w:rPr>
        <w:t>3.3</w:t>
      </w:r>
      <w:r>
        <w:rPr>
          <w:rFonts w:ascii="Arial" w:hAnsi="Arial" w:cs="Arial"/>
        </w:rPr>
        <w:tab/>
      </w:r>
      <w:r w:rsidR="00F46C6D">
        <w:rPr>
          <w:rFonts w:ascii="Arial" w:hAnsi="Arial" w:cs="Arial"/>
        </w:rPr>
        <w:t xml:space="preserve">As a consequence the existing housing allocations scheme is no longer ‘fit for purpose’. Initial work has commenced to establish a project structure, project plan, governance and reporting arrangements to enable a comprehensive review to be carried out. </w:t>
      </w:r>
    </w:p>
    <w:p w:rsidR="00E508CE" w:rsidRDefault="00E508CE">
      <w:pPr>
        <w:rPr>
          <w:rFonts w:ascii="Arial" w:hAnsi="Arial" w:cs="Arial"/>
        </w:rPr>
      </w:pPr>
    </w:p>
    <w:p w:rsidR="00A66705" w:rsidRDefault="00F46C6D" w:rsidP="00F46C6D">
      <w:pPr>
        <w:ind w:left="720" w:hanging="720"/>
        <w:rPr>
          <w:rFonts w:ascii="Arial" w:hAnsi="Arial" w:cs="Arial"/>
        </w:rPr>
      </w:pPr>
      <w:r>
        <w:rPr>
          <w:rFonts w:ascii="Arial" w:hAnsi="Arial" w:cs="Arial"/>
        </w:rPr>
        <w:t>3.4</w:t>
      </w:r>
      <w:r>
        <w:rPr>
          <w:rFonts w:ascii="Arial" w:hAnsi="Arial" w:cs="Arial"/>
        </w:rPr>
        <w:tab/>
        <w:t>The review ha</w:t>
      </w:r>
      <w:r w:rsidR="009A20E1">
        <w:rPr>
          <w:rFonts w:ascii="Arial" w:hAnsi="Arial" w:cs="Arial"/>
        </w:rPr>
        <w:t>s</w:t>
      </w:r>
      <w:r>
        <w:rPr>
          <w:rFonts w:ascii="Arial" w:hAnsi="Arial" w:cs="Arial"/>
        </w:rPr>
        <w:t xml:space="preserve"> regard to housing needs of the borough, the Council’s current allocations scheme, the </w:t>
      </w:r>
      <w:r w:rsidR="003A5B98">
        <w:rPr>
          <w:rFonts w:ascii="Arial" w:hAnsi="Arial" w:cs="Arial"/>
        </w:rPr>
        <w:t>‘</w:t>
      </w:r>
      <w:proofErr w:type="spellStart"/>
      <w:r w:rsidR="003A5B98">
        <w:rPr>
          <w:rFonts w:ascii="Arial" w:hAnsi="Arial" w:cs="Arial"/>
        </w:rPr>
        <w:t>C</w:t>
      </w:r>
      <w:r>
        <w:rPr>
          <w:rFonts w:ascii="Arial" w:hAnsi="Arial" w:cs="Arial"/>
        </w:rPr>
        <w:t>hoose</w:t>
      </w:r>
      <w:r w:rsidR="003A5B98">
        <w:rPr>
          <w:rFonts w:ascii="Arial" w:hAnsi="Arial" w:cs="Arial"/>
        </w:rPr>
        <w:t>Y</w:t>
      </w:r>
      <w:r>
        <w:rPr>
          <w:rFonts w:ascii="Arial" w:hAnsi="Arial" w:cs="Arial"/>
        </w:rPr>
        <w:t>our</w:t>
      </w:r>
      <w:r w:rsidR="003A5B98">
        <w:rPr>
          <w:rFonts w:ascii="Arial" w:hAnsi="Arial" w:cs="Arial"/>
        </w:rPr>
        <w:t>H</w:t>
      </w:r>
      <w:r>
        <w:rPr>
          <w:rFonts w:ascii="Arial" w:hAnsi="Arial" w:cs="Arial"/>
        </w:rPr>
        <w:t>ome</w:t>
      </w:r>
      <w:proofErr w:type="spellEnd"/>
      <w:r w:rsidR="003A5B98">
        <w:rPr>
          <w:rFonts w:ascii="Arial" w:hAnsi="Arial" w:cs="Arial"/>
        </w:rPr>
        <w:t>’</w:t>
      </w:r>
      <w:r>
        <w:rPr>
          <w:rFonts w:ascii="Arial" w:hAnsi="Arial" w:cs="Arial"/>
        </w:rPr>
        <w:t xml:space="preserve"> scheme administered by WHT, government guidance and best practice, and the views of stakeholders including service users and the public at large.</w:t>
      </w:r>
    </w:p>
    <w:p w:rsidR="00A66705" w:rsidRDefault="00A66705">
      <w:pPr>
        <w:rPr>
          <w:rFonts w:ascii="Arial" w:hAnsi="Arial" w:cs="Arial"/>
        </w:rPr>
      </w:pPr>
    </w:p>
    <w:p w:rsidR="00A66705" w:rsidRDefault="003A5B98" w:rsidP="003A5B98">
      <w:pPr>
        <w:ind w:left="720" w:hanging="720"/>
        <w:rPr>
          <w:rFonts w:ascii="Arial" w:hAnsi="Arial" w:cs="Arial"/>
        </w:rPr>
      </w:pPr>
      <w:r>
        <w:rPr>
          <w:rFonts w:ascii="Arial" w:hAnsi="Arial" w:cs="Arial"/>
        </w:rPr>
        <w:t>3.5</w:t>
      </w:r>
      <w:r>
        <w:rPr>
          <w:rFonts w:ascii="Arial" w:hAnsi="Arial" w:cs="Arial"/>
        </w:rPr>
        <w:tab/>
        <w:t xml:space="preserve">It is intended to have a new housing allocations policy for the borough in place and fully operational by April 2010. </w:t>
      </w:r>
    </w:p>
    <w:p w:rsidR="00A66705" w:rsidRDefault="00A66705">
      <w:pPr>
        <w:rPr>
          <w:rFonts w:ascii="Arial" w:hAnsi="Arial" w:cs="Arial"/>
        </w:rPr>
      </w:pPr>
    </w:p>
    <w:p w:rsidR="0072162A" w:rsidRDefault="0072162A">
      <w:pPr>
        <w:rPr>
          <w:rFonts w:ascii="Arial" w:hAnsi="Arial" w:cs="Arial"/>
        </w:rPr>
      </w:pPr>
    </w:p>
    <w:p w:rsidR="0072162A" w:rsidRDefault="0072162A">
      <w:pPr>
        <w:rPr>
          <w:rFonts w:ascii="Arial" w:hAnsi="Arial" w:cs="Arial"/>
        </w:rPr>
      </w:pPr>
    </w:p>
    <w:p w:rsidR="0072162A" w:rsidRDefault="0072162A">
      <w:pPr>
        <w:rPr>
          <w:rFonts w:ascii="Arial" w:hAnsi="Arial" w:cs="Arial"/>
        </w:rPr>
      </w:pPr>
    </w:p>
    <w:p w:rsidR="008819C5" w:rsidRPr="008819C5" w:rsidRDefault="008819C5">
      <w:pPr>
        <w:rPr>
          <w:rFonts w:ascii="Arial" w:hAnsi="Arial" w:cs="Arial"/>
          <w:b/>
        </w:rPr>
      </w:pPr>
      <w:r w:rsidRPr="008819C5">
        <w:rPr>
          <w:rFonts w:ascii="Arial" w:hAnsi="Arial" w:cs="Arial"/>
          <w:b/>
        </w:rPr>
        <w:lastRenderedPageBreak/>
        <w:t>4.0</w:t>
      </w:r>
      <w:r w:rsidRPr="008819C5">
        <w:rPr>
          <w:rFonts w:ascii="Arial" w:hAnsi="Arial" w:cs="Arial"/>
          <w:b/>
        </w:rPr>
        <w:tab/>
        <w:t>PREVIOUS MINUTES</w:t>
      </w:r>
    </w:p>
    <w:p w:rsidR="00A66705" w:rsidRDefault="00A66705">
      <w:pPr>
        <w:rPr>
          <w:rFonts w:ascii="Arial" w:hAnsi="Arial" w:cs="Arial"/>
        </w:rPr>
      </w:pPr>
    </w:p>
    <w:p w:rsidR="00A66705" w:rsidRDefault="004E7499">
      <w:pPr>
        <w:rPr>
          <w:rFonts w:ascii="Arial" w:hAnsi="Arial" w:cs="Arial"/>
        </w:rPr>
      </w:pPr>
      <w:r>
        <w:rPr>
          <w:rFonts w:ascii="Arial" w:hAnsi="Arial" w:cs="Arial"/>
        </w:rPr>
        <w:t>4.1</w:t>
      </w:r>
      <w:r>
        <w:rPr>
          <w:rFonts w:ascii="Arial" w:hAnsi="Arial" w:cs="Arial"/>
        </w:rPr>
        <w:tab/>
      </w:r>
      <w:r w:rsidR="00A0068F">
        <w:rPr>
          <w:rFonts w:ascii="Arial" w:hAnsi="Arial" w:cs="Arial"/>
        </w:rPr>
        <w:t>None</w:t>
      </w:r>
    </w:p>
    <w:p w:rsidR="00A66705" w:rsidRDefault="00A66705">
      <w:pPr>
        <w:rPr>
          <w:rFonts w:ascii="Arial" w:hAnsi="Arial" w:cs="Arial"/>
        </w:rPr>
      </w:pPr>
    </w:p>
    <w:p w:rsidR="004E7499" w:rsidRPr="004E7499" w:rsidRDefault="004E7499">
      <w:pPr>
        <w:rPr>
          <w:rFonts w:ascii="Arial" w:hAnsi="Arial" w:cs="Arial"/>
          <w:b/>
        </w:rPr>
      </w:pPr>
      <w:r w:rsidRPr="004E7499">
        <w:rPr>
          <w:rFonts w:ascii="Arial" w:hAnsi="Arial" w:cs="Arial"/>
          <w:b/>
        </w:rPr>
        <w:t>5.0</w:t>
      </w:r>
      <w:r w:rsidRPr="004E7499">
        <w:rPr>
          <w:rFonts w:ascii="Arial" w:hAnsi="Arial" w:cs="Arial"/>
          <w:b/>
        </w:rPr>
        <w:tab/>
      </w:r>
      <w:r w:rsidR="00916DF9">
        <w:rPr>
          <w:rFonts w:ascii="Arial" w:hAnsi="Arial" w:cs="Arial"/>
          <w:b/>
        </w:rPr>
        <w:t>TAKING FORWARD T</w:t>
      </w:r>
      <w:r w:rsidR="008F3206">
        <w:rPr>
          <w:rFonts w:ascii="Arial" w:hAnsi="Arial" w:cs="Arial"/>
          <w:b/>
        </w:rPr>
        <w:t>HE</w:t>
      </w:r>
      <w:r w:rsidR="00FF45B9">
        <w:rPr>
          <w:rFonts w:ascii="Arial" w:hAnsi="Arial" w:cs="Arial"/>
          <w:b/>
        </w:rPr>
        <w:t xml:space="preserve"> POLICY REVIEW</w:t>
      </w:r>
    </w:p>
    <w:p w:rsidR="004E7499" w:rsidRDefault="004E7499">
      <w:pPr>
        <w:rPr>
          <w:rFonts w:ascii="Arial" w:hAnsi="Arial" w:cs="Arial"/>
        </w:rPr>
      </w:pPr>
    </w:p>
    <w:p w:rsidR="004E7499" w:rsidRDefault="004E7499" w:rsidP="008F3206">
      <w:pPr>
        <w:ind w:left="720" w:hanging="720"/>
        <w:rPr>
          <w:rFonts w:ascii="Arial" w:hAnsi="Arial" w:cs="Arial"/>
        </w:rPr>
      </w:pPr>
      <w:r>
        <w:rPr>
          <w:rFonts w:ascii="Arial" w:hAnsi="Arial" w:cs="Arial"/>
        </w:rPr>
        <w:t xml:space="preserve">5.1 </w:t>
      </w:r>
      <w:r w:rsidR="008819C5">
        <w:rPr>
          <w:rFonts w:ascii="Arial" w:hAnsi="Arial" w:cs="Arial"/>
        </w:rPr>
        <w:tab/>
      </w:r>
      <w:r w:rsidR="008F3206">
        <w:rPr>
          <w:rFonts w:ascii="Arial" w:hAnsi="Arial" w:cs="Arial"/>
        </w:rPr>
        <w:t xml:space="preserve">Preliminary work has already commenced in taking forward this project </w:t>
      </w:r>
      <w:r w:rsidR="00916DF9">
        <w:rPr>
          <w:rFonts w:ascii="Arial" w:hAnsi="Arial" w:cs="Arial"/>
        </w:rPr>
        <w:t xml:space="preserve">(see notes at Appendix 1) </w:t>
      </w:r>
      <w:r w:rsidR="008F3206">
        <w:rPr>
          <w:rFonts w:ascii="Arial" w:hAnsi="Arial" w:cs="Arial"/>
        </w:rPr>
        <w:t xml:space="preserve">however </w:t>
      </w:r>
      <w:r w:rsidR="00916DF9">
        <w:rPr>
          <w:rFonts w:ascii="Arial" w:hAnsi="Arial" w:cs="Arial"/>
        </w:rPr>
        <w:t xml:space="preserve">the proposed governance and project management arrangements are not yet </w:t>
      </w:r>
      <w:r w:rsidR="009A251F">
        <w:rPr>
          <w:rFonts w:ascii="Arial" w:hAnsi="Arial" w:cs="Arial"/>
        </w:rPr>
        <w:t>formalised</w:t>
      </w:r>
      <w:r w:rsidR="00916DF9">
        <w:rPr>
          <w:rFonts w:ascii="Arial" w:hAnsi="Arial" w:cs="Arial"/>
        </w:rPr>
        <w:t>.</w:t>
      </w:r>
      <w:r w:rsidR="008F3206">
        <w:rPr>
          <w:rFonts w:ascii="Arial" w:hAnsi="Arial" w:cs="Arial"/>
        </w:rPr>
        <w:t xml:space="preserve"> </w:t>
      </w:r>
    </w:p>
    <w:p w:rsidR="004E7499" w:rsidRDefault="004E7499">
      <w:pPr>
        <w:rPr>
          <w:rFonts w:ascii="Arial" w:hAnsi="Arial" w:cs="Arial"/>
        </w:rPr>
      </w:pPr>
    </w:p>
    <w:p w:rsidR="004E7499" w:rsidRDefault="00916DF9" w:rsidP="00916DF9">
      <w:pPr>
        <w:ind w:left="720" w:hanging="720"/>
        <w:rPr>
          <w:rFonts w:ascii="Arial" w:hAnsi="Arial" w:cs="Arial"/>
        </w:rPr>
      </w:pPr>
      <w:r>
        <w:rPr>
          <w:rFonts w:ascii="Arial" w:hAnsi="Arial" w:cs="Arial"/>
        </w:rPr>
        <w:t>5.2</w:t>
      </w:r>
      <w:r>
        <w:rPr>
          <w:rFonts w:ascii="Arial" w:hAnsi="Arial" w:cs="Arial"/>
        </w:rPr>
        <w:tab/>
        <w:t xml:space="preserve">CAPS / Cabinet are asked to approve an approach based upon the </w:t>
      </w:r>
      <w:proofErr w:type="spellStart"/>
      <w:r>
        <w:rPr>
          <w:rFonts w:ascii="Arial" w:hAnsi="Arial" w:cs="Arial"/>
        </w:rPr>
        <w:t>Prinz</w:t>
      </w:r>
      <w:proofErr w:type="spellEnd"/>
      <w:r>
        <w:rPr>
          <w:rFonts w:ascii="Arial" w:hAnsi="Arial" w:cs="Arial"/>
        </w:rPr>
        <w:t xml:space="preserve"> 2 model of project management with a project board, a project steering group, nominations to specific roles, identified project resources, and an agreed timeframe for delivery of pre-agreed outcomes.  </w:t>
      </w:r>
    </w:p>
    <w:p w:rsidR="008F3206" w:rsidRDefault="008F3206">
      <w:pPr>
        <w:rPr>
          <w:rFonts w:ascii="Arial" w:hAnsi="Arial" w:cs="Arial"/>
        </w:rPr>
      </w:pPr>
    </w:p>
    <w:p w:rsidR="008F3206" w:rsidRDefault="00916DF9" w:rsidP="00916DF9">
      <w:pPr>
        <w:ind w:left="720" w:hanging="720"/>
        <w:rPr>
          <w:rFonts w:ascii="Arial" w:hAnsi="Arial" w:cs="Arial"/>
        </w:rPr>
      </w:pPr>
      <w:r>
        <w:rPr>
          <w:rFonts w:ascii="Arial" w:hAnsi="Arial" w:cs="Arial"/>
        </w:rPr>
        <w:t>5.3</w:t>
      </w:r>
      <w:r>
        <w:rPr>
          <w:rFonts w:ascii="Arial" w:hAnsi="Arial" w:cs="Arial"/>
        </w:rPr>
        <w:tab/>
        <w:t xml:space="preserve">The lead Cabinet Member: A&amp;CW (or her Cabinet Assistant) </w:t>
      </w:r>
      <w:r w:rsidR="009A251F">
        <w:rPr>
          <w:rFonts w:ascii="Arial" w:hAnsi="Arial" w:cs="Arial"/>
        </w:rPr>
        <w:t>is to</w:t>
      </w:r>
      <w:r w:rsidR="009A4958">
        <w:rPr>
          <w:rFonts w:ascii="Arial" w:hAnsi="Arial" w:cs="Arial"/>
        </w:rPr>
        <w:t xml:space="preserve"> chair the Project B</w:t>
      </w:r>
      <w:r>
        <w:rPr>
          <w:rFonts w:ascii="Arial" w:hAnsi="Arial" w:cs="Arial"/>
        </w:rPr>
        <w:t xml:space="preserve">oard. Proposed membership is set out in Appendix 2. </w:t>
      </w:r>
    </w:p>
    <w:p w:rsidR="00916DF9" w:rsidRDefault="00916DF9">
      <w:pPr>
        <w:rPr>
          <w:rFonts w:ascii="Arial" w:hAnsi="Arial" w:cs="Arial"/>
        </w:rPr>
      </w:pPr>
    </w:p>
    <w:p w:rsidR="00916DF9" w:rsidRDefault="00916DF9" w:rsidP="00844D8A">
      <w:pPr>
        <w:ind w:left="720" w:hanging="720"/>
        <w:rPr>
          <w:rFonts w:ascii="Arial" w:hAnsi="Arial" w:cs="Arial"/>
        </w:rPr>
      </w:pPr>
      <w:r>
        <w:rPr>
          <w:rFonts w:ascii="Arial" w:hAnsi="Arial" w:cs="Arial"/>
        </w:rPr>
        <w:t>5.4</w:t>
      </w:r>
      <w:r>
        <w:rPr>
          <w:rFonts w:ascii="Arial" w:hAnsi="Arial" w:cs="Arial"/>
        </w:rPr>
        <w:tab/>
        <w:t xml:space="preserve">An existing project group is to be reformed into a project steering group which will be chaired by </w:t>
      </w:r>
      <w:r w:rsidR="00844D8A">
        <w:rPr>
          <w:rFonts w:ascii="Arial" w:hAnsi="Arial" w:cs="Arial"/>
        </w:rPr>
        <w:t xml:space="preserve">a </w:t>
      </w:r>
      <w:proofErr w:type="spellStart"/>
      <w:r w:rsidR="00844D8A">
        <w:rPr>
          <w:rFonts w:ascii="Arial" w:hAnsi="Arial" w:cs="Arial"/>
        </w:rPr>
        <w:t>HoS</w:t>
      </w:r>
      <w:proofErr w:type="spellEnd"/>
      <w:r w:rsidR="00844D8A">
        <w:rPr>
          <w:rFonts w:ascii="Arial" w:hAnsi="Arial" w:cs="Arial"/>
        </w:rPr>
        <w:t xml:space="preserve"> from A&amp;CW and supported by a small number of key officers. Project resources include dedicated officer time at </w:t>
      </w:r>
      <w:proofErr w:type="spellStart"/>
      <w:r w:rsidR="00844D8A">
        <w:rPr>
          <w:rFonts w:ascii="Arial" w:hAnsi="Arial" w:cs="Arial"/>
        </w:rPr>
        <w:t>HoS</w:t>
      </w:r>
      <w:proofErr w:type="spellEnd"/>
      <w:r w:rsidR="00844D8A">
        <w:rPr>
          <w:rFonts w:ascii="Arial" w:hAnsi="Arial" w:cs="Arial"/>
        </w:rPr>
        <w:t xml:space="preserve"> / BM / team manager level plus consultancy advice and support through the Housing Quality Network.</w:t>
      </w:r>
      <w:r>
        <w:rPr>
          <w:rFonts w:ascii="Arial" w:hAnsi="Arial" w:cs="Arial"/>
        </w:rPr>
        <w:t xml:space="preserve"> </w:t>
      </w:r>
    </w:p>
    <w:p w:rsidR="00916DF9" w:rsidRDefault="00916DF9">
      <w:pPr>
        <w:rPr>
          <w:rFonts w:ascii="Arial" w:hAnsi="Arial" w:cs="Arial"/>
        </w:rPr>
      </w:pPr>
    </w:p>
    <w:p w:rsidR="00916DF9" w:rsidRDefault="00844D8A" w:rsidP="00844D8A">
      <w:pPr>
        <w:ind w:left="720" w:hanging="720"/>
        <w:rPr>
          <w:rFonts w:ascii="Arial" w:hAnsi="Arial" w:cs="Arial"/>
        </w:rPr>
      </w:pPr>
      <w:r>
        <w:rPr>
          <w:rFonts w:ascii="Arial" w:hAnsi="Arial" w:cs="Arial"/>
        </w:rPr>
        <w:t>5.5</w:t>
      </w:r>
      <w:r>
        <w:rPr>
          <w:rFonts w:ascii="Arial" w:hAnsi="Arial" w:cs="Arial"/>
        </w:rPr>
        <w:tab/>
        <w:t xml:space="preserve">The process for review and revision of the allocations policy is predicated on extensive stakeholder </w:t>
      </w:r>
      <w:r w:rsidR="009A4958">
        <w:rPr>
          <w:rFonts w:ascii="Arial" w:hAnsi="Arial" w:cs="Arial"/>
        </w:rPr>
        <w:t>engagement and</w:t>
      </w:r>
      <w:r>
        <w:rPr>
          <w:rFonts w:ascii="Arial" w:hAnsi="Arial" w:cs="Arial"/>
        </w:rPr>
        <w:t xml:space="preserve"> c</w:t>
      </w:r>
      <w:r w:rsidR="009A4958">
        <w:rPr>
          <w:rFonts w:ascii="Arial" w:hAnsi="Arial" w:cs="Arial"/>
        </w:rPr>
        <w:t>ommunity consultation</w:t>
      </w:r>
      <w:r>
        <w:rPr>
          <w:rFonts w:ascii="Arial" w:hAnsi="Arial" w:cs="Arial"/>
        </w:rPr>
        <w:t xml:space="preserve">. This approach aims to secure genuine recognition of the key policy issues and a consensual acceptance of </w:t>
      </w:r>
      <w:r w:rsidR="009A251F">
        <w:rPr>
          <w:rFonts w:ascii="Arial" w:hAnsi="Arial" w:cs="Arial"/>
        </w:rPr>
        <w:t>a</w:t>
      </w:r>
      <w:r>
        <w:rPr>
          <w:rFonts w:ascii="Arial" w:hAnsi="Arial" w:cs="Arial"/>
        </w:rPr>
        <w:t xml:space="preserve"> new </w:t>
      </w:r>
      <w:r w:rsidR="009A251F">
        <w:rPr>
          <w:rFonts w:ascii="Arial" w:hAnsi="Arial" w:cs="Arial"/>
        </w:rPr>
        <w:t xml:space="preserve">‘fit for purpose’ allocations </w:t>
      </w:r>
      <w:r>
        <w:rPr>
          <w:rFonts w:ascii="Arial" w:hAnsi="Arial" w:cs="Arial"/>
        </w:rPr>
        <w:t xml:space="preserve">policy.  </w:t>
      </w:r>
    </w:p>
    <w:p w:rsidR="00844D8A" w:rsidRDefault="00844D8A">
      <w:pPr>
        <w:rPr>
          <w:rFonts w:ascii="Arial" w:hAnsi="Arial" w:cs="Arial"/>
        </w:rPr>
      </w:pPr>
    </w:p>
    <w:p w:rsidR="00844D8A" w:rsidRDefault="00844D8A" w:rsidP="009A251F">
      <w:pPr>
        <w:ind w:left="720" w:hanging="720"/>
        <w:rPr>
          <w:rFonts w:ascii="Arial" w:hAnsi="Arial" w:cs="Arial"/>
        </w:rPr>
      </w:pPr>
      <w:r>
        <w:rPr>
          <w:rFonts w:ascii="Arial" w:hAnsi="Arial" w:cs="Arial"/>
        </w:rPr>
        <w:t>5.6</w:t>
      </w:r>
      <w:r>
        <w:rPr>
          <w:rFonts w:ascii="Arial" w:hAnsi="Arial" w:cs="Arial"/>
        </w:rPr>
        <w:tab/>
      </w:r>
      <w:r w:rsidR="009A251F">
        <w:rPr>
          <w:rFonts w:ascii="Arial" w:hAnsi="Arial" w:cs="Arial"/>
        </w:rPr>
        <w:t xml:space="preserve">An outline of the proposed key stages of the review / revision process </w:t>
      </w:r>
      <w:r w:rsidR="009A4958">
        <w:rPr>
          <w:rFonts w:ascii="Arial" w:hAnsi="Arial" w:cs="Arial"/>
        </w:rPr>
        <w:t xml:space="preserve">are set out </w:t>
      </w:r>
      <w:r w:rsidR="009A251F">
        <w:rPr>
          <w:rFonts w:ascii="Arial" w:hAnsi="Arial" w:cs="Arial"/>
        </w:rPr>
        <w:t>below:-</w:t>
      </w:r>
    </w:p>
    <w:p w:rsidR="00844D8A" w:rsidRDefault="00844D8A">
      <w:pPr>
        <w:rPr>
          <w:rFonts w:ascii="Arial" w:hAnsi="Arial" w:cs="Arial"/>
        </w:rPr>
      </w:pPr>
    </w:p>
    <w:p w:rsidR="009A251F" w:rsidRDefault="009A251F" w:rsidP="009A251F">
      <w:pPr>
        <w:numPr>
          <w:ilvl w:val="0"/>
          <w:numId w:val="1"/>
        </w:numPr>
        <w:rPr>
          <w:rFonts w:ascii="Arial" w:hAnsi="Arial" w:cs="Arial"/>
        </w:rPr>
      </w:pPr>
      <w:r>
        <w:rPr>
          <w:rFonts w:ascii="Arial" w:hAnsi="Arial" w:cs="Arial"/>
        </w:rPr>
        <w:t xml:space="preserve">Review of existing LA housing allocations policy and the </w:t>
      </w:r>
      <w:r w:rsidR="00D50A1E">
        <w:rPr>
          <w:rFonts w:ascii="Arial" w:hAnsi="Arial" w:cs="Arial"/>
        </w:rPr>
        <w:t xml:space="preserve">WHT administered </w:t>
      </w:r>
      <w:r>
        <w:rPr>
          <w:rFonts w:ascii="Arial" w:hAnsi="Arial" w:cs="Arial"/>
        </w:rPr>
        <w:t>‘</w:t>
      </w:r>
      <w:proofErr w:type="spellStart"/>
      <w:r>
        <w:rPr>
          <w:rFonts w:ascii="Arial" w:hAnsi="Arial" w:cs="Arial"/>
        </w:rPr>
        <w:t>ChooseYourHome</w:t>
      </w:r>
      <w:proofErr w:type="spellEnd"/>
      <w:r>
        <w:rPr>
          <w:rFonts w:ascii="Arial" w:hAnsi="Arial" w:cs="Arial"/>
        </w:rPr>
        <w:t>’ scheme</w:t>
      </w:r>
      <w:r w:rsidR="00AF7746">
        <w:rPr>
          <w:rFonts w:ascii="Arial" w:hAnsi="Arial" w:cs="Arial"/>
        </w:rPr>
        <w:t xml:space="preserve"> = </w:t>
      </w:r>
      <w:r w:rsidR="00AF7746" w:rsidRPr="00AF7746">
        <w:rPr>
          <w:rFonts w:ascii="Arial" w:hAnsi="Arial" w:cs="Arial"/>
          <w:b/>
        </w:rPr>
        <w:t>COMPLETED</w:t>
      </w:r>
    </w:p>
    <w:p w:rsidR="009A251F" w:rsidRPr="00AF7746" w:rsidRDefault="009A251F" w:rsidP="009A251F">
      <w:pPr>
        <w:numPr>
          <w:ilvl w:val="0"/>
          <w:numId w:val="1"/>
        </w:numPr>
        <w:rPr>
          <w:rFonts w:ascii="Arial" w:hAnsi="Arial" w:cs="Arial"/>
          <w:b/>
        </w:rPr>
      </w:pPr>
      <w:r>
        <w:rPr>
          <w:rFonts w:ascii="Arial" w:hAnsi="Arial" w:cs="Arial"/>
        </w:rPr>
        <w:t>Gap analysis between existing policy / scheme and best practice (</w:t>
      </w:r>
      <w:r w:rsidR="009A4958">
        <w:rPr>
          <w:rFonts w:ascii="Arial" w:hAnsi="Arial" w:cs="Arial"/>
        </w:rPr>
        <w:t xml:space="preserve">for example: </w:t>
      </w:r>
      <w:r>
        <w:rPr>
          <w:rFonts w:ascii="Arial" w:hAnsi="Arial" w:cs="Arial"/>
        </w:rPr>
        <w:t>as set out in the government guidance “fair &amp; flexible”</w:t>
      </w:r>
      <w:r w:rsidR="00AF7746">
        <w:rPr>
          <w:rFonts w:ascii="Arial" w:hAnsi="Arial" w:cs="Arial"/>
        </w:rPr>
        <w:t xml:space="preserve">) = </w:t>
      </w:r>
      <w:r w:rsidR="00AF7746" w:rsidRPr="00AF7746">
        <w:rPr>
          <w:rFonts w:ascii="Arial" w:hAnsi="Arial" w:cs="Arial"/>
          <w:b/>
        </w:rPr>
        <w:t>COMPLETED</w:t>
      </w:r>
    </w:p>
    <w:p w:rsidR="009A251F" w:rsidRDefault="009A251F" w:rsidP="009A251F">
      <w:pPr>
        <w:numPr>
          <w:ilvl w:val="0"/>
          <w:numId w:val="1"/>
        </w:numPr>
        <w:rPr>
          <w:rFonts w:ascii="Arial" w:hAnsi="Arial" w:cs="Arial"/>
        </w:rPr>
      </w:pPr>
      <w:r>
        <w:rPr>
          <w:rFonts w:ascii="Arial" w:hAnsi="Arial" w:cs="Arial"/>
        </w:rPr>
        <w:t>Detailed analysis of local lettings i.e. what is actually happening on the ground</w:t>
      </w:r>
      <w:r w:rsidR="00AF7746">
        <w:rPr>
          <w:rFonts w:ascii="Arial" w:hAnsi="Arial" w:cs="Arial"/>
        </w:rPr>
        <w:t xml:space="preserve"> = </w:t>
      </w:r>
      <w:r w:rsidR="00AF7746" w:rsidRPr="00AF7746">
        <w:rPr>
          <w:rFonts w:ascii="Arial" w:hAnsi="Arial" w:cs="Arial"/>
          <w:b/>
        </w:rPr>
        <w:t xml:space="preserve">WORK </w:t>
      </w:r>
      <w:r w:rsidR="003411D8">
        <w:rPr>
          <w:rFonts w:ascii="Arial" w:hAnsi="Arial" w:cs="Arial"/>
          <w:b/>
        </w:rPr>
        <w:t>NEARING COMPLETION</w:t>
      </w:r>
    </w:p>
    <w:p w:rsidR="009A251F" w:rsidRDefault="009A251F" w:rsidP="009A251F">
      <w:pPr>
        <w:numPr>
          <w:ilvl w:val="0"/>
          <w:numId w:val="1"/>
        </w:numPr>
        <w:rPr>
          <w:rFonts w:ascii="Arial" w:hAnsi="Arial" w:cs="Arial"/>
        </w:rPr>
      </w:pPr>
      <w:r>
        <w:rPr>
          <w:rFonts w:ascii="Arial" w:hAnsi="Arial" w:cs="Arial"/>
        </w:rPr>
        <w:t xml:space="preserve">Stakeholder </w:t>
      </w:r>
      <w:r w:rsidR="00035996">
        <w:rPr>
          <w:rFonts w:ascii="Arial" w:hAnsi="Arial" w:cs="Arial"/>
        </w:rPr>
        <w:t xml:space="preserve">engagement </w:t>
      </w:r>
      <w:r>
        <w:rPr>
          <w:rFonts w:ascii="Arial" w:hAnsi="Arial" w:cs="Arial"/>
        </w:rPr>
        <w:t>/ Community consultation on key issues</w:t>
      </w:r>
      <w:r w:rsidR="00AF7746">
        <w:rPr>
          <w:rFonts w:ascii="Arial" w:hAnsi="Arial" w:cs="Arial"/>
        </w:rPr>
        <w:t xml:space="preserve"> </w:t>
      </w:r>
      <w:r w:rsidR="009A20E1" w:rsidRPr="009A20E1">
        <w:rPr>
          <w:rFonts w:ascii="Arial" w:hAnsi="Arial" w:cs="Arial"/>
          <w:b/>
        </w:rPr>
        <w:t>SCHEDULED FOR</w:t>
      </w:r>
      <w:r w:rsidR="00AF7746" w:rsidRPr="009A20E1">
        <w:rPr>
          <w:rFonts w:ascii="Arial" w:hAnsi="Arial" w:cs="Arial"/>
          <w:b/>
        </w:rPr>
        <w:t xml:space="preserve"> </w:t>
      </w:r>
      <w:r w:rsidR="003411D8">
        <w:rPr>
          <w:rFonts w:ascii="Arial" w:hAnsi="Arial" w:cs="Arial"/>
          <w:b/>
        </w:rPr>
        <w:t xml:space="preserve">MID </w:t>
      </w:r>
      <w:r w:rsidR="00AF7746" w:rsidRPr="009A20E1">
        <w:rPr>
          <w:rFonts w:ascii="Arial" w:hAnsi="Arial" w:cs="Arial"/>
          <w:b/>
        </w:rPr>
        <w:t>NOV</w:t>
      </w:r>
      <w:r w:rsidR="003411D8">
        <w:rPr>
          <w:rFonts w:ascii="Arial" w:hAnsi="Arial" w:cs="Arial"/>
          <w:b/>
        </w:rPr>
        <w:t xml:space="preserve"> / DEC 09</w:t>
      </w:r>
    </w:p>
    <w:p w:rsidR="009A251F" w:rsidRDefault="009A251F" w:rsidP="009A251F">
      <w:pPr>
        <w:numPr>
          <w:ilvl w:val="0"/>
          <w:numId w:val="1"/>
        </w:numPr>
        <w:rPr>
          <w:rFonts w:ascii="Arial" w:hAnsi="Arial" w:cs="Arial"/>
        </w:rPr>
      </w:pPr>
      <w:r>
        <w:rPr>
          <w:rFonts w:ascii="Arial" w:hAnsi="Arial" w:cs="Arial"/>
        </w:rPr>
        <w:t xml:space="preserve">Development </w:t>
      </w:r>
      <w:r w:rsidR="009A20E1">
        <w:rPr>
          <w:rFonts w:ascii="Arial" w:hAnsi="Arial" w:cs="Arial"/>
        </w:rPr>
        <w:t xml:space="preserve">of </w:t>
      </w:r>
      <w:r>
        <w:rPr>
          <w:rFonts w:ascii="Arial" w:hAnsi="Arial" w:cs="Arial"/>
        </w:rPr>
        <w:t>and consultation o</w:t>
      </w:r>
      <w:r w:rsidR="009A20E1">
        <w:rPr>
          <w:rFonts w:ascii="Arial" w:hAnsi="Arial" w:cs="Arial"/>
        </w:rPr>
        <w:t>n</w:t>
      </w:r>
      <w:r>
        <w:rPr>
          <w:rFonts w:ascii="Arial" w:hAnsi="Arial" w:cs="Arial"/>
        </w:rPr>
        <w:t xml:space="preserve"> a new allocations scheme (policy) for the borough</w:t>
      </w:r>
      <w:r w:rsidR="009A20E1">
        <w:rPr>
          <w:rFonts w:ascii="Arial" w:hAnsi="Arial" w:cs="Arial"/>
        </w:rPr>
        <w:t xml:space="preserve"> = </w:t>
      </w:r>
      <w:r w:rsidR="003411D8" w:rsidRPr="003411D8">
        <w:rPr>
          <w:rFonts w:ascii="Arial" w:hAnsi="Arial" w:cs="Arial"/>
          <w:b/>
        </w:rPr>
        <w:t>DEC 09 / JAN</w:t>
      </w:r>
      <w:r w:rsidR="009A20E1" w:rsidRPr="009A20E1">
        <w:rPr>
          <w:rFonts w:ascii="Arial" w:hAnsi="Arial" w:cs="Arial"/>
          <w:b/>
        </w:rPr>
        <w:t xml:space="preserve"> </w:t>
      </w:r>
      <w:r w:rsidR="00035996">
        <w:rPr>
          <w:rFonts w:ascii="Arial" w:hAnsi="Arial" w:cs="Arial"/>
          <w:b/>
        </w:rPr>
        <w:t>20</w:t>
      </w:r>
      <w:r w:rsidR="003411D8">
        <w:rPr>
          <w:rFonts w:ascii="Arial" w:hAnsi="Arial" w:cs="Arial"/>
          <w:b/>
        </w:rPr>
        <w:t>1</w:t>
      </w:r>
      <w:r w:rsidR="009A20E1" w:rsidRPr="009A20E1">
        <w:rPr>
          <w:rFonts w:ascii="Arial" w:hAnsi="Arial" w:cs="Arial"/>
          <w:b/>
        </w:rPr>
        <w:t>0</w:t>
      </w:r>
      <w:r w:rsidR="009A20E1">
        <w:rPr>
          <w:rFonts w:ascii="Arial" w:hAnsi="Arial" w:cs="Arial"/>
        </w:rPr>
        <w:t xml:space="preserve"> </w:t>
      </w:r>
    </w:p>
    <w:p w:rsidR="00D50A1E" w:rsidRPr="009A20E1" w:rsidRDefault="00D50A1E" w:rsidP="009A251F">
      <w:pPr>
        <w:numPr>
          <w:ilvl w:val="0"/>
          <w:numId w:val="1"/>
        </w:numPr>
        <w:rPr>
          <w:rFonts w:ascii="Arial" w:hAnsi="Arial" w:cs="Arial"/>
          <w:b/>
        </w:rPr>
      </w:pPr>
      <w:r>
        <w:rPr>
          <w:rFonts w:ascii="Arial" w:hAnsi="Arial" w:cs="Arial"/>
        </w:rPr>
        <w:t>Stakeholder / community consultation on the draft scheme</w:t>
      </w:r>
      <w:r w:rsidR="009A20E1">
        <w:rPr>
          <w:rFonts w:ascii="Arial" w:hAnsi="Arial" w:cs="Arial"/>
        </w:rPr>
        <w:t xml:space="preserve"> = </w:t>
      </w:r>
      <w:r w:rsidR="009A20E1" w:rsidRPr="009A20E1">
        <w:rPr>
          <w:rFonts w:ascii="Arial" w:hAnsi="Arial" w:cs="Arial"/>
          <w:b/>
        </w:rPr>
        <w:t xml:space="preserve">JAN </w:t>
      </w:r>
      <w:r w:rsidR="00035996">
        <w:rPr>
          <w:rFonts w:ascii="Arial" w:hAnsi="Arial" w:cs="Arial"/>
          <w:b/>
        </w:rPr>
        <w:t>20</w:t>
      </w:r>
      <w:r w:rsidR="009A20E1" w:rsidRPr="009A20E1">
        <w:rPr>
          <w:rFonts w:ascii="Arial" w:hAnsi="Arial" w:cs="Arial"/>
          <w:b/>
        </w:rPr>
        <w:t>10</w:t>
      </w:r>
      <w:r w:rsidRPr="009A20E1">
        <w:rPr>
          <w:rFonts w:ascii="Arial" w:hAnsi="Arial" w:cs="Arial"/>
          <w:b/>
        </w:rPr>
        <w:t xml:space="preserve"> </w:t>
      </w:r>
    </w:p>
    <w:p w:rsidR="009A251F" w:rsidRDefault="00D50A1E" w:rsidP="009A251F">
      <w:pPr>
        <w:numPr>
          <w:ilvl w:val="0"/>
          <w:numId w:val="1"/>
        </w:numPr>
        <w:rPr>
          <w:rFonts w:ascii="Arial" w:hAnsi="Arial" w:cs="Arial"/>
        </w:rPr>
      </w:pPr>
      <w:r>
        <w:rPr>
          <w:rFonts w:ascii="Arial" w:hAnsi="Arial" w:cs="Arial"/>
        </w:rPr>
        <w:t>Amendment (</w:t>
      </w:r>
      <w:r w:rsidR="009A4958">
        <w:rPr>
          <w:rFonts w:ascii="Arial" w:hAnsi="Arial" w:cs="Arial"/>
        </w:rPr>
        <w:t>where</w:t>
      </w:r>
      <w:r>
        <w:rPr>
          <w:rFonts w:ascii="Arial" w:hAnsi="Arial" w:cs="Arial"/>
        </w:rPr>
        <w:t xml:space="preserve"> appropriate), f</w:t>
      </w:r>
      <w:r w:rsidR="009A251F">
        <w:rPr>
          <w:rFonts w:ascii="Arial" w:hAnsi="Arial" w:cs="Arial"/>
        </w:rPr>
        <w:t xml:space="preserve">ormal approval and publication of the new policy </w:t>
      </w:r>
      <w:r w:rsidR="009A20E1">
        <w:rPr>
          <w:rFonts w:ascii="Arial" w:hAnsi="Arial" w:cs="Arial"/>
        </w:rPr>
        <w:t xml:space="preserve">= </w:t>
      </w:r>
      <w:r w:rsidR="009A20E1" w:rsidRPr="009A20E1">
        <w:rPr>
          <w:rFonts w:ascii="Arial" w:hAnsi="Arial" w:cs="Arial"/>
          <w:b/>
        </w:rPr>
        <w:t xml:space="preserve">FEB </w:t>
      </w:r>
      <w:r w:rsidR="003411D8">
        <w:rPr>
          <w:rFonts w:ascii="Arial" w:hAnsi="Arial" w:cs="Arial"/>
          <w:b/>
        </w:rPr>
        <w:t xml:space="preserve">/ MARCH </w:t>
      </w:r>
      <w:r w:rsidR="00035996">
        <w:rPr>
          <w:rFonts w:ascii="Arial" w:hAnsi="Arial" w:cs="Arial"/>
          <w:b/>
        </w:rPr>
        <w:t>20</w:t>
      </w:r>
      <w:r w:rsidR="009A20E1" w:rsidRPr="009A20E1">
        <w:rPr>
          <w:rFonts w:ascii="Arial" w:hAnsi="Arial" w:cs="Arial"/>
          <w:b/>
        </w:rPr>
        <w:t>10</w:t>
      </w:r>
    </w:p>
    <w:p w:rsidR="009A251F" w:rsidRDefault="009A251F" w:rsidP="009A251F">
      <w:pPr>
        <w:numPr>
          <w:ilvl w:val="0"/>
          <w:numId w:val="1"/>
        </w:numPr>
        <w:rPr>
          <w:rFonts w:ascii="Arial" w:hAnsi="Arial" w:cs="Arial"/>
        </w:rPr>
      </w:pPr>
      <w:r>
        <w:rPr>
          <w:rFonts w:ascii="Arial" w:hAnsi="Arial" w:cs="Arial"/>
        </w:rPr>
        <w:t xml:space="preserve">Implementation of the new policy during March &amp; April 2010 </w:t>
      </w:r>
    </w:p>
    <w:p w:rsidR="008F3206" w:rsidRDefault="009A251F" w:rsidP="009A251F">
      <w:pPr>
        <w:numPr>
          <w:ilvl w:val="0"/>
          <w:numId w:val="1"/>
        </w:numPr>
        <w:rPr>
          <w:rFonts w:ascii="Arial" w:hAnsi="Arial" w:cs="Arial"/>
        </w:rPr>
      </w:pPr>
      <w:r>
        <w:rPr>
          <w:rFonts w:ascii="Arial" w:hAnsi="Arial" w:cs="Arial"/>
        </w:rPr>
        <w:lastRenderedPageBreak/>
        <w:t xml:space="preserve">Post implementation policy review between </w:t>
      </w:r>
      <w:r w:rsidR="00035996">
        <w:rPr>
          <w:rFonts w:ascii="Arial" w:hAnsi="Arial" w:cs="Arial"/>
        </w:rPr>
        <w:t xml:space="preserve">January and </w:t>
      </w:r>
      <w:r>
        <w:rPr>
          <w:rFonts w:ascii="Arial" w:hAnsi="Arial" w:cs="Arial"/>
        </w:rPr>
        <w:t xml:space="preserve">March 2011.   </w:t>
      </w:r>
    </w:p>
    <w:p w:rsidR="008F3206" w:rsidRDefault="008F3206">
      <w:pPr>
        <w:rPr>
          <w:rFonts w:ascii="Arial" w:hAnsi="Arial" w:cs="Arial"/>
        </w:rPr>
      </w:pPr>
    </w:p>
    <w:p w:rsidR="0054081C" w:rsidRDefault="0054081C" w:rsidP="0054081C">
      <w:pPr>
        <w:ind w:left="720" w:hanging="720"/>
        <w:rPr>
          <w:rFonts w:ascii="Arial" w:hAnsi="Arial" w:cs="Arial"/>
        </w:rPr>
      </w:pPr>
      <w:r>
        <w:rPr>
          <w:rFonts w:ascii="Arial" w:hAnsi="Arial" w:cs="Arial"/>
        </w:rPr>
        <w:t>5.7</w:t>
      </w:r>
      <w:r>
        <w:rPr>
          <w:rFonts w:ascii="Arial" w:hAnsi="Arial" w:cs="Arial"/>
        </w:rPr>
        <w:tab/>
      </w:r>
      <w:r w:rsidR="00D50A1E">
        <w:rPr>
          <w:rFonts w:ascii="Arial" w:hAnsi="Arial" w:cs="Arial"/>
        </w:rPr>
        <w:t>T</w:t>
      </w:r>
      <w:r>
        <w:rPr>
          <w:rFonts w:ascii="Arial" w:hAnsi="Arial" w:cs="Arial"/>
        </w:rPr>
        <w:t>he Project Board will oversee this project, with periodic update reports to the Housing and Regeneration Partnership Board</w:t>
      </w:r>
      <w:r w:rsidR="00D50A1E">
        <w:rPr>
          <w:rFonts w:ascii="Arial" w:hAnsi="Arial" w:cs="Arial"/>
        </w:rPr>
        <w:t>. However,</w:t>
      </w:r>
      <w:r>
        <w:rPr>
          <w:rFonts w:ascii="Arial" w:hAnsi="Arial" w:cs="Arial"/>
        </w:rPr>
        <w:t xml:space="preserve"> a new housing allocations policy will require full Council approval</w:t>
      </w:r>
      <w:r w:rsidR="00D50A1E">
        <w:rPr>
          <w:rFonts w:ascii="Arial" w:hAnsi="Arial" w:cs="Arial"/>
        </w:rPr>
        <w:t xml:space="preserve"> (during Feb</w:t>
      </w:r>
      <w:r w:rsidR="003411D8">
        <w:rPr>
          <w:rFonts w:ascii="Arial" w:hAnsi="Arial" w:cs="Arial"/>
        </w:rPr>
        <w:t xml:space="preserve"> / March </w:t>
      </w:r>
      <w:r w:rsidR="00D50A1E">
        <w:rPr>
          <w:rFonts w:ascii="Arial" w:hAnsi="Arial" w:cs="Arial"/>
        </w:rPr>
        <w:t>2010)</w:t>
      </w:r>
      <w:r>
        <w:rPr>
          <w:rFonts w:ascii="Arial" w:hAnsi="Arial" w:cs="Arial"/>
        </w:rPr>
        <w:t xml:space="preserve">. </w:t>
      </w:r>
    </w:p>
    <w:p w:rsidR="0054081C" w:rsidRDefault="0054081C">
      <w:pPr>
        <w:rPr>
          <w:rFonts w:ascii="Arial" w:hAnsi="Arial" w:cs="Arial"/>
        </w:rPr>
      </w:pPr>
    </w:p>
    <w:p w:rsidR="004E7499" w:rsidRPr="00FF45B9" w:rsidRDefault="008819C5">
      <w:pPr>
        <w:rPr>
          <w:rFonts w:ascii="Arial" w:hAnsi="Arial" w:cs="Arial"/>
          <w:b/>
        </w:rPr>
      </w:pPr>
      <w:r w:rsidRPr="00FF45B9">
        <w:rPr>
          <w:rFonts w:ascii="Arial" w:hAnsi="Arial" w:cs="Arial"/>
          <w:b/>
        </w:rPr>
        <w:t xml:space="preserve">6.0 </w:t>
      </w:r>
      <w:r w:rsidRPr="00FF45B9">
        <w:rPr>
          <w:rFonts w:ascii="Arial" w:hAnsi="Arial" w:cs="Arial"/>
          <w:b/>
        </w:rPr>
        <w:tab/>
        <w:t>INFORMATION</w:t>
      </w:r>
    </w:p>
    <w:p w:rsidR="008819C5" w:rsidRPr="00FF45B9" w:rsidRDefault="008819C5" w:rsidP="008819C5">
      <w:pPr>
        <w:keepNext/>
        <w:keepLines/>
        <w:tabs>
          <w:tab w:val="left" w:pos="720"/>
        </w:tabs>
        <w:jc w:val="both"/>
        <w:rPr>
          <w:rFonts w:ascii="Arial" w:hAnsi="Arial" w:cs="Arial"/>
        </w:rPr>
      </w:pPr>
    </w:p>
    <w:p w:rsidR="00FF45B9" w:rsidRPr="00DA50DB" w:rsidRDefault="00FF45B9" w:rsidP="008819C5">
      <w:pPr>
        <w:tabs>
          <w:tab w:val="left" w:pos="720"/>
        </w:tabs>
        <w:ind w:left="709" w:hanging="709"/>
        <w:jc w:val="both"/>
        <w:rPr>
          <w:rFonts w:ascii="Arial" w:hAnsi="Arial" w:cs="Arial"/>
          <w:b/>
        </w:rPr>
      </w:pPr>
      <w:r w:rsidRPr="00FF45B9">
        <w:rPr>
          <w:rFonts w:ascii="Arial" w:hAnsi="Arial" w:cs="Arial"/>
        </w:rPr>
        <w:t>6.1</w:t>
      </w:r>
      <w:r w:rsidRPr="00FF45B9">
        <w:rPr>
          <w:rFonts w:ascii="Arial" w:hAnsi="Arial" w:cs="Arial"/>
        </w:rPr>
        <w:tab/>
      </w:r>
      <w:r w:rsidRPr="00DA50DB">
        <w:rPr>
          <w:rFonts w:ascii="Arial" w:hAnsi="Arial" w:cs="Arial"/>
          <w:b/>
          <w:u w:val="single"/>
        </w:rPr>
        <w:t>Equality and Diversity</w:t>
      </w:r>
    </w:p>
    <w:p w:rsidR="00FF45B9" w:rsidRPr="00FF45B9" w:rsidRDefault="00FF45B9" w:rsidP="008819C5">
      <w:pPr>
        <w:tabs>
          <w:tab w:val="left" w:pos="720"/>
        </w:tabs>
        <w:ind w:left="709" w:hanging="709"/>
        <w:jc w:val="both"/>
        <w:rPr>
          <w:rFonts w:ascii="Arial" w:hAnsi="Arial" w:cs="Arial"/>
        </w:rPr>
      </w:pPr>
    </w:p>
    <w:p w:rsidR="00FF45B9" w:rsidRPr="00FF45B9" w:rsidRDefault="00FF45B9" w:rsidP="008819C5">
      <w:pPr>
        <w:tabs>
          <w:tab w:val="left" w:pos="720"/>
        </w:tabs>
        <w:ind w:left="709" w:hanging="709"/>
        <w:jc w:val="both"/>
        <w:rPr>
          <w:rFonts w:ascii="Arial" w:hAnsi="Arial" w:cs="Arial"/>
        </w:rPr>
      </w:pPr>
      <w:r>
        <w:rPr>
          <w:rFonts w:ascii="Arial" w:hAnsi="Arial" w:cs="Arial"/>
        </w:rPr>
        <w:t>6.1.1</w:t>
      </w:r>
      <w:r>
        <w:rPr>
          <w:rFonts w:ascii="Arial" w:hAnsi="Arial" w:cs="Arial"/>
        </w:rPr>
        <w:tab/>
        <w:t xml:space="preserve">There are no direct equality and diversity issues arising from this report. </w:t>
      </w:r>
    </w:p>
    <w:p w:rsidR="00FF45B9" w:rsidRDefault="00FF45B9" w:rsidP="008819C5">
      <w:pPr>
        <w:tabs>
          <w:tab w:val="left" w:pos="720"/>
        </w:tabs>
        <w:ind w:left="709" w:hanging="709"/>
        <w:jc w:val="both"/>
        <w:rPr>
          <w:rFonts w:ascii="Arial" w:hAnsi="Arial" w:cs="Arial"/>
        </w:rPr>
      </w:pPr>
    </w:p>
    <w:p w:rsidR="008819C5" w:rsidRPr="00FF45B9" w:rsidRDefault="00FF45B9" w:rsidP="008819C5">
      <w:pPr>
        <w:tabs>
          <w:tab w:val="left" w:pos="720"/>
        </w:tabs>
        <w:ind w:left="709" w:hanging="709"/>
        <w:jc w:val="both"/>
        <w:rPr>
          <w:rFonts w:ascii="Arial" w:hAnsi="Arial" w:cs="Arial"/>
        </w:rPr>
      </w:pPr>
      <w:r>
        <w:rPr>
          <w:rFonts w:ascii="Arial" w:hAnsi="Arial" w:cs="Arial"/>
        </w:rPr>
        <w:t>6.1.2</w:t>
      </w:r>
      <w:r>
        <w:rPr>
          <w:rFonts w:ascii="Arial" w:hAnsi="Arial" w:cs="Arial"/>
        </w:rPr>
        <w:tab/>
      </w:r>
      <w:r w:rsidR="009A20E1">
        <w:rPr>
          <w:rFonts w:ascii="Arial" w:hAnsi="Arial" w:cs="Arial"/>
        </w:rPr>
        <w:t>R</w:t>
      </w:r>
      <w:r>
        <w:rPr>
          <w:rFonts w:ascii="Arial" w:hAnsi="Arial" w:cs="Arial"/>
        </w:rPr>
        <w:t>eview and revision of the Council’s housing allocations policy raise</w:t>
      </w:r>
      <w:r w:rsidR="009A20E1">
        <w:rPr>
          <w:rFonts w:ascii="Arial" w:hAnsi="Arial" w:cs="Arial"/>
        </w:rPr>
        <w:t>s</w:t>
      </w:r>
      <w:r>
        <w:rPr>
          <w:rFonts w:ascii="Arial" w:hAnsi="Arial" w:cs="Arial"/>
        </w:rPr>
        <w:t xml:space="preserve"> fundamental equality and diversity issues. Therefore proposals set out in this report provide for EIAs to be carried out for stakeholder and community consultation processes and for the </w:t>
      </w:r>
      <w:r w:rsidR="00D50A1E">
        <w:rPr>
          <w:rFonts w:ascii="Arial" w:hAnsi="Arial" w:cs="Arial"/>
        </w:rPr>
        <w:t xml:space="preserve">draft / final versions of a </w:t>
      </w:r>
      <w:r>
        <w:rPr>
          <w:rFonts w:ascii="Arial" w:hAnsi="Arial" w:cs="Arial"/>
        </w:rPr>
        <w:t xml:space="preserve">new allocations policy.  </w:t>
      </w:r>
      <w:r w:rsidR="008819C5" w:rsidRPr="00FF45B9">
        <w:rPr>
          <w:rFonts w:ascii="Arial" w:hAnsi="Arial" w:cs="Arial"/>
        </w:rPr>
        <w:tab/>
        <w:t xml:space="preserve"> </w:t>
      </w:r>
    </w:p>
    <w:p w:rsidR="008819C5" w:rsidRDefault="008819C5" w:rsidP="008819C5">
      <w:pPr>
        <w:tabs>
          <w:tab w:val="left" w:pos="720"/>
        </w:tabs>
        <w:jc w:val="both"/>
        <w:rPr>
          <w:rFonts w:ascii="Arial" w:hAnsi="Arial" w:cs="Arial"/>
        </w:rPr>
      </w:pPr>
    </w:p>
    <w:p w:rsidR="00FF45B9" w:rsidRPr="00FF45B9" w:rsidRDefault="00FF45B9" w:rsidP="008819C5">
      <w:pPr>
        <w:tabs>
          <w:tab w:val="left" w:pos="720"/>
        </w:tabs>
        <w:jc w:val="both"/>
        <w:rPr>
          <w:rFonts w:ascii="Arial" w:hAnsi="Arial" w:cs="Arial"/>
          <w:u w:val="single"/>
        </w:rPr>
      </w:pPr>
      <w:r>
        <w:rPr>
          <w:rFonts w:ascii="Arial" w:hAnsi="Arial" w:cs="Arial"/>
        </w:rPr>
        <w:t>6.2</w:t>
      </w:r>
      <w:r>
        <w:rPr>
          <w:rFonts w:ascii="Arial" w:hAnsi="Arial" w:cs="Arial"/>
        </w:rPr>
        <w:tab/>
      </w:r>
      <w:r w:rsidRPr="00DA50DB">
        <w:rPr>
          <w:rFonts w:ascii="Arial" w:hAnsi="Arial" w:cs="Arial"/>
          <w:b/>
          <w:u w:val="single"/>
        </w:rPr>
        <w:t>Environmental Impact</w:t>
      </w:r>
    </w:p>
    <w:p w:rsidR="00FF45B9" w:rsidRDefault="00FF45B9" w:rsidP="008819C5">
      <w:pPr>
        <w:tabs>
          <w:tab w:val="left" w:pos="720"/>
        </w:tabs>
        <w:jc w:val="both"/>
        <w:rPr>
          <w:rFonts w:ascii="Arial" w:hAnsi="Arial" w:cs="Arial"/>
        </w:rPr>
      </w:pPr>
    </w:p>
    <w:p w:rsidR="00FF45B9" w:rsidRDefault="00FF45B9" w:rsidP="00FF45B9">
      <w:pPr>
        <w:tabs>
          <w:tab w:val="left" w:pos="720"/>
        </w:tabs>
        <w:ind w:left="720" w:hanging="720"/>
        <w:jc w:val="both"/>
        <w:rPr>
          <w:rFonts w:ascii="Arial" w:hAnsi="Arial" w:cs="Arial"/>
        </w:rPr>
      </w:pPr>
      <w:r>
        <w:rPr>
          <w:rFonts w:ascii="Arial" w:hAnsi="Arial" w:cs="Arial"/>
        </w:rPr>
        <w:t>6.2.1</w:t>
      </w:r>
      <w:r>
        <w:rPr>
          <w:rFonts w:ascii="Arial" w:hAnsi="Arial" w:cs="Arial"/>
        </w:rPr>
        <w:tab/>
        <w:t>There are no direct environmental impacts associated with proposals set out in this report.</w:t>
      </w:r>
    </w:p>
    <w:p w:rsidR="00FF45B9" w:rsidRDefault="00FF45B9" w:rsidP="008819C5">
      <w:pPr>
        <w:tabs>
          <w:tab w:val="left" w:pos="720"/>
        </w:tabs>
        <w:jc w:val="both"/>
        <w:rPr>
          <w:rFonts w:ascii="Arial" w:hAnsi="Arial" w:cs="Arial"/>
        </w:rPr>
      </w:pPr>
    </w:p>
    <w:p w:rsidR="00FF45B9" w:rsidRDefault="00FF45B9" w:rsidP="008819C5">
      <w:pPr>
        <w:tabs>
          <w:tab w:val="left" w:pos="720"/>
        </w:tabs>
        <w:jc w:val="both"/>
        <w:rPr>
          <w:rFonts w:ascii="Arial" w:hAnsi="Arial" w:cs="Arial"/>
        </w:rPr>
      </w:pPr>
      <w:r>
        <w:rPr>
          <w:rFonts w:ascii="Arial" w:hAnsi="Arial" w:cs="Arial"/>
        </w:rPr>
        <w:t>6.3</w:t>
      </w:r>
      <w:r>
        <w:rPr>
          <w:rFonts w:ascii="Arial" w:hAnsi="Arial" w:cs="Arial"/>
        </w:rPr>
        <w:tab/>
      </w:r>
      <w:r w:rsidR="00DA50DB" w:rsidRPr="00DA50DB">
        <w:rPr>
          <w:rFonts w:ascii="Arial" w:hAnsi="Arial" w:cs="Arial"/>
          <w:b/>
          <w:u w:val="single"/>
        </w:rPr>
        <w:t>Legal Comment</w:t>
      </w:r>
    </w:p>
    <w:p w:rsidR="00FF45B9" w:rsidRDefault="00FF45B9" w:rsidP="008819C5">
      <w:pPr>
        <w:tabs>
          <w:tab w:val="left" w:pos="720"/>
        </w:tabs>
        <w:jc w:val="both"/>
        <w:rPr>
          <w:rFonts w:ascii="Arial" w:hAnsi="Arial" w:cs="Arial"/>
        </w:rPr>
      </w:pPr>
    </w:p>
    <w:p w:rsidR="00FF45B9" w:rsidRDefault="00DA50DB" w:rsidP="00AF47DF">
      <w:pPr>
        <w:tabs>
          <w:tab w:val="left" w:pos="720"/>
        </w:tabs>
        <w:ind w:left="720" w:hanging="720"/>
        <w:jc w:val="both"/>
        <w:rPr>
          <w:rFonts w:ascii="Arial" w:hAnsi="Arial" w:cs="Arial"/>
        </w:rPr>
      </w:pPr>
      <w:r>
        <w:rPr>
          <w:rFonts w:ascii="Arial" w:hAnsi="Arial" w:cs="Arial"/>
        </w:rPr>
        <w:t>6.3.1</w:t>
      </w:r>
      <w:r>
        <w:rPr>
          <w:rFonts w:ascii="Arial" w:hAnsi="Arial" w:cs="Arial"/>
        </w:rPr>
        <w:tab/>
      </w:r>
      <w:r w:rsidR="00AF47DF">
        <w:rPr>
          <w:rFonts w:ascii="Arial" w:hAnsi="Arial" w:cs="Arial"/>
        </w:rPr>
        <w:t xml:space="preserve">A Local Housing Authority is obliged to have prepared, approved, and published a housing allocations scheme for its area under provisions of Part 6 of the Housing Act 1996 (as amended) </w:t>
      </w:r>
    </w:p>
    <w:p w:rsidR="008819C5" w:rsidRPr="00DA50DB" w:rsidRDefault="008819C5" w:rsidP="008819C5">
      <w:pPr>
        <w:tabs>
          <w:tab w:val="left" w:pos="720"/>
        </w:tabs>
        <w:jc w:val="both"/>
        <w:rPr>
          <w:rFonts w:ascii="Arial" w:hAnsi="Arial" w:cs="Arial"/>
        </w:rPr>
      </w:pPr>
    </w:p>
    <w:p w:rsidR="00DA50DB" w:rsidRPr="00DA50DB" w:rsidRDefault="00DA50DB" w:rsidP="008819C5">
      <w:pPr>
        <w:tabs>
          <w:tab w:val="left" w:pos="720"/>
        </w:tabs>
        <w:jc w:val="both"/>
        <w:rPr>
          <w:rFonts w:ascii="Arial" w:hAnsi="Arial" w:cs="Arial"/>
        </w:rPr>
      </w:pPr>
      <w:r w:rsidRPr="00DA50DB">
        <w:rPr>
          <w:rFonts w:ascii="Arial" w:hAnsi="Arial" w:cs="Arial"/>
        </w:rPr>
        <w:t>6.4</w:t>
      </w:r>
      <w:r w:rsidRPr="00DA50DB">
        <w:rPr>
          <w:rFonts w:ascii="Arial" w:hAnsi="Arial" w:cs="Arial"/>
        </w:rPr>
        <w:tab/>
      </w:r>
      <w:r w:rsidRPr="00DA50DB">
        <w:rPr>
          <w:rFonts w:ascii="Arial" w:hAnsi="Arial" w:cs="Arial"/>
          <w:b/>
          <w:u w:val="single"/>
        </w:rPr>
        <w:t>Links with Corporate Priorities</w:t>
      </w:r>
    </w:p>
    <w:p w:rsidR="00DA50DB" w:rsidRDefault="00DA50DB" w:rsidP="008819C5">
      <w:pPr>
        <w:tabs>
          <w:tab w:val="left" w:pos="720"/>
        </w:tabs>
        <w:jc w:val="both"/>
        <w:rPr>
          <w:rFonts w:ascii="Arial" w:hAnsi="Arial" w:cs="Arial"/>
        </w:rPr>
      </w:pPr>
    </w:p>
    <w:p w:rsidR="00DA50DB" w:rsidRDefault="00DA50DB" w:rsidP="007A3332">
      <w:pPr>
        <w:tabs>
          <w:tab w:val="left" w:pos="720"/>
        </w:tabs>
        <w:ind w:left="720" w:hanging="720"/>
        <w:jc w:val="both"/>
        <w:rPr>
          <w:rFonts w:ascii="Arial" w:hAnsi="Arial" w:cs="Arial"/>
        </w:rPr>
      </w:pPr>
      <w:r>
        <w:rPr>
          <w:rFonts w:ascii="Arial" w:hAnsi="Arial" w:cs="Arial"/>
        </w:rPr>
        <w:t>6.4.1</w:t>
      </w:r>
      <w:r w:rsidR="005E32ED">
        <w:rPr>
          <w:rFonts w:ascii="Arial" w:hAnsi="Arial" w:cs="Arial"/>
        </w:rPr>
        <w:tab/>
      </w:r>
      <w:r w:rsidR="007A3332">
        <w:rPr>
          <w:rFonts w:ascii="Arial" w:hAnsi="Arial" w:cs="Arial"/>
        </w:rPr>
        <w:t>Ensuring that the Council’s housing allocations policy is ‘fit for purpose’, and is reflected in the practice of housing allocations across the borough, has a direct and indirectly positive impact for all of the Council’s key priorities.</w:t>
      </w:r>
    </w:p>
    <w:p w:rsidR="00DA50DB" w:rsidRDefault="00DA50DB" w:rsidP="008819C5">
      <w:pPr>
        <w:tabs>
          <w:tab w:val="left" w:pos="720"/>
        </w:tabs>
        <w:jc w:val="both"/>
        <w:rPr>
          <w:rFonts w:ascii="Arial" w:hAnsi="Arial" w:cs="Arial"/>
        </w:rPr>
      </w:pPr>
    </w:p>
    <w:p w:rsidR="008819C5" w:rsidRPr="00DA50DB" w:rsidRDefault="00DA50DB" w:rsidP="008819C5">
      <w:pPr>
        <w:tabs>
          <w:tab w:val="left" w:pos="720"/>
        </w:tabs>
        <w:jc w:val="both"/>
        <w:rPr>
          <w:rFonts w:ascii="Arial" w:hAnsi="Arial" w:cs="Arial"/>
          <w:b/>
          <w:color w:val="0000FF"/>
        </w:rPr>
      </w:pPr>
      <w:r w:rsidRPr="00DA50DB">
        <w:rPr>
          <w:rFonts w:ascii="Arial" w:hAnsi="Arial" w:cs="Arial"/>
          <w:b/>
        </w:rPr>
        <w:t>6.5</w:t>
      </w:r>
      <w:r w:rsidRPr="00DA50DB">
        <w:rPr>
          <w:rFonts w:ascii="Arial" w:hAnsi="Arial" w:cs="Arial"/>
          <w:b/>
        </w:rPr>
        <w:tab/>
      </w:r>
      <w:r w:rsidRPr="00DA50DB">
        <w:rPr>
          <w:rFonts w:ascii="Arial" w:hAnsi="Arial" w:cs="Arial"/>
          <w:b/>
          <w:u w:val="single"/>
        </w:rPr>
        <w:t>Opportunities and Risks</w:t>
      </w:r>
      <w:r w:rsidR="008819C5" w:rsidRPr="00DA50DB">
        <w:rPr>
          <w:rFonts w:ascii="Arial" w:hAnsi="Arial" w:cs="Arial"/>
          <w:b/>
        </w:rPr>
        <w:tab/>
      </w:r>
    </w:p>
    <w:p w:rsidR="008819C5" w:rsidRPr="005E32ED" w:rsidRDefault="008819C5" w:rsidP="008819C5">
      <w:pPr>
        <w:tabs>
          <w:tab w:val="left" w:pos="720"/>
        </w:tabs>
        <w:jc w:val="both"/>
        <w:rPr>
          <w:rFonts w:ascii="Arial" w:hAnsi="Arial" w:cs="Arial"/>
          <w:u w:val="single"/>
        </w:rPr>
      </w:pPr>
      <w:r w:rsidRPr="005E32ED">
        <w:rPr>
          <w:rFonts w:ascii="Arial" w:hAnsi="Arial" w:cs="Arial"/>
        </w:rPr>
        <w:tab/>
      </w:r>
    </w:p>
    <w:p w:rsidR="008819C5" w:rsidRPr="005E32ED" w:rsidRDefault="005E32ED" w:rsidP="008819C5">
      <w:pPr>
        <w:tabs>
          <w:tab w:val="left" w:pos="720"/>
        </w:tabs>
        <w:ind w:left="720" w:hanging="720"/>
        <w:jc w:val="both"/>
        <w:rPr>
          <w:rFonts w:ascii="Arial" w:hAnsi="Arial" w:cs="Arial"/>
        </w:rPr>
      </w:pPr>
      <w:r w:rsidRPr="005E32ED">
        <w:rPr>
          <w:rFonts w:ascii="Arial" w:hAnsi="Arial" w:cs="Arial"/>
        </w:rPr>
        <w:t>6.5.1</w:t>
      </w:r>
      <w:r w:rsidRPr="005E32ED">
        <w:rPr>
          <w:rFonts w:ascii="Arial" w:hAnsi="Arial" w:cs="Arial"/>
        </w:rPr>
        <w:tab/>
      </w:r>
      <w:r>
        <w:rPr>
          <w:rFonts w:ascii="Arial" w:hAnsi="Arial" w:cs="Arial"/>
        </w:rPr>
        <w:t xml:space="preserve">A full risk assessment has not yet been carried out for this review process. However, the formalised project structures described in the report will have regard to ‘risk’ both in terms of delivering the project </w:t>
      </w:r>
      <w:r w:rsidR="00D50A1E">
        <w:rPr>
          <w:rFonts w:ascii="Arial" w:hAnsi="Arial" w:cs="Arial"/>
        </w:rPr>
        <w:t xml:space="preserve">on time and within resources, </w:t>
      </w:r>
      <w:r>
        <w:rPr>
          <w:rFonts w:ascii="Arial" w:hAnsi="Arial" w:cs="Arial"/>
        </w:rPr>
        <w:t xml:space="preserve">and in relation to the ongoing process of allocating housing according to priority needs. </w:t>
      </w:r>
    </w:p>
    <w:p w:rsidR="00DA50DB" w:rsidRDefault="00DA50DB" w:rsidP="0072162A">
      <w:pPr>
        <w:tabs>
          <w:tab w:val="left" w:pos="720"/>
        </w:tabs>
        <w:jc w:val="both"/>
        <w:rPr>
          <w:rFonts w:ascii="Arial" w:hAnsi="Arial" w:cs="Arial"/>
        </w:rPr>
      </w:pPr>
    </w:p>
    <w:p w:rsidR="0072162A" w:rsidRDefault="0072162A" w:rsidP="0072162A">
      <w:pPr>
        <w:tabs>
          <w:tab w:val="left" w:pos="720"/>
        </w:tabs>
        <w:jc w:val="both"/>
        <w:rPr>
          <w:rFonts w:ascii="Arial" w:hAnsi="Arial" w:cs="Arial"/>
        </w:rPr>
      </w:pPr>
    </w:p>
    <w:p w:rsidR="0072162A" w:rsidRDefault="0072162A" w:rsidP="0072162A">
      <w:pPr>
        <w:tabs>
          <w:tab w:val="left" w:pos="720"/>
        </w:tabs>
        <w:jc w:val="both"/>
        <w:rPr>
          <w:rFonts w:ascii="Arial" w:hAnsi="Arial" w:cs="Arial"/>
        </w:rPr>
      </w:pPr>
    </w:p>
    <w:p w:rsidR="0072162A" w:rsidRPr="005E32ED" w:rsidRDefault="0072162A" w:rsidP="0072162A">
      <w:pPr>
        <w:tabs>
          <w:tab w:val="left" w:pos="720"/>
        </w:tabs>
        <w:jc w:val="both"/>
        <w:rPr>
          <w:rFonts w:ascii="Arial" w:hAnsi="Arial" w:cs="Arial"/>
        </w:rPr>
      </w:pPr>
    </w:p>
    <w:p w:rsidR="00DA50DB" w:rsidRPr="00DA50DB" w:rsidRDefault="00DA50DB" w:rsidP="008819C5">
      <w:pPr>
        <w:tabs>
          <w:tab w:val="left" w:pos="720"/>
        </w:tabs>
        <w:ind w:left="720" w:hanging="720"/>
        <w:jc w:val="both"/>
        <w:rPr>
          <w:rFonts w:ascii="Arial" w:hAnsi="Arial" w:cs="Arial"/>
          <w:b/>
        </w:rPr>
      </w:pPr>
      <w:r>
        <w:rPr>
          <w:rFonts w:ascii="Arial" w:hAnsi="Arial" w:cs="Arial"/>
          <w:b/>
        </w:rPr>
        <w:lastRenderedPageBreak/>
        <w:t>6.6</w:t>
      </w:r>
      <w:r>
        <w:rPr>
          <w:rFonts w:ascii="Arial" w:hAnsi="Arial" w:cs="Arial"/>
          <w:b/>
        </w:rPr>
        <w:tab/>
      </w:r>
      <w:r w:rsidRPr="00DA50DB">
        <w:rPr>
          <w:rFonts w:ascii="Arial" w:hAnsi="Arial" w:cs="Arial"/>
          <w:b/>
          <w:u w:val="single"/>
        </w:rPr>
        <w:t>Financial Implications</w:t>
      </w:r>
    </w:p>
    <w:p w:rsidR="00DA50DB" w:rsidRPr="005E32ED" w:rsidRDefault="00DA50DB" w:rsidP="008819C5">
      <w:pPr>
        <w:tabs>
          <w:tab w:val="left" w:pos="720"/>
        </w:tabs>
        <w:ind w:left="720" w:hanging="720"/>
        <w:jc w:val="both"/>
        <w:rPr>
          <w:rFonts w:ascii="Arial" w:hAnsi="Arial" w:cs="Arial"/>
        </w:rPr>
      </w:pPr>
    </w:p>
    <w:p w:rsidR="00DA50DB" w:rsidRPr="005E32ED" w:rsidRDefault="005E32ED" w:rsidP="008819C5">
      <w:pPr>
        <w:tabs>
          <w:tab w:val="left" w:pos="720"/>
        </w:tabs>
        <w:ind w:left="720" w:hanging="720"/>
        <w:jc w:val="both"/>
        <w:rPr>
          <w:rFonts w:ascii="Arial" w:hAnsi="Arial" w:cs="Arial"/>
        </w:rPr>
      </w:pPr>
      <w:r w:rsidRPr="005E32ED">
        <w:rPr>
          <w:rFonts w:ascii="Arial" w:hAnsi="Arial" w:cs="Arial"/>
        </w:rPr>
        <w:t>6.6.1</w:t>
      </w:r>
      <w:r w:rsidRPr="005E32ED">
        <w:rPr>
          <w:rFonts w:ascii="Arial" w:hAnsi="Arial" w:cs="Arial"/>
        </w:rPr>
        <w:tab/>
      </w:r>
      <w:r>
        <w:rPr>
          <w:rFonts w:ascii="Arial" w:hAnsi="Arial" w:cs="Arial"/>
        </w:rPr>
        <w:t xml:space="preserve">A provision of £25k has been made from within existing revenue budgets to fund this policy review and development work. </w:t>
      </w:r>
    </w:p>
    <w:p w:rsidR="00DA50DB" w:rsidRDefault="00DA50DB" w:rsidP="008819C5">
      <w:pPr>
        <w:tabs>
          <w:tab w:val="left" w:pos="720"/>
        </w:tabs>
        <w:ind w:left="720" w:hanging="720"/>
        <w:jc w:val="both"/>
        <w:rPr>
          <w:rFonts w:ascii="Arial" w:hAnsi="Arial" w:cs="Arial"/>
        </w:rPr>
      </w:pPr>
    </w:p>
    <w:p w:rsidR="005E32ED" w:rsidRPr="005E32ED" w:rsidRDefault="005E32ED" w:rsidP="008819C5">
      <w:pPr>
        <w:tabs>
          <w:tab w:val="left" w:pos="720"/>
        </w:tabs>
        <w:ind w:left="720" w:hanging="720"/>
        <w:jc w:val="both"/>
        <w:rPr>
          <w:rFonts w:ascii="Arial" w:hAnsi="Arial" w:cs="Arial"/>
        </w:rPr>
      </w:pPr>
      <w:r>
        <w:rPr>
          <w:rFonts w:ascii="Arial" w:hAnsi="Arial" w:cs="Arial"/>
        </w:rPr>
        <w:t>6.6.2</w:t>
      </w:r>
      <w:r>
        <w:rPr>
          <w:rFonts w:ascii="Arial" w:hAnsi="Arial" w:cs="Arial"/>
        </w:rPr>
        <w:tab/>
        <w:t>There are no other direct financial implications arising from this review however a ‘fit for purpose’ housing allocations policy will help to minimise housing support costs including those relating to homelessness</w:t>
      </w:r>
      <w:r w:rsidR="00D50A1E">
        <w:rPr>
          <w:rFonts w:ascii="Arial" w:hAnsi="Arial" w:cs="Arial"/>
        </w:rPr>
        <w:t xml:space="preserve"> (i.e. housing support, temporary accommodation, loss of HB subsidy, etc). </w:t>
      </w:r>
    </w:p>
    <w:p w:rsidR="00DA50DB" w:rsidRPr="005E32ED" w:rsidRDefault="00DA50DB" w:rsidP="008819C5">
      <w:pPr>
        <w:tabs>
          <w:tab w:val="left" w:pos="720"/>
        </w:tabs>
        <w:ind w:left="720" w:hanging="720"/>
        <w:jc w:val="both"/>
        <w:rPr>
          <w:rFonts w:ascii="Arial" w:hAnsi="Arial" w:cs="Arial"/>
        </w:rPr>
      </w:pPr>
    </w:p>
    <w:p w:rsidR="00DA50DB" w:rsidRDefault="00DA50DB" w:rsidP="008819C5">
      <w:pPr>
        <w:tabs>
          <w:tab w:val="left" w:pos="720"/>
        </w:tabs>
        <w:ind w:left="720" w:hanging="720"/>
        <w:jc w:val="both"/>
        <w:rPr>
          <w:rFonts w:ascii="Arial" w:hAnsi="Arial" w:cs="Arial"/>
          <w:b/>
        </w:rPr>
      </w:pPr>
      <w:r>
        <w:rPr>
          <w:rFonts w:ascii="Arial" w:hAnsi="Arial" w:cs="Arial"/>
          <w:b/>
        </w:rPr>
        <w:t>7.0</w:t>
      </w:r>
      <w:r>
        <w:rPr>
          <w:rFonts w:ascii="Arial" w:hAnsi="Arial" w:cs="Arial"/>
          <w:b/>
        </w:rPr>
        <w:tab/>
        <w:t>WARD IMPLICATIONS</w:t>
      </w:r>
    </w:p>
    <w:p w:rsidR="00DA50DB" w:rsidRPr="00DA50DB" w:rsidRDefault="00DA50DB" w:rsidP="008819C5">
      <w:pPr>
        <w:tabs>
          <w:tab w:val="left" w:pos="720"/>
        </w:tabs>
        <w:ind w:left="720" w:hanging="720"/>
        <w:jc w:val="both"/>
        <w:rPr>
          <w:rFonts w:ascii="Arial" w:hAnsi="Arial" w:cs="Arial"/>
        </w:rPr>
      </w:pPr>
    </w:p>
    <w:p w:rsidR="00DA50DB" w:rsidRPr="00DA50DB" w:rsidRDefault="00DA50DB" w:rsidP="008819C5">
      <w:pPr>
        <w:tabs>
          <w:tab w:val="left" w:pos="720"/>
        </w:tabs>
        <w:ind w:left="720" w:hanging="720"/>
        <w:jc w:val="both"/>
        <w:rPr>
          <w:rFonts w:ascii="Arial" w:hAnsi="Arial" w:cs="Arial"/>
        </w:rPr>
      </w:pPr>
      <w:r w:rsidRPr="00DA50DB">
        <w:rPr>
          <w:rFonts w:ascii="Arial" w:hAnsi="Arial" w:cs="Arial"/>
        </w:rPr>
        <w:t>7.1</w:t>
      </w:r>
      <w:r w:rsidRPr="00DA50DB">
        <w:rPr>
          <w:rFonts w:ascii="Arial" w:hAnsi="Arial" w:cs="Arial"/>
        </w:rPr>
        <w:tab/>
        <w:t xml:space="preserve">Proposals set out in this report have implications for </w:t>
      </w:r>
      <w:r>
        <w:rPr>
          <w:rFonts w:ascii="Arial" w:hAnsi="Arial" w:cs="Arial"/>
        </w:rPr>
        <w:t>households in all wards across the borough, and beyond.</w:t>
      </w:r>
    </w:p>
    <w:p w:rsidR="008819C5" w:rsidRPr="00DA50DB" w:rsidRDefault="008819C5" w:rsidP="008819C5">
      <w:pPr>
        <w:tabs>
          <w:tab w:val="left" w:pos="720"/>
          <w:tab w:val="left" w:pos="1440"/>
        </w:tabs>
        <w:jc w:val="both"/>
      </w:pPr>
    </w:p>
    <w:p w:rsidR="008819C5" w:rsidRPr="00757C6E" w:rsidRDefault="008819C5" w:rsidP="008819C5">
      <w:pPr>
        <w:tabs>
          <w:tab w:val="left" w:pos="720"/>
          <w:tab w:val="left" w:pos="1440"/>
        </w:tabs>
        <w:jc w:val="both"/>
      </w:pPr>
    </w:p>
    <w:p w:rsidR="008819C5" w:rsidRPr="00757C6E" w:rsidRDefault="008819C5" w:rsidP="008819C5">
      <w:pPr>
        <w:tabs>
          <w:tab w:val="left" w:pos="720"/>
        </w:tabs>
        <w:ind w:left="709" w:hanging="709"/>
        <w:jc w:val="both"/>
        <w:rPr>
          <w:b/>
        </w:rPr>
      </w:pPr>
      <w:r w:rsidRPr="00757C6E">
        <w:tab/>
      </w:r>
    </w:p>
    <w:p w:rsidR="004E7499" w:rsidRDefault="004E7499">
      <w:pPr>
        <w:rPr>
          <w:rFonts w:ascii="Arial" w:hAnsi="Arial" w:cs="Arial"/>
        </w:rPr>
      </w:pPr>
    </w:p>
    <w:p w:rsidR="004E7499" w:rsidRPr="00D50A1E" w:rsidRDefault="00DA50DB">
      <w:pPr>
        <w:rPr>
          <w:rFonts w:ascii="Arial" w:hAnsi="Arial" w:cs="Arial"/>
          <w:b/>
        </w:rPr>
      </w:pPr>
      <w:r w:rsidRPr="00D50A1E">
        <w:rPr>
          <w:rFonts w:ascii="Arial" w:hAnsi="Arial" w:cs="Arial"/>
          <w:b/>
        </w:rPr>
        <w:t xml:space="preserve">Report prepared by Mike Atherton, Head of Operations </w:t>
      </w:r>
      <w:r w:rsidRPr="00D50A1E">
        <w:rPr>
          <w:rFonts w:ascii="Arial" w:hAnsi="Arial" w:cs="Arial"/>
          <w:i/>
        </w:rPr>
        <w:t>(Housing, Public Protection, Substance Misuse, Mental Health &amp; Social Inclusion)</w:t>
      </w:r>
      <w:r>
        <w:rPr>
          <w:rFonts w:ascii="Arial" w:hAnsi="Arial" w:cs="Arial"/>
        </w:rPr>
        <w:t xml:space="preserve"> </w:t>
      </w:r>
      <w:r w:rsidRPr="00D50A1E">
        <w:rPr>
          <w:rFonts w:ascii="Arial" w:hAnsi="Arial" w:cs="Arial"/>
          <w:b/>
        </w:rPr>
        <w:t>Tel</w:t>
      </w:r>
      <w:r w:rsidR="00D50A1E">
        <w:rPr>
          <w:rFonts w:ascii="Arial" w:hAnsi="Arial" w:cs="Arial"/>
          <w:b/>
        </w:rPr>
        <w:t>:</w:t>
      </w:r>
      <w:r w:rsidRPr="00D50A1E">
        <w:rPr>
          <w:rFonts w:ascii="Arial" w:hAnsi="Arial" w:cs="Arial"/>
          <w:b/>
        </w:rPr>
        <w:t xml:space="preserve"> 01952 (3)81800 or email: </w:t>
      </w:r>
      <w:hyperlink r:id="rId7" w:history="1">
        <w:r w:rsidRPr="00D50A1E">
          <w:rPr>
            <w:rStyle w:val="Hyperlink"/>
            <w:rFonts w:ascii="Arial" w:hAnsi="Arial" w:cs="Arial"/>
            <w:b/>
          </w:rPr>
          <w:t>mike.atherton@telford.gov.uk</w:t>
        </w:r>
      </w:hyperlink>
      <w:r w:rsidRPr="00D50A1E">
        <w:rPr>
          <w:rFonts w:ascii="Arial" w:hAnsi="Arial" w:cs="Arial"/>
          <w:b/>
        </w:rPr>
        <w:t xml:space="preserve"> </w:t>
      </w:r>
    </w:p>
    <w:p w:rsidR="00DA50DB" w:rsidRDefault="00DA50DB">
      <w:pPr>
        <w:rPr>
          <w:rFonts w:ascii="Arial" w:hAnsi="Arial" w:cs="Arial"/>
        </w:rPr>
      </w:pPr>
    </w:p>
    <w:p w:rsidR="004E7499" w:rsidRDefault="004E7499">
      <w:pPr>
        <w:rPr>
          <w:rFonts w:ascii="Arial" w:hAnsi="Arial" w:cs="Arial"/>
        </w:rPr>
      </w:pPr>
    </w:p>
    <w:p w:rsidR="004E7499" w:rsidRDefault="004E7499">
      <w:pPr>
        <w:rPr>
          <w:rFonts w:ascii="Arial" w:hAnsi="Arial" w:cs="Arial"/>
        </w:rPr>
      </w:pPr>
    </w:p>
    <w:p w:rsidR="004E7499" w:rsidRDefault="004E7499">
      <w:pPr>
        <w:rPr>
          <w:rFonts w:ascii="Arial" w:hAnsi="Arial" w:cs="Arial"/>
        </w:rPr>
      </w:pPr>
    </w:p>
    <w:p w:rsidR="004E7499" w:rsidRDefault="004E7499">
      <w:pPr>
        <w:rPr>
          <w:rFonts w:ascii="Arial" w:hAnsi="Arial" w:cs="Arial"/>
        </w:rPr>
      </w:pPr>
    </w:p>
    <w:p w:rsidR="004E7499" w:rsidRDefault="004E7499">
      <w:pPr>
        <w:rPr>
          <w:rFonts w:ascii="Arial" w:hAnsi="Arial" w:cs="Arial"/>
        </w:rPr>
      </w:pPr>
    </w:p>
    <w:p w:rsidR="004E7499" w:rsidRDefault="004E7499">
      <w:pPr>
        <w:rPr>
          <w:rFonts w:ascii="Arial" w:hAnsi="Arial" w:cs="Arial"/>
        </w:rPr>
      </w:pPr>
    </w:p>
    <w:p w:rsidR="004E7499" w:rsidRDefault="004E7499">
      <w:pPr>
        <w:rPr>
          <w:rFonts w:ascii="Arial" w:hAnsi="Arial" w:cs="Arial"/>
        </w:rPr>
      </w:pPr>
    </w:p>
    <w:p w:rsidR="004E7499" w:rsidRDefault="004E7499">
      <w:pPr>
        <w:rPr>
          <w:rFonts w:ascii="Arial" w:hAnsi="Arial" w:cs="Arial"/>
        </w:rPr>
      </w:pPr>
    </w:p>
    <w:p w:rsidR="004E7499" w:rsidRDefault="004E7499">
      <w:pPr>
        <w:rPr>
          <w:rFonts w:ascii="Arial" w:hAnsi="Arial" w:cs="Arial"/>
        </w:rPr>
      </w:pPr>
    </w:p>
    <w:p w:rsidR="004E7499" w:rsidRDefault="004E7499">
      <w:pPr>
        <w:rPr>
          <w:rFonts w:ascii="Arial" w:hAnsi="Arial" w:cs="Arial"/>
        </w:rPr>
      </w:pPr>
    </w:p>
    <w:p w:rsidR="00A66705" w:rsidRDefault="00A66705">
      <w:pPr>
        <w:rPr>
          <w:rFonts w:ascii="Arial" w:hAnsi="Arial" w:cs="Arial"/>
        </w:rPr>
      </w:pPr>
    </w:p>
    <w:p w:rsidR="00A66705" w:rsidRDefault="00A66705">
      <w:pPr>
        <w:rPr>
          <w:rFonts w:ascii="Arial" w:hAnsi="Arial" w:cs="Arial"/>
        </w:rPr>
      </w:pPr>
    </w:p>
    <w:p w:rsidR="00A66705" w:rsidRDefault="00A66705">
      <w:pPr>
        <w:rPr>
          <w:rFonts w:ascii="Arial" w:hAnsi="Arial" w:cs="Arial"/>
        </w:rPr>
      </w:pPr>
    </w:p>
    <w:p w:rsidR="00A66705" w:rsidRDefault="00A66705">
      <w:pPr>
        <w:rPr>
          <w:rFonts w:ascii="Arial" w:hAnsi="Arial" w:cs="Arial"/>
        </w:rPr>
      </w:pPr>
    </w:p>
    <w:p w:rsidR="00A66705" w:rsidRDefault="00A66705">
      <w:pPr>
        <w:rPr>
          <w:rFonts w:ascii="Arial" w:hAnsi="Arial" w:cs="Arial"/>
        </w:rPr>
      </w:pPr>
    </w:p>
    <w:p w:rsidR="00A66705" w:rsidRDefault="00A66705">
      <w:pPr>
        <w:rPr>
          <w:rFonts w:ascii="Arial" w:hAnsi="Arial" w:cs="Arial"/>
        </w:rPr>
      </w:pPr>
    </w:p>
    <w:p w:rsidR="00A66705" w:rsidRDefault="00A72D66" w:rsidP="0082310D">
      <w:pPr>
        <w:jc w:val="right"/>
        <w:rPr>
          <w:rFonts w:ascii="Arial" w:hAnsi="Arial" w:cs="Arial"/>
          <w:b/>
          <w:sz w:val="16"/>
          <w:szCs w:val="16"/>
        </w:rPr>
      </w:pPr>
      <w:r>
        <w:rPr>
          <w:rFonts w:ascii="Arial" w:hAnsi="Arial" w:cs="Arial"/>
          <w:b/>
          <w:sz w:val="16"/>
          <w:szCs w:val="16"/>
        </w:rPr>
        <w:t>CA</w:t>
      </w:r>
      <w:r w:rsidR="00ED262B">
        <w:rPr>
          <w:rFonts w:ascii="Arial" w:hAnsi="Arial" w:cs="Arial"/>
          <w:b/>
          <w:sz w:val="16"/>
          <w:szCs w:val="16"/>
        </w:rPr>
        <w:t>B</w:t>
      </w:r>
      <w:r w:rsidR="0082310D" w:rsidRPr="0082310D">
        <w:rPr>
          <w:rFonts w:ascii="Arial" w:hAnsi="Arial" w:cs="Arial"/>
          <w:b/>
          <w:sz w:val="16"/>
          <w:szCs w:val="16"/>
        </w:rPr>
        <w:t xml:space="preserve"> (</w:t>
      </w:r>
      <w:r w:rsidR="00ED262B">
        <w:rPr>
          <w:rFonts w:ascii="Arial" w:hAnsi="Arial" w:cs="Arial"/>
          <w:b/>
          <w:sz w:val="16"/>
          <w:szCs w:val="16"/>
        </w:rPr>
        <w:t>24</w:t>
      </w:r>
      <w:r w:rsidR="0082310D" w:rsidRPr="0082310D">
        <w:rPr>
          <w:rFonts w:ascii="Arial" w:hAnsi="Arial" w:cs="Arial"/>
          <w:b/>
          <w:sz w:val="16"/>
          <w:szCs w:val="16"/>
        </w:rPr>
        <w:t>-1</w:t>
      </w:r>
      <w:r>
        <w:rPr>
          <w:rFonts w:ascii="Arial" w:hAnsi="Arial" w:cs="Arial"/>
          <w:b/>
          <w:sz w:val="16"/>
          <w:szCs w:val="16"/>
        </w:rPr>
        <w:t>1</w:t>
      </w:r>
      <w:r w:rsidR="0082310D" w:rsidRPr="0082310D">
        <w:rPr>
          <w:rFonts w:ascii="Arial" w:hAnsi="Arial" w:cs="Arial"/>
          <w:b/>
          <w:sz w:val="16"/>
          <w:szCs w:val="16"/>
        </w:rPr>
        <w:t>-0</w:t>
      </w:r>
      <w:r w:rsidR="000B12BB">
        <w:rPr>
          <w:rFonts w:ascii="Arial" w:hAnsi="Arial" w:cs="Arial"/>
          <w:b/>
          <w:sz w:val="16"/>
          <w:szCs w:val="16"/>
        </w:rPr>
        <w:t>9</w:t>
      </w:r>
      <w:r w:rsidR="0082310D" w:rsidRPr="0082310D">
        <w:rPr>
          <w:rFonts w:ascii="Arial" w:hAnsi="Arial" w:cs="Arial"/>
          <w:b/>
          <w:sz w:val="16"/>
          <w:szCs w:val="16"/>
        </w:rPr>
        <w:t xml:space="preserve">) – review of </w:t>
      </w:r>
      <w:proofErr w:type="spellStart"/>
      <w:r w:rsidR="0082310D" w:rsidRPr="0082310D">
        <w:rPr>
          <w:rFonts w:ascii="Arial" w:hAnsi="Arial" w:cs="Arial"/>
          <w:b/>
          <w:sz w:val="16"/>
          <w:szCs w:val="16"/>
        </w:rPr>
        <w:t>hsg</w:t>
      </w:r>
      <w:proofErr w:type="spellEnd"/>
      <w:r w:rsidR="0082310D" w:rsidRPr="0082310D">
        <w:rPr>
          <w:rFonts w:ascii="Arial" w:hAnsi="Arial" w:cs="Arial"/>
          <w:b/>
          <w:sz w:val="16"/>
          <w:szCs w:val="16"/>
        </w:rPr>
        <w:t xml:space="preserve"> allocations scheme / reports</w:t>
      </w:r>
    </w:p>
    <w:p w:rsidR="00640AFE" w:rsidRDefault="00640AFE" w:rsidP="0082310D">
      <w:pPr>
        <w:jc w:val="right"/>
        <w:rPr>
          <w:rFonts w:ascii="Arial" w:hAnsi="Arial" w:cs="Arial"/>
          <w:b/>
          <w:sz w:val="16"/>
          <w:szCs w:val="16"/>
        </w:rPr>
      </w:pPr>
    </w:p>
    <w:p w:rsidR="00640AFE" w:rsidRDefault="00640AFE" w:rsidP="0082310D">
      <w:pPr>
        <w:jc w:val="right"/>
        <w:rPr>
          <w:rFonts w:ascii="Arial" w:hAnsi="Arial" w:cs="Arial"/>
          <w:b/>
          <w:sz w:val="16"/>
          <w:szCs w:val="16"/>
        </w:rPr>
      </w:pPr>
    </w:p>
    <w:p w:rsidR="00640AFE" w:rsidRDefault="00640AFE" w:rsidP="00640AFE">
      <w:pPr>
        <w:rPr>
          <w:rFonts w:ascii="Arial" w:hAnsi="Arial" w:cs="Arial"/>
        </w:rPr>
      </w:pPr>
    </w:p>
    <w:p w:rsidR="00640AFE" w:rsidRDefault="00640AFE" w:rsidP="00640AFE">
      <w:pPr>
        <w:rPr>
          <w:rFonts w:ascii="Arial" w:hAnsi="Arial" w:cs="Arial"/>
        </w:rPr>
      </w:pPr>
    </w:p>
    <w:p w:rsidR="00640AFE" w:rsidRDefault="00640AFE" w:rsidP="00640AFE">
      <w:pPr>
        <w:rPr>
          <w:rFonts w:ascii="Arial" w:hAnsi="Arial" w:cs="Arial"/>
        </w:rPr>
      </w:pPr>
    </w:p>
    <w:p w:rsidR="00640AFE" w:rsidRPr="00640AFE" w:rsidRDefault="00640AFE" w:rsidP="00640AFE">
      <w:pPr>
        <w:jc w:val="right"/>
        <w:rPr>
          <w:rFonts w:ascii="Arial" w:hAnsi="Arial" w:cs="Arial"/>
          <w:b/>
          <w:sz w:val="28"/>
          <w:szCs w:val="28"/>
          <w:u w:val="single"/>
        </w:rPr>
      </w:pPr>
      <w:r>
        <w:rPr>
          <w:rFonts w:ascii="Arial" w:hAnsi="Arial" w:cs="Arial"/>
        </w:rPr>
        <w:br w:type="page"/>
      </w:r>
      <w:r w:rsidRPr="00640AFE">
        <w:rPr>
          <w:rFonts w:ascii="Arial" w:hAnsi="Arial" w:cs="Arial"/>
          <w:b/>
          <w:sz w:val="28"/>
          <w:szCs w:val="28"/>
          <w:u w:val="single"/>
        </w:rPr>
        <w:lastRenderedPageBreak/>
        <w:t>Appendix 1</w:t>
      </w:r>
    </w:p>
    <w:p w:rsidR="00640AFE" w:rsidRDefault="00640AFE" w:rsidP="00640AFE">
      <w:pPr>
        <w:rPr>
          <w:rFonts w:ascii="Arial" w:hAnsi="Arial" w:cs="Arial"/>
        </w:rPr>
      </w:pPr>
    </w:p>
    <w:p w:rsidR="0040392F" w:rsidRDefault="0040392F" w:rsidP="00640AFE">
      <w:pPr>
        <w:rPr>
          <w:rFonts w:ascii="Arial" w:hAnsi="Arial" w:cs="Arial"/>
        </w:rPr>
      </w:pPr>
    </w:p>
    <w:p w:rsidR="0040392F" w:rsidRPr="0040392F" w:rsidRDefault="0040392F" w:rsidP="0040392F">
      <w:pPr>
        <w:jc w:val="center"/>
        <w:rPr>
          <w:rFonts w:ascii="Arial" w:hAnsi="Arial" w:cs="Arial"/>
          <w:b/>
        </w:rPr>
      </w:pPr>
      <w:r w:rsidRPr="0040392F">
        <w:rPr>
          <w:rFonts w:ascii="Arial" w:hAnsi="Arial" w:cs="Arial"/>
          <w:b/>
        </w:rPr>
        <w:t>Review of the Housing Allocations Policy</w:t>
      </w:r>
    </w:p>
    <w:p w:rsidR="0040392F" w:rsidRPr="0040392F" w:rsidRDefault="0040392F" w:rsidP="0040392F">
      <w:pPr>
        <w:jc w:val="center"/>
        <w:rPr>
          <w:rFonts w:ascii="Arial" w:hAnsi="Arial" w:cs="Arial"/>
          <w:b/>
        </w:rPr>
      </w:pPr>
    </w:p>
    <w:p w:rsidR="0040392F" w:rsidRPr="0040392F" w:rsidRDefault="0040392F" w:rsidP="0040392F">
      <w:pPr>
        <w:jc w:val="center"/>
        <w:rPr>
          <w:rFonts w:ascii="Arial" w:hAnsi="Arial" w:cs="Arial"/>
          <w:b/>
        </w:rPr>
      </w:pPr>
      <w:r>
        <w:rPr>
          <w:rFonts w:ascii="Arial" w:hAnsi="Arial" w:cs="Arial"/>
          <w:b/>
        </w:rPr>
        <w:t xml:space="preserve">Progress </w:t>
      </w:r>
      <w:r w:rsidR="00126CC2">
        <w:rPr>
          <w:rFonts w:ascii="Arial" w:hAnsi="Arial" w:cs="Arial"/>
          <w:b/>
        </w:rPr>
        <w:t>Overview</w:t>
      </w:r>
    </w:p>
    <w:p w:rsidR="0040392F" w:rsidRDefault="0040392F" w:rsidP="00640AFE">
      <w:pPr>
        <w:rPr>
          <w:rFonts w:ascii="Arial" w:hAnsi="Arial" w:cs="Arial"/>
        </w:rPr>
      </w:pPr>
    </w:p>
    <w:p w:rsidR="0040392F" w:rsidRDefault="0040392F" w:rsidP="00640AFE">
      <w:pPr>
        <w:rPr>
          <w:rFonts w:ascii="Arial" w:hAnsi="Arial" w:cs="Arial"/>
        </w:rPr>
      </w:pPr>
    </w:p>
    <w:p w:rsidR="0040392F" w:rsidRPr="0040392F" w:rsidRDefault="0040392F" w:rsidP="00640AFE">
      <w:pPr>
        <w:rPr>
          <w:rFonts w:ascii="Arial" w:hAnsi="Arial" w:cs="Arial"/>
          <w:b/>
        </w:rPr>
      </w:pPr>
      <w:r>
        <w:rPr>
          <w:rFonts w:ascii="Arial" w:hAnsi="Arial" w:cs="Arial"/>
          <w:b/>
        </w:rPr>
        <w:t xml:space="preserve">1. </w:t>
      </w:r>
      <w:r w:rsidRPr="0040392F">
        <w:rPr>
          <w:rFonts w:ascii="Arial" w:hAnsi="Arial" w:cs="Arial"/>
          <w:b/>
        </w:rPr>
        <w:t xml:space="preserve">Governance &amp; Project Management </w:t>
      </w:r>
    </w:p>
    <w:p w:rsidR="0040392F" w:rsidRPr="00514F26" w:rsidRDefault="0040392F" w:rsidP="00640AFE">
      <w:pPr>
        <w:rPr>
          <w:rFonts w:ascii="Arial" w:hAnsi="Arial" w:cs="Arial"/>
          <w:sz w:val="22"/>
          <w:szCs w:val="22"/>
        </w:rPr>
      </w:pPr>
    </w:p>
    <w:p w:rsidR="0040392F" w:rsidRPr="00514F26" w:rsidRDefault="0040392F" w:rsidP="00640AFE">
      <w:pPr>
        <w:rPr>
          <w:rFonts w:ascii="Arial" w:hAnsi="Arial" w:cs="Arial"/>
          <w:sz w:val="22"/>
          <w:szCs w:val="22"/>
        </w:rPr>
      </w:pPr>
      <w:r w:rsidRPr="00514F26">
        <w:rPr>
          <w:rFonts w:ascii="Arial" w:hAnsi="Arial" w:cs="Arial"/>
          <w:sz w:val="22"/>
          <w:szCs w:val="22"/>
        </w:rPr>
        <w:t>The purpose of th</w:t>
      </w:r>
      <w:r w:rsidR="009A4958">
        <w:rPr>
          <w:rFonts w:ascii="Arial" w:hAnsi="Arial" w:cs="Arial"/>
          <w:sz w:val="22"/>
          <w:szCs w:val="22"/>
        </w:rPr>
        <w:t>is</w:t>
      </w:r>
      <w:r w:rsidRPr="00514F26">
        <w:rPr>
          <w:rFonts w:ascii="Arial" w:hAnsi="Arial" w:cs="Arial"/>
          <w:sz w:val="22"/>
          <w:szCs w:val="22"/>
        </w:rPr>
        <w:t xml:space="preserve"> </w:t>
      </w:r>
      <w:r w:rsidR="009A4958">
        <w:rPr>
          <w:rFonts w:ascii="Arial" w:hAnsi="Arial" w:cs="Arial"/>
          <w:sz w:val="22"/>
          <w:szCs w:val="22"/>
        </w:rPr>
        <w:t>summary</w:t>
      </w:r>
      <w:r w:rsidRPr="00514F26">
        <w:rPr>
          <w:rFonts w:ascii="Arial" w:hAnsi="Arial" w:cs="Arial"/>
          <w:sz w:val="22"/>
          <w:szCs w:val="22"/>
        </w:rPr>
        <w:t xml:space="preserve"> report is to provide an update on progress so far and to seek approval to formal governance and project management arrangements. </w:t>
      </w:r>
    </w:p>
    <w:p w:rsidR="0040392F" w:rsidRPr="00514F26" w:rsidRDefault="0040392F" w:rsidP="00640AFE">
      <w:pPr>
        <w:rPr>
          <w:rFonts w:ascii="Arial" w:hAnsi="Arial" w:cs="Arial"/>
          <w:sz w:val="22"/>
          <w:szCs w:val="22"/>
        </w:rPr>
      </w:pPr>
    </w:p>
    <w:p w:rsidR="00514F26" w:rsidRPr="00514F26" w:rsidRDefault="00514F26" w:rsidP="00640AFE">
      <w:pPr>
        <w:rPr>
          <w:rFonts w:ascii="Arial" w:hAnsi="Arial" w:cs="Arial"/>
          <w:sz w:val="22"/>
          <w:szCs w:val="22"/>
        </w:rPr>
      </w:pPr>
      <w:r w:rsidRPr="00514F26">
        <w:rPr>
          <w:rFonts w:ascii="Arial" w:hAnsi="Arial" w:cs="Arial"/>
          <w:sz w:val="22"/>
          <w:szCs w:val="22"/>
        </w:rPr>
        <w:t>Project resources (people and funding) are identified and committed.</w:t>
      </w:r>
      <w:r>
        <w:rPr>
          <w:rFonts w:ascii="Arial" w:hAnsi="Arial" w:cs="Arial"/>
          <w:sz w:val="22"/>
          <w:szCs w:val="22"/>
        </w:rPr>
        <w:t xml:space="preserve"> An outline project plan is in place with key milestones identified. Review and revision of the housing allocations policy will be concluded by April 2010.</w:t>
      </w:r>
    </w:p>
    <w:p w:rsidR="00514F26" w:rsidRPr="00514F26" w:rsidRDefault="00514F26" w:rsidP="00640AFE">
      <w:pPr>
        <w:rPr>
          <w:rFonts w:ascii="Arial" w:hAnsi="Arial" w:cs="Arial"/>
          <w:sz w:val="22"/>
          <w:szCs w:val="22"/>
        </w:rPr>
      </w:pPr>
    </w:p>
    <w:p w:rsidR="00514F26" w:rsidRDefault="00514F26" w:rsidP="00640AFE">
      <w:pPr>
        <w:rPr>
          <w:rFonts w:ascii="Arial" w:hAnsi="Arial" w:cs="Arial"/>
          <w:sz w:val="22"/>
          <w:szCs w:val="22"/>
        </w:rPr>
      </w:pPr>
      <w:r w:rsidRPr="00514F26">
        <w:rPr>
          <w:rFonts w:ascii="Arial" w:hAnsi="Arial" w:cs="Arial"/>
          <w:sz w:val="22"/>
          <w:szCs w:val="22"/>
        </w:rPr>
        <w:t>Housing Quality Network</w:t>
      </w:r>
      <w:r w:rsidR="009A4958">
        <w:rPr>
          <w:rFonts w:ascii="Arial" w:hAnsi="Arial" w:cs="Arial"/>
          <w:sz w:val="22"/>
          <w:szCs w:val="22"/>
        </w:rPr>
        <w:t xml:space="preserve"> are</w:t>
      </w:r>
      <w:r w:rsidRPr="00514F26">
        <w:rPr>
          <w:rFonts w:ascii="Arial" w:hAnsi="Arial" w:cs="Arial"/>
          <w:sz w:val="22"/>
          <w:szCs w:val="22"/>
        </w:rPr>
        <w:t xml:space="preserve"> engaged to provide capacity, expertise and challenge to the policy review process. </w:t>
      </w:r>
    </w:p>
    <w:p w:rsidR="00514F26" w:rsidRPr="00514F26" w:rsidRDefault="00514F26" w:rsidP="00640AFE">
      <w:pPr>
        <w:rPr>
          <w:rFonts w:ascii="Arial" w:hAnsi="Arial" w:cs="Arial"/>
          <w:sz w:val="22"/>
          <w:szCs w:val="22"/>
        </w:rPr>
      </w:pPr>
    </w:p>
    <w:p w:rsidR="0040392F" w:rsidRPr="0040392F" w:rsidRDefault="0040392F" w:rsidP="0040392F">
      <w:pPr>
        <w:rPr>
          <w:rFonts w:ascii="Arial" w:hAnsi="Arial" w:cs="Arial"/>
          <w:b/>
        </w:rPr>
      </w:pPr>
      <w:r>
        <w:rPr>
          <w:rFonts w:ascii="Arial" w:hAnsi="Arial" w:cs="Arial"/>
          <w:b/>
        </w:rPr>
        <w:t xml:space="preserve">2. </w:t>
      </w:r>
      <w:r w:rsidRPr="0040392F">
        <w:rPr>
          <w:rFonts w:ascii="Arial" w:hAnsi="Arial" w:cs="Arial"/>
          <w:b/>
        </w:rPr>
        <w:t>Key aims / objectives of the project are to:-</w:t>
      </w:r>
    </w:p>
    <w:p w:rsidR="0040392F" w:rsidRPr="00717C8F" w:rsidRDefault="0040392F" w:rsidP="0040392F">
      <w:pPr>
        <w:rPr>
          <w:rFonts w:ascii="Arial" w:hAnsi="Arial" w:cs="Arial"/>
          <w:sz w:val="22"/>
          <w:szCs w:val="22"/>
        </w:rPr>
      </w:pPr>
    </w:p>
    <w:p w:rsidR="0040392F" w:rsidRDefault="0040392F" w:rsidP="009A4958">
      <w:pPr>
        <w:rPr>
          <w:rFonts w:ascii="Arial" w:hAnsi="Arial" w:cs="Arial"/>
          <w:sz w:val="22"/>
          <w:szCs w:val="22"/>
        </w:rPr>
      </w:pPr>
      <w:r>
        <w:rPr>
          <w:rFonts w:ascii="Arial" w:hAnsi="Arial" w:cs="Arial"/>
          <w:sz w:val="22"/>
          <w:szCs w:val="22"/>
        </w:rPr>
        <w:t xml:space="preserve">Carry out </w:t>
      </w:r>
      <w:r w:rsidRPr="00717C8F">
        <w:rPr>
          <w:rFonts w:ascii="Arial" w:hAnsi="Arial" w:cs="Arial"/>
          <w:sz w:val="22"/>
          <w:szCs w:val="22"/>
        </w:rPr>
        <w:t>a review of an existing housing allocations policy and development of a new one that:-</w:t>
      </w:r>
    </w:p>
    <w:p w:rsidR="009A4958" w:rsidRPr="00717C8F" w:rsidRDefault="009A4958" w:rsidP="009A4958">
      <w:pPr>
        <w:rPr>
          <w:rFonts w:ascii="Arial" w:hAnsi="Arial" w:cs="Arial"/>
          <w:sz w:val="22"/>
          <w:szCs w:val="22"/>
        </w:rPr>
      </w:pPr>
    </w:p>
    <w:p w:rsidR="0040392F" w:rsidRPr="00717C8F" w:rsidRDefault="0040392F" w:rsidP="0040392F">
      <w:pPr>
        <w:numPr>
          <w:ilvl w:val="0"/>
          <w:numId w:val="13"/>
        </w:numPr>
        <w:rPr>
          <w:rFonts w:ascii="Arial" w:hAnsi="Arial" w:cs="Arial"/>
          <w:sz w:val="22"/>
          <w:szCs w:val="22"/>
        </w:rPr>
      </w:pPr>
      <w:r w:rsidRPr="00717C8F">
        <w:rPr>
          <w:rFonts w:ascii="Arial" w:hAnsi="Arial" w:cs="Arial"/>
          <w:sz w:val="22"/>
          <w:szCs w:val="22"/>
        </w:rPr>
        <w:t>meets all statutory requirements;</w:t>
      </w:r>
    </w:p>
    <w:p w:rsidR="0040392F" w:rsidRPr="00717C8F" w:rsidRDefault="0040392F" w:rsidP="0040392F">
      <w:pPr>
        <w:numPr>
          <w:ilvl w:val="0"/>
          <w:numId w:val="13"/>
        </w:numPr>
        <w:rPr>
          <w:rFonts w:ascii="Arial" w:hAnsi="Arial" w:cs="Arial"/>
          <w:sz w:val="22"/>
          <w:szCs w:val="22"/>
        </w:rPr>
      </w:pPr>
      <w:r w:rsidRPr="00717C8F">
        <w:rPr>
          <w:rFonts w:ascii="Arial" w:hAnsi="Arial" w:cs="Arial"/>
          <w:sz w:val="22"/>
          <w:szCs w:val="22"/>
        </w:rPr>
        <w:t>accords with government guidance on housing allocations policies within the context of choice based lettings;</w:t>
      </w:r>
    </w:p>
    <w:p w:rsidR="0040392F" w:rsidRPr="00717C8F" w:rsidRDefault="0040392F" w:rsidP="0040392F">
      <w:pPr>
        <w:numPr>
          <w:ilvl w:val="0"/>
          <w:numId w:val="13"/>
        </w:numPr>
        <w:rPr>
          <w:rFonts w:ascii="Arial" w:hAnsi="Arial" w:cs="Arial"/>
          <w:sz w:val="22"/>
          <w:szCs w:val="22"/>
        </w:rPr>
      </w:pPr>
      <w:r w:rsidRPr="00717C8F">
        <w:rPr>
          <w:rFonts w:ascii="Arial" w:hAnsi="Arial" w:cs="Arial"/>
          <w:sz w:val="22"/>
          <w:szCs w:val="22"/>
        </w:rPr>
        <w:t>supports a range of local (sub-regional, regional and national) policy objectives</w:t>
      </w:r>
      <w:r>
        <w:rPr>
          <w:rFonts w:ascii="Arial" w:hAnsi="Arial" w:cs="Arial"/>
          <w:sz w:val="22"/>
          <w:szCs w:val="22"/>
        </w:rPr>
        <w:t>)</w:t>
      </w:r>
      <w:r w:rsidRPr="00717C8F">
        <w:rPr>
          <w:rFonts w:ascii="Arial" w:hAnsi="Arial" w:cs="Arial"/>
          <w:sz w:val="22"/>
          <w:szCs w:val="22"/>
        </w:rPr>
        <w:t>;</w:t>
      </w:r>
    </w:p>
    <w:p w:rsidR="0040392F" w:rsidRPr="00717C8F" w:rsidRDefault="0040392F" w:rsidP="0040392F">
      <w:pPr>
        <w:numPr>
          <w:ilvl w:val="0"/>
          <w:numId w:val="13"/>
        </w:numPr>
        <w:rPr>
          <w:rFonts w:ascii="Arial" w:hAnsi="Arial" w:cs="Arial"/>
          <w:sz w:val="22"/>
          <w:szCs w:val="22"/>
        </w:rPr>
      </w:pPr>
      <w:r w:rsidRPr="00717C8F">
        <w:rPr>
          <w:rFonts w:ascii="Arial" w:hAnsi="Arial" w:cs="Arial"/>
          <w:sz w:val="22"/>
          <w:szCs w:val="22"/>
        </w:rPr>
        <w:t xml:space="preserve">identify and advise on options relating to potential conflicts between the aspirations of a local housing authority for the allocation of housing in its area the interests of local housing providers,  </w:t>
      </w:r>
    </w:p>
    <w:p w:rsidR="0040392F" w:rsidRPr="00717C8F" w:rsidRDefault="0040392F" w:rsidP="0040392F">
      <w:pPr>
        <w:numPr>
          <w:ilvl w:val="0"/>
          <w:numId w:val="13"/>
        </w:numPr>
        <w:rPr>
          <w:rFonts w:ascii="Arial" w:hAnsi="Arial" w:cs="Arial"/>
          <w:sz w:val="22"/>
          <w:szCs w:val="22"/>
        </w:rPr>
      </w:pPr>
      <w:r w:rsidRPr="00717C8F">
        <w:rPr>
          <w:rFonts w:ascii="Arial" w:hAnsi="Arial" w:cs="Arial"/>
          <w:sz w:val="22"/>
          <w:szCs w:val="22"/>
        </w:rPr>
        <w:t>to provide advice on arrangements for consultation with the community and key stakeholders;</w:t>
      </w:r>
    </w:p>
    <w:p w:rsidR="0040392F" w:rsidRPr="00717C8F" w:rsidRDefault="0040392F" w:rsidP="0040392F">
      <w:pPr>
        <w:numPr>
          <w:ilvl w:val="0"/>
          <w:numId w:val="13"/>
        </w:numPr>
        <w:rPr>
          <w:rFonts w:ascii="Arial" w:hAnsi="Arial" w:cs="Arial"/>
          <w:sz w:val="22"/>
          <w:szCs w:val="22"/>
        </w:rPr>
      </w:pPr>
      <w:r w:rsidRPr="00717C8F">
        <w:rPr>
          <w:rFonts w:ascii="Arial" w:hAnsi="Arial" w:cs="Arial"/>
          <w:sz w:val="22"/>
          <w:szCs w:val="22"/>
        </w:rPr>
        <w:t>to provide advice on the benefits or otherwise of a</w:t>
      </w:r>
      <w:r>
        <w:rPr>
          <w:rFonts w:ascii="Arial" w:hAnsi="Arial" w:cs="Arial"/>
          <w:sz w:val="22"/>
          <w:szCs w:val="22"/>
        </w:rPr>
        <w:t xml:space="preserve">lternative models for allocating housing within a LHA area. </w:t>
      </w:r>
    </w:p>
    <w:p w:rsidR="0040392F" w:rsidRPr="00717C8F" w:rsidRDefault="0040392F" w:rsidP="0040392F">
      <w:pPr>
        <w:rPr>
          <w:rFonts w:ascii="Arial" w:hAnsi="Arial" w:cs="Arial"/>
          <w:sz w:val="22"/>
          <w:szCs w:val="22"/>
        </w:rPr>
      </w:pPr>
    </w:p>
    <w:p w:rsidR="0040392F" w:rsidRPr="0040392F" w:rsidRDefault="0040392F" w:rsidP="0040392F">
      <w:pPr>
        <w:rPr>
          <w:rFonts w:ascii="Arial" w:hAnsi="Arial" w:cs="Arial"/>
          <w:b/>
        </w:rPr>
      </w:pPr>
      <w:r>
        <w:rPr>
          <w:rFonts w:ascii="Arial" w:hAnsi="Arial" w:cs="Arial"/>
          <w:b/>
        </w:rPr>
        <w:t xml:space="preserve">3. </w:t>
      </w:r>
      <w:r w:rsidRPr="0040392F">
        <w:rPr>
          <w:rFonts w:ascii="Arial" w:hAnsi="Arial" w:cs="Arial"/>
          <w:b/>
        </w:rPr>
        <w:t>Policy Issues</w:t>
      </w:r>
    </w:p>
    <w:p w:rsidR="0040392F" w:rsidRDefault="0040392F" w:rsidP="0040392F">
      <w:pPr>
        <w:rPr>
          <w:rFonts w:ascii="Arial" w:hAnsi="Arial" w:cs="Arial"/>
          <w:sz w:val="22"/>
          <w:szCs w:val="22"/>
        </w:rPr>
      </w:pPr>
    </w:p>
    <w:p w:rsidR="0040392F" w:rsidRPr="00586AD5" w:rsidRDefault="0040392F" w:rsidP="0040392F">
      <w:pPr>
        <w:rPr>
          <w:rFonts w:ascii="Arial" w:hAnsi="Arial" w:cs="Arial"/>
          <w:sz w:val="22"/>
          <w:szCs w:val="22"/>
        </w:rPr>
      </w:pPr>
      <w:r>
        <w:rPr>
          <w:rFonts w:ascii="Arial" w:hAnsi="Arial" w:cs="Arial"/>
          <w:sz w:val="22"/>
          <w:szCs w:val="22"/>
        </w:rPr>
        <w:t xml:space="preserve">Whilst not an exhaustive list the following provide examples of some of the policy issues that need to be considered when formulating revisions to the local allocations scheme:-   </w:t>
      </w:r>
    </w:p>
    <w:p w:rsidR="0040392F" w:rsidRPr="00717C8F" w:rsidRDefault="0040392F" w:rsidP="0040392F">
      <w:pPr>
        <w:rPr>
          <w:rFonts w:ascii="Arial" w:hAnsi="Arial" w:cs="Arial"/>
          <w:sz w:val="22"/>
          <w:szCs w:val="22"/>
        </w:rPr>
      </w:pPr>
    </w:p>
    <w:p w:rsidR="0040392F" w:rsidRPr="00717C8F" w:rsidRDefault="0040392F" w:rsidP="0040392F">
      <w:pPr>
        <w:numPr>
          <w:ilvl w:val="0"/>
          <w:numId w:val="14"/>
        </w:numPr>
        <w:rPr>
          <w:rFonts w:ascii="Arial" w:hAnsi="Arial" w:cs="Arial"/>
          <w:sz w:val="22"/>
          <w:szCs w:val="22"/>
        </w:rPr>
      </w:pPr>
      <w:r>
        <w:rPr>
          <w:rFonts w:ascii="Arial" w:hAnsi="Arial" w:cs="Arial"/>
          <w:sz w:val="22"/>
          <w:szCs w:val="22"/>
        </w:rPr>
        <w:t>a</w:t>
      </w:r>
      <w:r w:rsidRPr="00717C8F">
        <w:rPr>
          <w:rFonts w:ascii="Arial" w:hAnsi="Arial" w:cs="Arial"/>
          <w:sz w:val="22"/>
          <w:szCs w:val="22"/>
        </w:rPr>
        <w:t xml:space="preserve">chieving sustainable communities:- including </w:t>
      </w:r>
      <w:r>
        <w:rPr>
          <w:rFonts w:ascii="Arial" w:hAnsi="Arial" w:cs="Arial"/>
          <w:sz w:val="22"/>
          <w:szCs w:val="22"/>
        </w:rPr>
        <w:t xml:space="preserve">achieving </w:t>
      </w:r>
      <w:r w:rsidRPr="00717C8F">
        <w:rPr>
          <w:rFonts w:ascii="Arial" w:hAnsi="Arial" w:cs="Arial"/>
          <w:sz w:val="22"/>
          <w:szCs w:val="22"/>
        </w:rPr>
        <w:t xml:space="preserve">sustainable tenancies, </w:t>
      </w:r>
      <w:r>
        <w:rPr>
          <w:rFonts w:ascii="Arial" w:hAnsi="Arial" w:cs="Arial"/>
          <w:sz w:val="22"/>
          <w:szCs w:val="22"/>
        </w:rPr>
        <w:t xml:space="preserve">creating </w:t>
      </w:r>
      <w:r w:rsidRPr="00717C8F">
        <w:rPr>
          <w:rFonts w:ascii="Arial" w:hAnsi="Arial" w:cs="Arial"/>
          <w:sz w:val="22"/>
          <w:szCs w:val="22"/>
        </w:rPr>
        <w:t xml:space="preserve">safer neighbourhoods, </w:t>
      </w:r>
      <w:r>
        <w:rPr>
          <w:rFonts w:ascii="Arial" w:hAnsi="Arial" w:cs="Arial"/>
          <w:sz w:val="22"/>
          <w:szCs w:val="22"/>
        </w:rPr>
        <w:t xml:space="preserve">and ensuring </w:t>
      </w:r>
      <w:r w:rsidRPr="00717C8F">
        <w:rPr>
          <w:rFonts w:ascii="Arial" w:hAnsi="Arial" w:cs="Arial"/>
          <w:sz w:val="22"/>
          <w:szCs w:val="22"/>
        </w:rPr>
        <w:t xml:space="preserve">good quality </w:t>
      </w:r>
      <w:r>
        <w:rPr>
          <w:rFonts w:ascii="Arial" w:hAnsi="Arial" w:cs="Arial"/>
          <w:sz w:val="22"/>
          <w:szCs w:val="22"/>
        </w:rPr>
        <w:t xml:space="preserve">living </w:t>
      </w:r>
      <w:r w:rsidRPr="00717C8F">
        <w:rPr>
          <w:rFonts w:ascii="Arial" w:hAnsi="Arial" w:cs="Arial"/>
          <w:sz w:val="22"/>
          <w:szCs w:val="22"/>
        </w:rPr>
        <w:t>environment</w:t>
      </w:r>
      <w:r>
        <w:rPr>
          <w:rFonts w:ascii="Arial" w:hAnsi="Arial" w:cs="Arial"/>
          <w:sz w:val="22"/>
          <w:szCs w:val="22"/>
        </w:rPr>
        <w:t>s</w:t>
      </w:r>
      <w:r w:rsidRPr="00717C8F">
        <w:rPr>
          <w:rFonts w:ascii="Arial" w:hAnsi="Arial" w:cs="Arial"/>
          <w:sz w:val="22"/>
          <w:szCs w:val="22"/>
        </w:rPr>
        <w:t>;</w:t>
      </w:r>
    </w:p>
    <w:p w:rsidR="0040392F" w:rsidRPr="00717C8F" w:rsidRDefault="0040392F" w:rsidP="0040392F">
      <w:pPr>
        <w:numPr>
          <w:ilvl w:val="0"/>
          <w:numId w:val="14"/>
        </w:numPr>
        <w:rPr>
          <w:rFonts w:ascii="Arial" w:hAnsi="Arial" w:cs="Arial"/>
          <w:sz w:val="22"/>
          <w:szCs w:val="22"/>
        </w:rPr>
      </w:pPr>
      <w:r>
        <w:rPr>
          <w:rFonts w:ascii="Arial" w:hAnsi="Arial" w:cs="Arial"/>
          <w:sz w:val="22"/>
          <w:szCs w:val="22"/>
        </w:rPr>
        <w:t>s</w:t>
      </w:r>
      <w:r w:rsidRPr="00717C8F">
        <w:rPr>
          <w:rFonts w:ascii="Arial" w:hAnsi="Arial" w:cs="Arial"/>
          <w:sz w:val="22"/>
          <w:szCs w:val="22"/>
        </w:rPr>
        <w:t>upporting and sustaining independent living</w:t>
      </w:r>
      <w:r>
        <w:rPr>
          <w:rFonts w:ascii="Arial" w:hAnsi="Arial" w:cs="Arial"/>
          <w:sz w:val="22"/>
          <w:szCs w:val="22"/>
        </w:rPr>
        <w:t xml:space="preserve"> for vulnerable people; </w:t>
      </w:r>
      <w:r w:rsidRPr="00717C8F">
        <w:rPr>
          <w:rFonts w:ascii="Arial" w:hAnsi="Arial" w:cs="Arial"/>
          <w:sz w:val="22"/>
          <w:szCs w:val="22"/>
        </w:rPr>
        <w:t xml:space="preserve">  </w:t>
      </w:r>
    </w:p>
    <w:p w:rsidR="0040392F" w:rsidRPr="00717C8F" w:rsidRDefault="0040392F" w:rsidP="0040392F">
      <w:pPr>
        <w:numPr>
          <w:ilvl w:val="0"/>
          <w:numId w:val="14"/>
        </w:numPr>
        <w:rPr>
          <w:rFonts w:ascii="Arial" w:hAnsi="Arial" w:cs="Arial"/>
          <w:sz w:val="22"/>
          <w:szCs w:val="22"/>
        </w:rPr>
      </w:pPr>
      <w:r>
        <w:rPr>
          <w:rFonts w:ascii="Arial" w:hAnsi="Arial" w:cs="Arial"/>
          <w:sz w:val="22"/>
          <w:szCs w:val="22"/>
        </w:rPr>
        <w:t>preventing homelessness</w:t>
      </w:r>
      <w:r w:rsidRPr="00717C8F">
        <w:rPr>
          <w:rFonts w:ascii="Arial" w:hAnsi="Arial" w:cs="Arial"/>
          <w:sz w:val="22"/>
          <w:szCs w:val="22"/>
        </w:rPr>
        <w:t xml:space="preserve">:- including achieving </w:t>
      </w:r>
      <w:r>
        <w:rPr>
          <w:rFonts w:ascii="Arial" w:hAnsi="Arial" w:cs="Arial"/>
          <w:sz w:val="22"/>
          <w:szCs w:val="22"/>
        </w:rPr>
        <w:t xml:space="preserve">key targets, </w:t>
      </w:r>
      <w:r w:rsidRPr="00717C8F">
        <w:rPr>
          <w:rFonts w:ascii="Arial" w:hAnsi="Arial" w:cs="Arial"/>
          <w:sz w:val="22"/>
          <w:szCs w:val="22"/>
        </w:rPr>
        <w:t xml:space="preserve">and </w:t>
      </w:r>
      <w:r>
        <w:rPr>
          <w:rFonts w:ascii="Arial" w:hAnsi="Arial" w:cs="Arial"/>
          <w:sz w:val="22"/>
          <w:szCs w:val="22"/>
        </w:rPr>
        <w:t xml:space="preserve">having in place effective </w:t>
      </w:r>
      <w:r w:rsidRPr="00717C8F">
        <w:rPr>
          <w:rFonts w:ascii="Arial" w:hAnsi="Arial" w:cs="Arial"/>
          <w:sz w:val="22"/>
          <w:szCs w:val="22"/>
        </w:rPr>
        <w:t>prevention measures for a range of vulnerable people including 16 &amp; 17 year olds;</w:t>
      </w:r>
    </w:p>
    <w:p w:rsidR="0040392F" w:rsidRPr="00717C8F" w:rsidRDefault="0040392F" w:rsidP="0040392F">
      <w:pPr>
        <w:numPr>
          <w:ilvl w:val="0"/>
          <w:numId w:val="14"/>
        </w:numPr>
        <w:rPr>
          <w:rFonts w:ascii="Arial" w:hAnsi="Arial" w:cs="Arial"/>
          <w:sz w:val="22"/>
          <w:szCs w:val="22"/>
        </w:rPr>
      </w:pPr>
      <w:r>
        <w:rPr>
          <w:rFonts w:ascii="Arial" w:hAnsi="Arial" w:cs="Arial"/>
          <w:sz w:val="22"/>
          <w:szCs w:val="22"/>
        </w:rPr>
        <w:lastRenderedPageBreak/>
        <w:t xml:space="preserve">ensuring allocations policies actively support housing renewal and regeneration initiatives, and encourage investment to help sustain local housing areas. </w:t>
      </w:r>
      <w:r w:rsidRPr="00717C8F">
        <w:rPr>
          <w:rFonts w:ascii="Arial" w:hAnsi="Arial" w:cs="Arial"/>
          <w:sz w:val="22"/>
          <w:szCs w:val="22"/>
        </w:rPr>
        <w:t xml:space="preserve">  </w:t>
      </w:r>
    </w:p>
    <w:p w:rsidR="0040392F" w:rsidRPr="006B199D" w:rsidRDefault="0040392F" w:rsidP="0040392F">
      <w:pPr>
        <w:rPr>
          <w:rFonts w:ascii="Arial" w:hAnsi="Arial" w:cs="Arial"/>
          <w:sz w:val="22"/>
          <w:szCs w:val="22"/>
        </w:rPr>
      </w:pPr>
    </w:p>
    <w:p w:rsidR="0040392F" w:rsidRPr="006B199D" w:rsidRDefault="0040392F" w:rsidP="0040392F">
      <w:pPr>
        <w:rPr>
          <w:rFonts w:ascii="Arial" w:hAnsi="Arial" w:cs="Arial"/>
          <w:sz w:val="22"/>
          <w:szCs w:val="22"/>
        </w:rPr>
      </w:pPr>
      <w:r>
        <w:rPr>
          <w:rFonts w:ascii="Arial" w:hAnsi="Arial" w:cs="Arial"/>
          <w:sz w:val="22"/>
          <w:szCs w:val="22"/>
        </w:rPr>
        <w:t xml:space="preserve">The revised scheme </w:t>
      </w:r>
      <w:r w:rsidR="00B64F07">
        <w:rPr>
          <w:rFonts w:ascii="Arial" w:hAnsi="Arial" w:cs="Arial"/>
          <w:sz w:val="22"/>
          <w:szCs w:val="22"/>
        </w:rPr>
        <w:t xml:space="preserve">should also </w:t>
      </w:r>
      <w:r>
        <w:rPr>
          <w:rFonts w:ascii="Arial" w:hAnsi="Arial" w:cs="Arial"/>
          <w:sz w:val="22"/>
          <w:szCs w:val="22"/>
        </w:rPr>
        <w:t>have regard to a number of specific housing related issues</w:t>
      </w:r>
      <w:r w:rsidRPr="006B199D">
        <w:rPr>
          <w:rFonts w:ascii="Arial" w:hAnsi="Arial" w:cs="Arial"/>
          <w:sz w:val="22"/>
          <w:szCs w:val="22"/>
        </w:rPr>
        <w:t xml:space="preserve">:- </w:t>
      </w:r>
      <w:r w:rsidRPr="006B199D">
        <w:rPr>
          <w:rFonts w:ascii="Arial" w:hAnsi="Arial" w:cs="Arial"/>
          <w:i/>
          <w:sz w:val="22"/>
          <w:szCs w:val="22"/>
        </w:rPr>
        <w:t>overcrowding, rent arrears, d</w:t>
      </w:r>
      <w:r>
        <w:rPr>
          <w:rFonts w:ascii="Arial" w:hAnsi="Arial" w:cs="Arial"/>
          <w:i/>
          <w:sz w:val="22"/>
          <w:szCs w:val="22"/>
        </w:rPr>
        <w:t>omestic violence</w:t>
      </w:r>
      <w:r w:rsidRPr="006B199D">
        <w:rPr>
          <w:rFonts w:ascii="Arial" w:hAnsi="Arial" w:cs="Arial"/>
          <w:i/>
          <w:sz w:val="22"/>
          <w:szCs w:val="22"/>
        </w:rPr>
        <w:t xml:space="preserve">, harassment &amp; </w:t>
      </w:r>
      <w:proofErr w:type="spellStart"/>
      <w:r w:rsidRPr="006B199D">
        <w:rPr>
          <w:rFonts w:ascii="Arial" w:hAnsi="Arial" w:cs="Arial"/>
          <w:i/>
          <w:sz w:val="22"/>
          <w:szCs w:val="22"/>
        </w:rPr>
        <w:t>a</w:t>
      </w:r>
      <w:r>
        <w:rPr>
          <w:rFonts w:ascii="Arial" w:hAnsi="Arial" w:cs="Arial"/>
          <w:i/>
          <w:sz w:val="22"/>
          <w:szCs w:val="22"/>
        </w:rPr>
        <w:t>sb</w:t>
      </w:r>
      <w:proofErr w:type="spellEnd"/>
      <w:r w:rsidRPr="006B199D">
        <w:rPr>
          <w:rFonts w:ascii="Arial" w:hAnsi="Arial" w:cs="Arial"/>
          <w:i/>
          <w:sz w:val="22"/>
          <w:szCs w:val="22"/>
        </w:rPr>
        <w:t>, disrepair, medical &amp; welfare needs including adaptations, local connections, etc</w:t>
      </w:r>
      <w:r>
        <w:rPr>
          <w:rFonts w:ascii="Arial" w:hAnsi="Arial" w:cs="Arial"/>
          <w:i/>
          <w:sz w:val="22"/>
          <w:szCs w:val="22"/>
        </w:rPr>
        <w:t>, etc.</w:t>
      </w:r>
      <w:r w:rsidRPr="006B199D">
        <w:rPr>
          <w:rFonts w:ascii="Arial" w:hAnsi="Arial" w:cs="Arial"/>
          <w:sz w:val="22"/>
          <w:szCs w:val="22"/>
        </w:rPr>
        <w:t xml:space="preserve">   </w:t>
      </w:r>
    </w:p>
    <w:p w:rsidR="0040392F" w:rsidRPr="006B199D" w:rsidRDefault="0040392F" w:rsidP="0040392F">
      <w:pPr>
        <w:rPr>
          <w:rFonts w:ascii="Arial" w:hAnsi="Arial" w:cs="Arial"/>
          <w:sz w:val="22"/>
          <w:szCs w:val="22"/>
        </w:rPr>
      </w:pPr>
    </w:p>
    <w:p w:rsidR="0040392F" w:rsidRPr="006B199D" w:rsidRDefault="0040392F" w:rsidP="0040392F">
      <w:pPr>
        <w:rPr>
          <w:rFonts w:ascii="Arial" w:hAnsi="Arial" w:cs="Arial"/>
          <w:sz w:val="22"/>
          <w:szCs w:val="22"/>
        </w:rPr>
      </w:pPr>
      <w:r>
        <w:rPr>
          <w:rFonts w:ascii="Arial" w:hAnsi="Arial" w:cs="Arial"/>
          <w:sz w:val="22"/>
          <w:szCs w:val="22"/>
        </w:rPr>
        <w:t xml:space="preserve">A new allocations policy </w:t>
      </w:r>
      <w:r w:rsidRPr="006B199D">
        <w:rPr>
          <w:rFonts w:ascii="Arial" w:hAnsi="Arial" w:cs="Arial"/>
          <w:sz w:val="22"/>
          <w:szCs w:val="22"/>
        </w:rPr>
        <w:t xml:space="preserve">should also support a wider range of public policy objectives including ensuring:- </w:t>
      </w:r>
      <w:r w:rsidRPr="006B199D">
        <w:rPr>
          <w:rFonts w:ascii="Arial" w:hAnsi="Arial" w:cs="Arial"/>
          <w:i/>
          <w:sz w:val="22"/>
          <w:szCs w:val="22"/>
        </w:rPr>
        <w:t>ready access to public transport, access to education, training &amp; employment opportunities, access to local services including health services and treatment programmes, effective and affordable responses to climate change, achievement of affordable warmth, etc</w:t>
      </w:r>
      <w:r>
        <w:rPr>
          <w:rFonts w:ascii="Arial" w:hAnsi="Arial" w:cs="Arial"/>
          <w:i/>
          <w:sz w:val="22"/>
          <w:szCs w:val="22"/>
        </w:rPr>
        <w:t xml:space="preserve">, etc. </w:t>
      </w:r>
    </w:p>
    <w:p w:rsidR="0040392F" w:rsidRPr="006B199D" w:rsidRDefault="0040392F" w:rsidP="0040392F">
      <w:pPr>
        <w:rPr>
          <w:rFonts w:ascii="Arial" w:hAnsi="Arial" w:cs="Arial"/>
          <w:sz w:val="22"/>
          <w:szCs w:val="22"/>
        </w:rPr>
      </w:pPr>
    </w:p>
    <w:p w:rsidR="0040392F" w:rsidRPr="006B199D" w:rsidRDefault="0040392F" w:rsidP="0040392F">
      <w:pPr>
        <w:rPr>
          <w:rFonts w:ascii="Arial" w:hAnsi="Arial" w:cs="Arial"/>
          <w:sz w:val="22"/>
          <w:szCs w:val="22"/>
        </w:rPr>
      </w:pPr>
      <w:r>
        <w:rPr>
          <w:rFonts w:ascii="Arial" w:hAnsi="Arial" w:cs="Arial"/>
          <w:sz w:val="22"/>
          <w:szCs w:val="22"/>
        </w:rPr>
        <w:t xml:space="preserve">The inter-relationship / inter-dependence of many of the issues set out above illustrate why it is important for the review process to be comprehensive and fully engaging of all stakeholder </w:t>
      </w:r>
      <w:r w:rsidR="00B64F07">
        <w:rPr>
          <w:rFonts w:ascii="Arial" w:hAnsi="Arial" w:cs="Arial"/>
          <w:sz w:val="22"/>
          <w:szCs w:val="22"/>
        </w:rPr>
        <w:t xml:space="preserve">/ community </w:t>
      </w:r>
      <w:r>
        <w:rPr>
          <w:rFonts w:ascii="Arial" w:hAnsi="Arial" w:cs="Arial"/>
          <w:sz w:val="22"/>
          <w:szCs w:val="22"/>
        </w:rPr>
        <w:t>interests.</w:t>
      </w:r>
    </w:p>
    <w:p w:rsidR="0040392F" w:rsidRPr="006B199D" w:rsidRDefault="0040392F" w:rsidP="0040392F">
      <w:pPr>
        <w:rPr>
          <w:rFonts w:ascii="Arial" w:hAnsi="Arial" w:cs="Arial"/>
          <w:sz w:val="22"/>
          <w:szCs w:val="22"/>
        </w:rPr>
      </w:pPr>
    </w:p>
    <w:p w:rsidR="0040392F" w:rsidRPr="006B199D" w:rsidRDefault="00514F26" w:rsidP="0040392F">
      <w:pPr>
        <w:rPr>
          <w:rFonts w:ascii="Arial" w:hAnsi="Arial" w:cs="Arial"/>
          <w:b/>
        </w:rPr>
      </w:pPr>
      <w:r>
        <w:rPr>
          <w:rFonts w:ascii="Arial" w:hAnsi="Arial" w:cs="Arial"/>
          <w:b/>
        </w:rPr>
        <w:t xml:space="preserve">4. Accountability &amp; </w:t>
      </w:r>
      <w:r w:rsidR="0040392F">
        <w:rPr>
          <w:rFonts w:ascii="Arial" w:hAnsi="Arial" w:cs="Arial"/>
          <w:b/>
        </w:rPr>
        <w:t xml:space="preserve">Reporting </w:t>
      </w:r>
      <w:r>
        <w:rPr>
          <w:rFonts w:ascii="Arial" w:hAnsi="Arial" w:cs="Arial"/>
          <w:b/>
        </w:rPr>
        <w:t xml:space="preserve">Arrangements </w:t>
      </w:r>
    </w:p>
    <w:p w:rsidR="0040392F" w:rsidRDefault="0040392F" w:rsidP="0040392F">
      <w:pPr>
        <w:rPr>
          <w:rFonts w:ascii="Arial" w:hAnsi="Arial" w:cs="Arial"/>
          <w:sz w:val="22"/>
          <w:szCs w:val="22"/>
        </w:rPr>
      </w:pPr>
    </w:p>
    <w:p w:rsidR="0040392F" w:rsidRDefault="0040392F" w:rsidP="0040392F">
      <w:pPr>
        <w:rPr>
          <w:rFonts w:ascii="Arial" w:hAnsi="Arial" w:cs="Arial"/>
          <w:sz w:val="22"/>
          <w:szCs w:val="22"/>
        </w:rPr>
      </w:pPr>
      <w:r>
        <w:rPr>
          <w:rFonts w:ascii="Arial" w:hAnsi="Arial" w:cs="Arial"/>
          <w:sz w:val="22"/>
          <w:szCs w:val="22"/>
        </w:rPr>
        <w:t xml:space="preserve">Regular progress reports </w:t>
      </w:r>
      <w:r w:rsidR="00B64F07">
        <w:rPr>
          <w:rFonts w:ascii="Arial" w:hAnsi="Arial" w:cs="Arial"/>
          <w:sz w:val="22"/>
          <w:szCs w:val="22"/>
        </w:rPr>
        <w:t>to</w:t>
      </w:r>
      <w:r>
        <w:rPr>
          <w:rFonts w:ascii="Arial" w:hAnsi="Arial" w:cs="Arial"/>
          <w:sz w:val="22"/>
          <w:szCs w:val="22"/>
        </w:rPr>
        <w:t xml:space="preserve"> be provided to:-</w:t>
      </w:r>
    </w:p>
    <w:p w:rsidR="0040392F" w:rsidRDefault="0040392F" w:rsidP="0040392F">
      <w:pPr>
        <w:rPr>
          <w:rFonts w:ascii="Arial" w:hAnsi="Arial" w:cs="Arial"/>
          <w:sz w:val="22"/>
          <w:szCs w:val="22"/>
        </w:rPr>
      </w:pPr>
    </w:p>
    <w:p w:rsidR="000B12BB" w:rsidRDefault="000B12BB" w:rsidP="0040392F">
      <w:pPr>
        <w:numPr>
          <w:ilvl w:val="0"/>
          <w:numId w:val="15"/>
        </w:numPr>
        <w:rPr>
          <w:rFonts w:ascii="Arial" w:hAnsi="Arial" w:cs="Arial"/>
          <w:sz w:val="22"/>
          <w:szCs w:val="22"/>
        </w:rPr>
      </w:pPr>
      <w:r>
        <w:rPr>
          <w:rFonts w:ascii="Arial" w:hAnsi="Arial" w:cs="Arial"/>
          <w:sz w:val="22"/>
          <w:szCs w:val="22"/>
        </w:rPr>
        <w:t>Lead Cabinet Member &amp; Cabinet Assistant</w:t>
      </w:r>
    </w:p>
    <w:p w:rsidR="0040392F" w:rsidRDefault="0040392F" w:rsidP="0040392F">
      <w:pPr>
        <w:numPr>
          <w:ilvl w:val="0"/>
          <w:numId w:val="15"/>
        </w:numPr>
        <w:rPr>
          <w:rFonts w:ascii="Arial" w:hAnsi="Arial" w:cs="Arial"/>
          <w:sz w:val="22"/>
          <w:szCs w:val="22"/>
        </w:rPr>
      </w:pPr>
      <w:r>
        <w:rPr>
          <w:rFonts w:ascii="Arial" w:hAnsi="Arial" w:cs="Arial"/>
          <w:sz w:val="22"/>
          <w:szCs w:val="22"/>
        </w:rPr>
        <w:t>The Project Board;</w:t>
      </w:r>
    </w:p>
    <w:p w:rsidR="0040392F" w:rsidRDefault="0040392F" w:rsidP="0040392F">
      <w:pPr>
        <w:numPr>
          <w:ilvl w:val="0"/>
          <w:numId w:val="15"/>
        </w:numPr>
        <w:rPr>
          <w:rFonts w:ascii="Arial" w:hAnsi="Arial" w:cs="Arial"/>
          <w:sz w:val="22"/>
          <w:szCs w:val="22"/>
        </w:rPr>
      </w:pPr>
      <w:r>
        <w:rPr>
          <w:rFonts w:ascii="Arial" w:hAnsi="Arial" w:cs="Arial"/>
          <w:sz w:val="22"/>
          <w:szCs w:val="22"/>
        </w:rPr>
        <w:t xml:space="preserve">The Housing &amp; Regeneration Partnership Board and, where appropriate to the Health &amp; Wellbeing Partnership Board; </w:t>
      </w:r>
    </w:p>
    <w:p w:rsidR="00640AFE" w:rsidRPr="0040392F" w:rsidRDefault="0040392F" w:rsidP="0040392F">
      <w:pPr>
        <w:numPr>
          <w:ilvl w:val="0"/>
          <w:numId w:val="15"/>
        </w:numPr>
        <w:rPr>
          <w:rFonts w:ascii="Arial" w:hAnsi="Arial" w:cs="Arial"/>
          <w:sz w:val="22"/>
          <w:szCs w:val="22"/>
        </w:rPr>
      </w:pPr>
      <w:r w:rsidRPr="0040392F">
        <w:rPr>
          <w:rFonts w:ascii="Arial" w:hAnsi="Arial" w:cs="Arial"/>
          <w:sz w:val="22"/>
          <w:szCs w:val="22"/>
        </w:rPr>
        <w:t xml:space="preserve">CAPS / Cabinet </w:t>
      </w:r>
    </w:p>
    <w:p w:rsidR="00640AFE" w:rsidRPr="0040392F" w:rsidRDefault="00640AFE" w:rsidP="00640AFE">
      <w:pPr>
        <w:rPr>
          <w:rFonts w:ascii="Arial" w:hAnsi="Arial" w:cs="Arial"/>
          <w:sz w:val="22"/>
          <w:szCs w:val="22"/>
        </w:rPr>
      </w:pPr>
    </w:p>
    <w:p w:rsidR="00640AFE" w:rsidRPr="0040392F" w:rsidRDefault="0040392F" w:rsidP="00640AFE">
      <w:pPr>
        <w:rPr>
          <w:rFonts w:ascii="Arial" w:hAnsi="Arial" w:cs="Arial"/>
          <w:sz w:val="22"/>
          <w:szCs w:val="22"/>
        </w:rPr>
      </w:pPr>
      <w:r>
        <w:rPr>
          <w:rFonts w:ascii="Arial" w:hAnsi="Arial" w:cs="Arial"/>
          <w:sz w:val="22"/>
          <w:szCs w:val="22"/>
        </w:rPr>
        <w:t>Approval of f</w:t>
      </w:r>
      <w:r w:rsidR="00514F26">
        <w:rPr>
          <w:rFonts w:ascii="Arial" w:hAnsi="Arial" w:cs="Arial"/>
          <w:sz w:val="22"/>
          <w:szCs w:val="22"/>
        </w:rPr>
        <w:t>ull Council is required for a new housing allocations policy for the borough. The project plan anticipates that this will be in Feb</w:t>
      </w:r>
      <w:r w:rsidR="000B12BB">
        <w:rPr>
          <w:rFonts w:ascii="Arial" w:hAnsi="Arial" w:cs="Arial"/>
          <w:sz w:val="22"/>
          <w:szCs w:val="22"/>
        </w:rPr>
        <w:t xml:space="preserve"> / March</w:t>
      </w:r>
      <w:r w:rsidR="00514F26">
        <w:rPr>
          <w:rFonts w:ascii="Arial" w:hAnsi="Arial" w:cs="Arial"/>
          <w:sz w:val="22"/>
          <w:szCs w:val="22"/>
        </w:rPr>
        <w:t xml:space="preserve"> 2010.</w:t>
      </w:r>
    </w:p>
    <w:p w:rsidR="00640AFE" w:rsidRPr="0040392F" w:rsidRDefault="00640AFE" w:rsidP="00640AFE">
      <w:pPr>
        <w:rPr>
          <w:rFonts w:ascii="Arial" w:hAnsi="Arial" w:cs="Arial"/>
          <w:sz w:val="22"/>
          <w:szCs w:val="22"/>
        </w:rPr>
      </w:pPr>
    </w:p>
    <w:p w:rsidR="00640AFE" w:rsidRPr="0040392F" w:rsidRDefault="00640AFE" w:rsidP="00640AFE">
      <w:pPr>
        <w:rPr>
          <w:rFonts w:ascii="Arial" w:hAnsi="Arial" w:cs="Arial"/>
          <w:sz w:val="22"/>
          <w:szCs w:val="22"/>
        </w:rPr>
      </w:pPr>
    </w:p>
    <w:p w:rsidR="00640AFE" w:rsidRPr="0040392F" w:rsidRDefault="00640AFE" w:rsidP="00640AFE">
      <w:pPr>
        <w:rPr>
          <w:rFonts w:ascii="Arial" w:hAnsi="Arial" w:cs="Arial"/>
          <w:sz w:val="22"/>
          <w:szCs w:val="22"/>
        </w:rPr>
      </w:pPr>
    </w:p>
    <w:p w:rsidR="00640AFE" w:rsidRPr="0040392F" w:rsidRDefault="00640AFE" w:rsidP="00640AFE">
      <w:pPr>
        <w:rPr>
          <w:rFonts w:ascii="Arial" w:hAnsi="Arial" w:cs="Arial"/>
          <w:sz w:val="22"/>
          <w:szCs w:val="22"/>
        </w:rPr>
      </w:pPr>
    </w:p>
    <w:p w:rsidR="00640AFE" w:rsidRDefault="00640AFE" w:rsidP="00640AFE">
      <w:pPr>
        <w:rPr>
          <w:rFonts w:ascii="Arial" w:hAnsi="Arial" w:cs="Arial"/>
        </w:rPr>
      </w:pPr>
    </w:p>
    <w:p w:rsidR="00640AFE" w:rsidRDefault="00640AFE" w:rsidP="00640AFE">
      <w:pPr>
        <w:rPr>
          <w:rFonts w:ascii="Arial" w:hAnsi="Arial" w:cs="Arial"/>
        </w:rPr>
      </w:pPr>
    </w:p>
    <w:p w:rsidR="00640AFE" w:rsidRDefault="00640AFE" w:rsidP="00640AFE">
      <w:pPr>
        <w:rPr>
          <w:rFonts w:ascii="Arial" w:hAnsi="Arial" w:cs="Arial"/>
        </w:rPr>
      </w:pPr>
    </w:p>
    <w:p w:rsidR="00640AFE" w:rsidRDefault="00640AFE" w:rsidP="00640AFE">
      <w:pPr>
        <w:rPr>
          <w:rFonts w:ascii="Arial" w:hAnsi="Arial" w:cs="Arial"/>
        </w:rPr>
      </w:pPr>
    </w:p>
    <w:p w:rsidR="00640AFE" w:rsidRDefault="00640AFE" w:rsidP="00640AFE">
      <w:pPr>
        <w:rPr>
          <w:rFonts w:ascii="Arial" w:hAnsi="Arial" w:cs="Arial"/>
        </w:rPr>
      </w:pPr>
    </w:p>
    <w:p w:rsidR="00640AFE" w:rsidRDefault="00640AFE" w:rsidP="00640AFE">
      <w:pPr>
        <w:rPr>
          <w:rFonts w:ascii="Arial" w:hAnsi="Arial" w:cs="Arial"/>
        </w:rPr>
      </w:pPr>
    </w:p>
    <w:p w:rsidR="00640AFE" w:rsidRDefault="00640AFE" w:rsidP="00640AFE">
      <w:pPr>
        <w:rPr>
          <w:rFonts w:ascii="Arial" w:hAnsi="Arial" w:cs="Arial"/>
        </w:rPr>
      </w:pPr>
    </w:p>
    <w:p w:rsidR="004C1CFD" w:rsidRPr="00640AFE" w:rsidRDefault="00514F26" w:rsidP="004C1CFD">
      <w:pPr>
        <w:jc w:val="right"/>
        <w:rPr>
          <w:rFonts w:ascii="Arial" w:hAnsi="Arial" w:cs="Arial"/>
          <w:b/>
          <w:sz w:val="28"/>
          <w:szCs w:val="28"/>
          <w:u w:val="single"/>
        </w:rPr>
      </w:pPr>
      <w:r>
        <w:rPr>
          <w:rFonts w:ascii="Arial" w:hAnsi="Arial" w:cs="Arial"/>
        </w:rPr>
        <w:br w:type="page"/>
      </w:r>
      <w:r w:rsidR="004C1CFD" w:rsidRPr="00640AFE">
        <w:rPr>
          <w:rFonts w:ascii="Arial" w:hAnsi="Arial" w:cs="Arial"/>
          <w:b/>
          <w:sz w:val="28"/>
          <w:szCs w:val="28"/>
          <w:u w:val="single"/>
        </w:rPr>
        <w:lastRenderedPageBreak/>
        <w:t xml:space="preserve">Appendix </w:t>
      </w:r>
      <w:r w:rsidR="004C1CFD">
        <w:rPr>
          <w:rFonts w:ascii="Arial" w:hAnsi="Arial" w:cs="Arial"/>
          <w:b/>
          <w:sz w:val="28"/>
          <w:szCs w:val="28"/>
          <w:u w:val="single"/>
        </w:rPr>
        <w:t>2</w:t>
      </w:r>
    </w:p>
    <w:p w:rsidR="004C1CFD" w:rsidRDefault="004C1CFD" w:rsidP="004C1CFD">
      <w:pPr>
        <w:rPr>
          <w:rFonts w:ascii="Arial" w:hAnsi="Arial" w:cs="Arial"/>
        </w:rPr>
      </w:pPr>
    </w:p>
    <w:p w:rsidR="004C1CFD" w:rsidRDefault="004C1CFD" w:rsidP="004C1CFD">
      <w:pPr>
        <w:jc w:val="center"/>
        <w:rPr>
          <w:rFonts w:ascii="Arial" w:hAnsi="Arial" w:cs="Arial"/>
          <w:b/>
        </w:rPr>
      </w:pPr>
      <w:r w:rsidRPr="0040392F">
        <w:rPr>
          <w:rFonts w:ascii="Arial" w:hAnsi="Arial" w:cs="Arial"/>
          <w:b/>
        </w:rPr>
        <w:t>Review of the Housing Allocations Policy</w:t>
      </w:r>
    </w:p>
    <w:p w:rsidR="004C1CFD" w:rsidRDefault="004C1CFD" w:rsidP="004C1CFD">
      <w:pPr>
        <w:jc w:val="center"/>
        <w:rPr>
          <w:rFonts w:ascii="Arial" w:hAnsi="Arial" w:cs="Arial"/>
          <w:b/>
        </w:rPr>
      </w:pPr>
    </w:p>
    <w:p w:rsidR="004C1CFD" w:rsidRPr="0040392F" w:rsidRDefault="004C1CFD" w:rsidP="004C1CFD">
      <w:pPr>
        <w:jc w:val="center"/>
        <w:rPr>
          <w:rFonts w:ascii="Arial" w:hAnsi="Arial" w:cs="Arial"/>
          <w:b/>
        </w:rPr>
      </w:pPr>
      <w:r>
        <w:rPr>
          <w:rFonts w:ascii="Arial" w:hAnsi="Arial" w:cs="Arial"/>
          <w:b/>
        </w:rPr>
        <w:t xml:space="preserve">Project Board and Steering Group Membership </w:t>
      </w:r>
    </w:p>
    <w:p w:rsidR="004C1CFD" w:rsidRDefault="004C1CFD" w:rsidP="004C1CFD">
      <w:pPr>
        <w:rPr>
          <w:rFonts w:ascii="Arial" w:hAnsi="Arial" w:cs="Arial"/>
        </w:rPr>
      </w:pPr>
    </w:p>
    <w:p w:rsidR="004C1CFD" w:rsidRDefault="004C1CFD" w:rsidP="004C1CFD">
      <w:pPr>
        <w:rPr>
          <w:rFonts w:ascii="Arial" w:hAnsi="Arial" w:cs="Arial"/>
        </w:rPr>
      </w:pPr>
    </w:p>
    <w:tbl>
      <w:tblPr>
        <w:tblStyle w:val="TableGrid"/>
        <w:tblW w:w="0" w:type="auto"/>
        <w:tblLook w:val="01E0"/>
      </w:tblPr>
      <w:tblGrid>
        <w:gridCol w:w="8208"/>
      </w:tblGrid>
      <w:tr w:rsidR="004C1CFD" w:rsidRPr="00480B8E" w:rsidTr="004C1CFD">
        <w:tc>
          <w:tcPr>
            <w:tcW w:w="8208" w:type="dxa"/>
          </w:tcPr>
          <w:p w:rsidR="004C1CFD" w:rsidRPr="00480B8E" w:rsidRDefault="004C1CFD" w:rsidP="00195D8B">
            <w:pPr>
              <w:jc w:val="center"/>
              <w:rPr>
                <w:rFonts w:ascii="Arial" w:hAnsi="Arial" w:cs="Arial"/>
                <w:b/>
              </w:rPr>
            </w:pPr>
          </w:p>
          <w:p w:rsidR="004C1CFD" w:rsidRDefault="004C1CFD" w:rsidP="00195D8B">
            <w:pPr>
              <w:jc w:val="center"/>
              <w:rPr>
                <w:rFonts w:ascii="Arial" w:hAnsi="Arial" w:cs="Arial"/>
                <w:b/>
              </w:rPr>
            </w:pPr>
            <w:r w:rsidRPr="00480B8E">
              <w:rPr>
                <w:rFonts w:ascii="Arial" w:hAnsi="Arial" w:cs="Arial"/>
                <w:b/>
              </w:rPr>
              <w:t>Project Board</w:t>
            </w:r>
          </w:p>
          <w:p w:rsidR="004C1CFD" w:rsidRPr="00480B8E" w:rsidRDefault="004C1CFD" w:rsidP="00195D8B">
            <w:pPr>
              <w:jc w:val="center"/>
              <w:rPr>
                <w:rFonts w:ascii="Arial" w:hAnsi="Arial" w:cs="Arial"/>
                <w:b/>
              </w:rPr>
            </w:pPr>
          </w:p>
        </w:tc>
      </w:tr>
      <w:tr w:rsidR="004C1CFD" w:rsidTr="004C1CFD">
        <w:tc>
          <w:tcPr>
            <w:tcW w:w="8208" w:type="dxa"/>
          </w:tcPr>
          <w:p w:rsidR="004C1CFD" w:rsidRDefault="004C1CFD" w:rsidP="00195D8B">
            <w:pPr>
              <w:rPr>
                <w:rFonts w:ascii="Arial" w:hAnsi="Arial" w:cs="Arial"/>
              </w:rPr>
            </w:pPr>
          </w:p>
          <w:p w:rsidR="004C1CFD" w:rsidRPr="00480B8E" w:rsidRDefault="004C1CFD" w:rsidP="00195D8B">
            <w:pPr>
              <w:rPr>
                <w:rFonts w:ascii="Arial" w:hAnsi="Arial" w:cs="Arial"/>
                <w:b/>
              </w:rPr>
            </w:pPr>
            <w:r>
              <w:rPr>
                <w:rFonts w:ascii="Arial" w:hAnsi="Arial" w:cs="Arial"/>
                <w:b/>
              </w:rPr>
              <w:t xml:space="preserve">1. </w:t>
            </w:r>
            <w:r w:rsidRPr="00480B8E">
              <w:rPr>
                <w:rFonts w:ascii="Arial" w:hAnsi="Arial" w:cs="Arial"/>
                <w:b/>
              </w:rPr>
              <w:t xml:space="preserve">Cllr Jacqui Seymour, Lead Cabinet Member A&amp;CW - chair </w:t>
            </w:r>
          </w:p>
          <w:p w:rsidR="004C1CFD" w:rsidRDefault="004C1CFD" w:rsidP="00195D8B">
            <w:pPr>
              <w:rPr>
                <w:rFonts w:ascii="Arial" w:hAnsi="Arial" w:cs="Arial"/>
              </w:rPr>
            </w:pPr>
            <w:r>
              <w:rPr>
                <w:rFonts w:ascii="Arial" w:hAnsi="Arial" w:cs="Arial"/>
              </w:rPr>
              <w:t xml:space="preserve">  (or Cllr Rosemary Chaplin, Cabinet Ass</w:t>
            </w:r>
            <w:r w:rsidR="00C54EA5">
              <w:rPr>
                <w:rFonts w:ascii="Arial" w:hAnsi="Arial" w:cs="Arial"/>
              </w:rPr>
              <w:t>is</w:t>
            </w:r>
            <w:r>
              <w:rPr>
                <w:rFonts w:ascii="Arial" w:hAnsi="Arial" w:cs="Arial"/>
              </w:rPr>
              <w:t>t</w:t>
            </w:r>
            <w:r w:rsidR="00C54EA5">
              <w:rPr>
                <w:rFonts w:ascii="Arial" w:hAnsi="Arial" w:cs="Arial"/>
              </w:rPr>
              <w:t>ant A&amp;CW</w:t>
            </w:r>
            <w:r>
              <w:rPr>
                <w:rFonts w:ascii="Arial" w:hAnsi="Arial" w:cs="Arial"/>
              </w:rPr>
              <w:t>)</w:t>
            </w:r>
          </w:p>
          <w:p w:rsidR="004C1CFD" w:rsidRPr="00480B8E" w:rsidRDefault="004C1CFD" w:rsidP="00195D8B">
            <w:pPr>
              <w:rPr>
                <w:rFonts w:ascii="Arial" w:hAnsi="Arial" w:cs="Arial"/>
                <w:b/>
              </w:rPr>
            </w:pPr>
            <w:r>
              <w:rPr>
                <w:rFonts w:ascii="Arial" w:hAnsi="Arial" w:cs="Arial"/>
                <w:b/>
              </w:rPr>
              <w:t xml:space="preserve">2. </w:t>
            </w:r>
            <w:r w:rsidRPr="00480B8E">
              <w:rPr>
                <w:rFonts w:ascii="Arial" w:hAnsi="Arial" w:cs="Arial"/>
                <w:b/>
              </w:rPr>
              <w:t>Paul Donohue, Interim CD: A&amp;CW</w:t>
            </w:r>
          </w:p>
          <w:p w:rsidR="004C1CFD" w:rsidRPr="00480B8E" w:rsidRDefault="004C1CFD" w:rsidP="00195D8B">
            <w:pPr>
              <w:rPr>
                <w:rFonts w:ascii="Arial" w:hAnsi="Arial" w:cs="Arial"/>
                <w:b/>
              </w:rPr>
            </w:pPr>
            <w:r>
              <w:rPr>
                <w:rFonts w:ascii="Arial" w:hAnsi="Arial" w:cs="Arial"/>
                <w:b/>
              </w:rPr>
              <w:t xml:space="preserve">3. </w:t>
            </w:r>
            <w:r w:rsidRPr="00480B8E">
              <w:rPr>
                <w:rFonts w:ascii="Arial" w:hAnsi="Arial" w:cs="Arial"/>
                <w:b/>
              </w:rPr>
              <w:t xml:space="preserve">Jonathan Rowe, </w:t>
            </w:r>
            <w:proofErr w:type="spellStart"/>
            <w:r w:rsidRPr="00480B8E">
              <w:rPr>
                <w:rFonts w:ascii="Arial" w:hAnsi="Arial" w:cs="Arial"/>
                <w:b/>
              </w:rPr>
              <w:t>HoS</w:t>
            </w:r>
            <w:proofErr w:type="spellEnd"/>
            <w:r w:rsidRPr="00480B8E">
              <w:rPr>
                <w:rFonts w:ascii="Arial" w:hAnsi="Arial" w:cs="Arial"/>
                <w:b/>
              </w:rPr>
              <w:t>: Commissioning</w:t>
            </w:r>
          </w:p>
          <w:p w:rsidR="004C1CFD" w:rsidRPr="00480B8E" w:rsidRDefault="004C1CFD" w:rsidP="00195D8B">
            <w:pPr>
              <w:rPr>
                <w:rFonts w:ascii="Arial" w:hAnsi="Arial" w:cs="Arial"/>
                <w:b/>
              </w:rPr>
            </w:pPr>
            <w:r>
              <w:rPr>
                <w:rFonts w:ascii="Arial" w:hAnsi="Arial" w:cs="Arial"/>
                <w:b/>
              </w:rPr>
              <w:t xml:space="preserve">4. </w:t>
            </w:r>
            <w:r w:rsidRPr="00480B8E">
              <w:rPr>
                <w:rFonts w:ascii="Arial" w:hAnsi="Arial" w:cs="Arial"/>
                <w:b/>
              </w:rPr>
              <w:t xml:space="preserve">Mike Atherton, </w:t>
            </w:r>
            <w:proofErr w:type="spellStart"/>
            <w:r w:rsidRPr="00480B8E">
              <w:rPr>
                <w:rFonts w:ascii="Arial" w:hAnsi="Arial" w:cs="Arial"/>
                <w:b/>
              </w:rPr>
              <w:t>HoS</w:t>
            </w:r>
            <w:proofErr w:type="spellEnd"/>
            <w:r w:rsidRPr="00480B8E">
              <w:rPr>
                <w:rFonts w:ascii="Arial" w:hAnsi="Arial" w:cs="Arial"/>
                <w:b/>
              </w:rPr>
              <w:t xml:space="preserve">: Housing </w:t>
            </w:r>
            <w:r>
              <w:rPr>
                <w:rFonts w:ascii="Arial" w:hAnsi="Arial" w:cs="Arial"/>
                <w:b/>
              </w:rPr>
              <w:t>(o</w:t>
            </w:r>
            <w:r w:rsidRPr="00480B8E">
              <w:rPr>
                <w:rFonts w:ascii="Arial" w:hAnsi="Arial" w:cs="Arial"/>
                <w:b/>
              </w:rPr>
              <w:t>perations</w:t>
            </w:r>
            <w:r>
              <w:rPr>
                <w:rFonts w:ascii="Arial" w:hAnsi="Arial" w:cs="Arial"/>
                <w:b/>
              </w:rPr>
              <w:t>)</w:t>
            </w:r>
          </w:p>
          <w:p w:rsidR="004C1CFD" w:rsidRDefault="004C1CFD" w:rsidP="00195D8B">
            <w:pPr>
              <w:rPr>
                <w:rFonts w:ascii="Arial" w:hAnsi="Arial" w:cs="Arial"/>
                <w:b/>
              </w:rPr>
            </w:pPr>
          </w:p>
          <w:p w:rsidR="004C1CFD" w:rsidRPr="00480B8E" w:rsidRDefault="004C1CFD" w:rsidP="00195D8B">
            <w:pPr>
              <w:rPr>
                <w:rFonts w:ascii="Arial" w:hAnsi="Arial" w:cs="Arial"/>
                <w:b/>
              </w:rPr>
            </w:pPr>
            <w:r>
              <w:rPr>
                <w:rFonts w:ascii="Arial" w:hAnsi="Arial" w:cs="Arial"/>
                <w:b/>
              </w:rPr>
              <w:t xml:space="preserve">5. </w:t>
            </w:r>
            <w:r w:rsidRPr="00480B8E">
              <w:rPr>
                <w:rFonts w:ascii="Arial" w:hAnsi="Arial" w:cs="Arial"/>
                <w:b/>
              </w:rPr>
              <w:t xml:space="preserve">Angie </w:t>
            </w:r>
            <w:proofErr w:type="spellStart"/>
            <w:r w:rsidRPr="00480B8E">
              <w:rPr>
                <w:rFonts w:ascii="Arial" w:hAnsi="Arial" w:cs="Arial"/>
                <w:b/>
              </w:rPr>
              <w:t>Astley</w:t>
            </w:r>
            <w:proofErr w:type="spellEnd"/>
            <w:r>
              <w:rPr>
                <w:rFonts w:ascii="Arial" w:hAnsi="Arial" w:cs="Arial"/>
                <w:b/>
              </w:rPr>
              <w:t xml:space="preserve">, </w:t>
            </w:r>
            <w:proofErr w:type="spellStart"/>
            <w:r>
              <w:rPr>
                <w:rFonts w:ascii="Arial" w:hAnsi="Arial" w:cs="Arial"/>
                <w:b/>
              </w:rPr>
              <w:t>HoS</w:t>
            </w:r>
            <w:proofErr w:type="spellEnd"/>
            <w:r>
              <w:rPr>
                <w:rFonts w:ascii="Arial" w:hAnsi="Arial" w:cs="Arial"/>
                <w:b/>
              </w:rPr>
              <w:t xml:space="preserve"> – critical challenge for project </w:t>
            </w:r>
            <w:proofErr w:type="spellStart"/>
            <w:r>
              <w:rPr>
                <w:rFonts w:ascii="Arial" w:hAnsi="Arial" w:cs="Arial"/>
                <w:b/>
              </w:rPr>
              <w:t>mngt</w:t>
            </w:r>
            <w:proofErr w:type="spellEnd"/>
            <w:r>
              <w:rPr>
                <w:rFonts w:ascii="Arial" w:hAnsi="Arial" w:cs="Arial"/>
                <w:b/>
              </w:rPr>
              <w:t xml:space="preserve">, customer service, service quality, </w:t>
            </w:r>
            <w:r w:rsidR="009A4958">
              <w:rPr>
                <w:rFonts w:ascii="Arial" w:hAnsi="Arial" w:cs="Arial"/>
                <w:b/>
              </w:rPr>
              <w:t xml:space="preserve">and </w:t>
            </w:r>
            <w:r>
              <w:rPr>
                <w:rFonts w:ascii="Arial" w:hAnsi="Arial" w:cs="Arial"/>
                <w:b/>
              </w:rPr>
              <w:t xml:space="preserve">partnerships </w:t>
            </w:r>
            <w:r w:rsidRPr="00480B8E">
              <w:rPr>
                <w:rFonts w:ascii="Arial" w:hAnsi="Arial" w:cs="Arial"/>
                <w:b/>
              </w:rPr>
              <w:t xml:space="preserve"> </w:t>
            </w:r>
          </w:p>
          <w:p w:rsidR="004C1CFD" w:rsidRDefault="004C1CFD" w:rsidP="00195D8B">
            <w:pPr>
              <w:rPr>
                <w:rFonts w:ascii="Arial" w:hAnsi="Arial" w:cs="Arial"/>
              </w:rPr>
            </w:pPr>
          </w:p>
          <w:p w:rsidR="004C1CFD" w:rsidRPr="00155650" w:rsidRDefault="004C1CFD" w:rsidP="00195D8B">
            <w:pPr>
              <w:rPr>
                <w:rFonts w:ascii="Arial" w:hAnsi="Arial" w:cs="Arial"/>
                <w:i/>
              </w:rPr>
            </w:pPr>
            <w:r w:rsidRPr="00155650">
              <w:rPr>
                <w:rFonts w:ascii="Arial" w:hAnsi="Arial" w:cs="Arial"/>
                <w:i/>
              </w:rPr>
              <w:t>Support:</w:t>
            </w:r>
          </w:p>
          <w:p w:rsidR="004C1CFD" w:rsidRPr="00155650" w:rsidRDefault="004C1CFD" w:rsidP="00195D8B">
            <w:pPr>
              <w:rPr>
                <w:rFonts w:ascii="Arial" w:hAnsi="Arial" w:cs="Arial"/>
                <w:i/>
              </w:rPr>
            </w:pPr>
          </w:p>
          <w:p w:rsidR="004C1CFD" w:rsidRPr="00155650" w:rsidRDefault="004C1CFD" w:rsidP="00195D8B">
            <w:pPr>
              <w:rPr>
                <w:rFonts w:ascii="Arial" w:hAnsi="Arial" w:cs="Arial"/>
                <w:i/>
              </w:rPr>
            </w:pPr>
            <w:r w:rsidRPr="00155650">
              <w:rPr>
                <w:rFonts w:ascii="Arial" w:hAnsi="Arial" w:cs="Arial"/>
                <w:i/>
              </w:rPr>
              <w:t>Kathy Jones, BM: Housing &amp; Personalisation Commissioner</w:t>
            </w:r>
          </w:p>
          <w:p w:rsidR="004C1CFD" w:rsidRPr="00155650" w:rsidRDefault="004C1CFD" w:rsidP="00195D8B">
            <w:pPr>
              <w:rPr>
                <w:rFonts w:ascii="Arial" w:hAnsi="Arial" w:cs="Arial"/>
                <w:i/>
              </w:rPr>
            </w:pPr>
            <w:r w:rsidRPr="00155650">
              <w:rPr>
                <w:rFonts w:ascii="Arial" w:hAnsi="Arial" w:cs="Arial"/>
                <w:i/>
              </w:rPr>
              <w:t>Ginny Hickman, BM: Housing (operations)</w:t>
            </w:r>
          </w:p>
          <w:p w:rsidR="004C1CFD" w:rsidRDefault="004C1CFD" w:rsidP="00195D8B">
            <w:pPr>
              <w:rPr>
                <w:rFonts w:ascii="Arial" w:hAnsi="Arial" w:cs="Arial"/>
              </w:rPr>
            </w:pPr>
            <w:r w:rsidRPr="00155650">
              <w:rPr>
                <w:rFonts w:ascii="Arial" w:hAnsi="Arial" w:cs="Arial"/>
                <w:i/>
              </w:rPr>
              <w:t>Nicky Woodley, Administration</w:t>
            </w:r>
          </w:p>
          <w:p w:rsidR="004C1CFD" w:rsidRDefault="004C1CFD" w:rsidP="00195D8B">
            <w:pPr>
              <w:rPr>
                <w:rFonts w:ascii="Arial" w:hAnsi="Arial" w:cs="Arial"/>
              </w:rPr>
            </w:pPr>
          </w:p>
        </w:tc>
      </w:tr>
      <w:tr w:rsidR="004C1CFD" w:rsidTr="004C1CFD">
        <w:tc>
          <w:tcPr>
            <w:tcW w:w="8208" w:type="dxa"/>
          </w:tcPr>
          <w:p w:rsidR="004C1CFD" w:rsidRDefault="004C1CFD" w:rsidP="004C1CFD">
            <w:pPr>
              <w:jc w:val="center"/>
              <w:rPr>
                <w:rFonts w:ascii="Arial" w:hAnsi="Arial" w:cs="Arial"/>
                <w:b/>
              </w:rPr>
            </w:pPr>
          </w:p>
          <w:p w:rsidR="004C1CFD" w:rsidRDefault="004C1CFD" w:rsidP="004C1CFD">
            <w:pPr>
              <w:jc w:val="center"/>
              <w:rPr>
                <w:rFonts w:ascii="Arial" w:hAnsi="Arial" w:cs="Arial"/>
                <w:b/>
              </w:rPr>
            </w:pPr>
            <w:r w:rsidRPr="00480B8E">
              <w:rPr>
                <w:rFonts w:ascii="Arial" w:hAnsi="Arial" w:cs="Arial"/>
                <w:b/>
              </w:rPr>
              <w:t>Project Steering group</w:t>
            </w:r>
          </w:p>
          <w:p w:rsidR="004C1CFD" w:rsidRDefault="004C1CFD" w:rsidP="004C1CFD">
            <w:pPr>
              <w:jc w:val="center"/>
              <w:rPr>
                <w:rFonts w:ascii="Arial" w:hAnsi="Arial" w:cs="Arial"/>
              </w:rPr>
            </w:pPr>
          </w:p>
        </w:tc>
      </w:tr>
      <w:tr w:rsidR="004C1CFD" w:rsidTr="004C1CFD">
        <w:tc>
          <w:tcPr>
            <w:tcW w:w="8208" w:type="dxa"/>
          </w:tcPr>
          <w:p w:rsidR="004C1CFD" w:rsidRDefault="004C1CFD" w:rsidP="00195D8B">
            <w:pPr>
              <w:rPr>
                <w:rFonts w:ascii="Arial" w:hAnsi="Arial" w:cs="Arial"/>
              </w:rPr>
            </w:pPr>
          </w:p>
          <w:p w:rsidR="004C1CFD" w:rsidRPr="00155650" w:rsidRDefault="004C1CFD" w:rsidP="00195D8B">
            <w:pPr>
              <w:rPr>
                <w:rFonts w:ascii="Arial" w:hAnsi="Arial" w:cs="Arial"/>
                <w:b/>
              </w:rPr>
            </w:pPr>
            <w:r w:rsidRPr="00155650">
              <w:rPr>
                <w:rFonts w:ascii="Arial" w:hAnsi="Arial" w:cs="Arial"/>
                <w:b/>
              </w:rPr>
              <w:t>1. Jonathan Rowe</w:t>
            </w:r>
            <w:r>
              <w:rPr>
                <w:rFonts w:ascii="Arial" w:hAnsi="Arial" w:cs="Arial"/>
                <w:b/>
              </w:rPr>
              <w:t>,</w:t>
            </w:r>
            <w:r w:rsidRPr="00155650">
              <w:rPr>
                <w:rFonts w:ascii="Arial" w:hAnsi="Arial" w:cs="Arial"/>
                <w:b/>
              </w:rPr>
              <w:t xml:space="preserve"> </w:t>
            </w:r>
            <w:proofErr w:type="spellStart"/>
            <w:r w:rsidRPr="00155650">
              <w:rPr>
                <w:rFonts w:ascii="Arial" w:hAnsi="Arial" w:cs="Arial"/>
                <w:b/>
              </w:rPr>
              <w:t>HoS</w:t>
            </w:r>
            <w:proofErr w:type="spellEnd"/>
            <w:r w:rsidRPr="00155650">
              <w:rPr>
                <w:rFonts w:ascii="Arial" w:hAnsi="Arial" w:cs="Arial"/>
                <w:b/>
              </w:rPr>
              <w:t>: Commissioning  } joint</w:t>
            </w:r>
          </w:p>
          <w:p w:rsidR="004C1CFD" w:rsidRPr="00155650" w:rsidRDefault="004C1CFD" w:rsidP="00195D8B">
            <w:pPr>
              <w:rPr>
                <w:rFonts w:ascii="Arial" w:hAnsi="Arial" w:cs="Arial"/>
                <w:b/>
              </w:rPr>
            </w:pPr>
            <w:r w:rsidRPr="00155650">
              <w:rPr>
                <w:rFonts w:ascii="Arial" w:hAnsi="Arial" w:cs="Arial"/>
                <w:b/>
              </w:rPr>
              <w:t xml:space="preserve">2. Mike Atherton, </w:t>
            </w:r>
            <w:proofErr w:type="spellStart"/>
            <w:r w:rsidRPr="00155650">
              <w:rPr>
                <w:rFonts w:ascii="Arial" w:hAnsi="Arial" w:cs="Arial"/>
                <w:b/>
              </w:rPr>
              <w:t>HoS</w:t>
            </w:r>
            <w:proofErr w:type="spellEnd"/>
            <w:r w:rsidRPr="00155650">
              <w:rPr>
                <w:rFonts w:ascii="Arial" w:hAnsi="Arial" w:cs="Arial"/>
                <w:b/>
              </w:rPr>
              <w:t xml:space="preserve">: Operations           </w:t>
            </w:r>
            <w:r>
              <w:rPr>
                <w:rFonts w:ascii="Arial" w:hAnsi="Arial" w:cs="Arial"/>
                <w:b/>
              </w:rPr>
              <w:t xml:space="preserve">  </w:t>
            </w:r>
            <w:r w:rsidRPr="00155650">
              <w:rPr>
                <w:rFonts w:ascii="Arial" w:hAnsi="Arial" w:cs="Arial"/>
                <w:b/>
              </w:rPr>
              <w:t>} chair</w:t>
            </w:r>
          </w:p>
          <w:p w:rsidR="004C1CFD" w:rsidRPr="00155650" w:rsidRDefault="004C1CFD" w:rsidP="00195D8B">
            <w:pPr>
              <w:rPr>
                <w:rFonts w:ascii="Arial" w:hAnsi="Arial" w:cs="Arial"/>
                <w:b/>
              </w:rPr>
            </w:pPr>
          </w:p>
          <w:p w:rsidR="004C1CFD" w:rsidRPr="00155650" w:rsidRDefault="004C1CFD" w:rsidP="00195D8B">
            <w:pPr>
              <w:rPr>
                <w:rFonts w:ascii="Arial" w:hAnsi="Arial" w:cs="Arial"/>
                <w:b/>
              </w:rPr>
            </w:pPr>
            <w:r w:rsidRPr="00155650">
              <w:rPr>
                <w:rFonts w:ascii="Arial" w:hAnsi="Arial" w:cs="Arial"/>
                <w:b/>
              </w:rPr>
              <w:t xml:space="preserve">3. Katherine </w:t>
            </w:r>
            <w:proofErr w:type="spellStart"/>
            <w:r w:rsidRPr="00155650">
              <w:rPr>
                <w:rFonts w:ascii="Arial" w:hAnsi="Arial" w:cs="Arial"/>
                <w:b/>
              </w:rPr>
              <w:t>Kynaston</w:t>
            </w:r>
            <w:proofErr w:type="spellEnd"/>
            <w:r w:rsidRPr="00155650">
              <w:rPr>
                <w:rFonts w:ascii="Arial" w:hAnsi="Arial" w:cs="Arial"/>
                <w:b/>
              </w:rPr>
              <w:t xml:space="preserve">, </w:t>
            </w:r>
            <w:r>
              <w:rPr>
                <w:rFonts w:ascii="Arial" w:hAnsi="Arial" w:cs="Arial"/>
                <w:b/>
              </w:rPr>
              <w:t>Strategic Housing Manager</w:t>
            </w:r>
          </w:p>
          <w:p w:rsidR="004C1CFD" w:rsidRPr="00155650" w:rsidRDefault="004C1CFD" w:rsidP="00195D8B">
            <w:pPr>
              <w:rPr>
                <w:rFonts w:ascii="Arial" w:hAnsi="Arial" w:cs="Arial"/>
                <w:b/>
              </w:rPr>
            </w:pPr>
            <w:r w:rsidRPr="00155650">
              <w:rPr>
                <w:rFonts w:ascii="Arial" w:hAnsi="Arial" w:cs="Arial"/>
                <w:b/>
              </w:rPr>
              <w:t>4. Lesley Burrows, BM: housing lead for YP</w:t>
            </w:r>
          </w:p>
          <w:p w:rsidR="004C1CFD" w:rsidRPr="00155650" w:rsidRDefault="004C1CFD" w:rsidP="00195D8B">
            <w:pPr>
              <w:rPr>
                <w:rFonts w:ascii="Arial" w:hAnsi="Arial" w:cs="Arial"/>
                <w:b/>
              </w:rPr>
            </w:pPr>
            <w:r w:rsidRPr="00155650">
              <w:rPr>
                <w:rFonts w:ascii="Arial" w:hAnsi="Arial" w:cs="Arial"/>
                <w:b/>
              </w:rPr>
              <w:t>5. Rep from WHT as CYH administrator</w:t>
            </w:r>
          </w:p>
          <w:p w:rsidR="004C1CFD" w:rsidRPr="00155650" w:rsidRDefault="004C1CFD" w:rsidP="00195D8B">
            <w:pPr>
              <w:rPr>
                <w:rFonts w:ascii="Arial" w:hAnsi="Arial" w:cs="Arial"/>
                <w:b/>
              </w:rPr>
            </w:pPr>
            <w:r w:rsidRPr="00155650">
              <w:rPr>
                <w:rFonts w:ascii="Arial" w:hAnsi="Arial" w:cs="Arial"/>
                <w:b/>
              </w:rPr>
              <w:t>6. Rep from CVS for independent &amp; voluntary sector housing support</w:t>
            </w:r>
          </w:p>
          <w:p w:rsidR="004C1CFD" w:rsidRPr="00155650" w:rsidRDefault="004C1CFD" w:rsidP="00195D8B">
            <w:pPr>
              <w:rPr>
                <w:rFonts w:ascii="Arial" w:hAnsi="Arial" w:cs="Arial"/>
                <w:b/>
              </w:rPr>
            </w:pPr>
          </w:p>
          <w:p w:rsidR="004C1CFD" w:rsidRPr="00155650" w:rsidRDefault="004C1CFD" w:rsidP="00195D8B">
            <w:pPr>
              <w:rPr>
                <w:rFonts w:ascii="Arial" w:hAnsi="Arial" w:cs="Arial"/>
                <w:b/>
              </w:rPr>
            </w:pPr>
            <w:r w:rsidRPr="00155650">
              <w:rPr>
                <w:rFonts w:ascii="Arial" w:hAnsi="Arial" w:cs="Arial"/>
                <w:b/>
              </w:rPr>
              <w:t>7. Kathy Jones, BM: Housing &amp; Personalisation Commissioner</w:t>
            </w:r>
          </w:p>
          <w:p w:rsidR="004C1CFD" w:rsidRPr="00155650" w:rsidRDefault="004C1CFD" w:rsidP="00195D8B">
            <w:pPr>
              <w:rPr>
                <w:rFonts w:ascii="Arial" w:hAnsi="Arial" w:cs="Arial"/>
                <w:b/>
              </w:rPr>
            </w:pPr>
            <w:r w:rsidRPr="00155650">
              <w:rPr>
                <w:rFonts w:ascii="Arial" w:hAnsi="Arial" w:cs="Arial"/>
                <w:b/>
              </w:rPr>
              <w:t>8. Ginny Hickman, BM: Housing (operations)</w:t>
            </w:r>
          </w:p>
          <w:p w:rsidR="004C1CFD" w:rsidRPr="00155650" w:rsidRDefault="004C1CFD" w:rsidP="00195D8B">
            <w:pPr>
              <w:rPr>
                <w:rFonts w:ascii="Arial" w:hAnsi="Arial" w:cs="Arial"/>
                <w:b/>
              </w:rPr>
            </w:pPr>
            <w:r w:rsidRPr="00155650">
              <w:rPr>
                <w:rFonts w:ascii="Arial" w:hAnsi="Arial" w:cs="Arial"/>
                <w:b/>
              </w:rPr>
              <w:t>9. Richard Peach or Emma Cope - Finance</w:t>
            </w:r>
          </w:p>
          <w:p w:rsidR="004C1CFD" w:rsidRDefault="004C1CFD" w:rsidP="00195D8B">
            <w:pPr>
              <w:rPr>
                <w:rFonts w:ascii="Arial" w:hAnsi="Arial" w:cs="Arial"/>
              </w:rPr>
            </w:pPr>
          </w:p>
          <w:p w:rsidR="004C1CFD" w:rsidRPr="00155650" w:rsidRDefault="004C1CFD" w:rsidP="00195D8B">
            <w:pPr>
              <w:rPr>
                <w:rFonts w:ascii="Arial" w:hAnsi="Arial" w:cs="Arial"/>
                <w:i/>
              </w:rPr>
            </w:pPr>
            <w:r w:rsidRPr="00155650">
              <w:rPr>
                <w:rFonts w:ascii="Arial" w:hAnsi="Arial" w:cs="Arial"/>
                <w:i/>
              </w:rPr>
              <w:t>Support:</w:t>
            </w:r>
          </w:p>
          <w:p w:rsidR="004C1CFD" w:rsidRPr="00155650" w:rsidRDefault="004C1CFD" w:rsidP="00195D8B">
            <w:pPr>
              <w:rPr>
                <w:rFonts w:ascii="Arial" w:hAnsi="Arial" w:cs="Arial"/>
                <w:i/>
              </w:rPr>
            </w:pPr>
            <w:r w:rsidRPr="00155650">
              <w:rPr>
                <w:rFonts w:ascii="Arial" w:hAnsi="Arial" w:cs="Arial"/>
                <w:i/>
              </w:rPr>
              <w:t xml:space="preserve">Julia </w:t>
            </w:r>
            <w:proofErr w:type="spellStart"/>
            <w:r w:rsidRPr="00155650">
              <w:rPr>
                <w:rFonts w:ascii="Arial" w:hAnsi="Arial" w:cs="Arial"/>
                <w:i/>
              </w:rPr>
              <w:t>Hancox</w:t>
            </w:r>
            <w:proofErr w:type="spellEnd"/>
            <w:r w:rsidRPr="00155650">
              <w:rPr>
                <w:rFonts w:ascii="Arial" w:hAnsi="Arial" w:cs="Arial"/>
                <w:i/>
              </w:rPr>
              <w:t>, TM: Housing Commissioner</w:t>
            </w:r>
          </w:p>
          <w:p w:rsidR="004C1CFD" w:rsidRDefault="004C1CFD" w:rsidP="00195D8B">
            <w:pPr>
              <w:rPr>
                <w:rFonts w:ascii="Arial" w:hAnsi="Arial" w:cs="Arial"/>
                <w:i/>
              </w:rPr>
            </w:pPr>
            <w:r w:rsidRPr="00155650">
              <w:rPr>
                <w:rFonts w:ascii="Arial" w:hAnsi="Arial" w:cs="Arial"/>
                <w:i/>
              </w:rPr>
              <w:t>Nicky Woodley, Administration</w:t>
            </w:r>
          </w:p>
          <w:p w:rsidR="004C1CFD" w:rsidRDefault="004C1CFD" w:rsidP="00195D8B">
            <w:pPr>
              <w:rPr>
                <w:rFonts w:ascii="Arial" w:hAnsi="Arial" w:cs="Arial"/>
                <w:i/>
              </w:rPr>
            </w:pPr>
            <w:r>
              <w:rPr>
                <w:rFonts w:ascii="Arial" w:hAnsi="Arial" w:cs="Arial"/>
                <w:i/>
              </w:rPr>
              <w:t>Wendy Murphy, HQN</w:t>
            </w:r>
          </w:p>
          <w:p w:rsidR="004C1CFD" w:rsidRPr="00155650" w:rsidRDefault="004C1CFD" w:rsidP="00195D8B">
            <w:pPr>
              <w:rPr>
                <w:rFonts w:ascii="Arial" w:hAnsi="Arial" w:cs="Arial"/>
                <w:i/>
              </w:rPr>
            </w:pPr>
          </w:p>
        </w:tc>
      </w:tr>
    </w:tbl>
    <w:p w:rsidR="0057098D" w:rsidRPr="00640AFE" w:rsidRDefault="0057098D" w:rsidP="00640AFE">
      <w:pPr>
        <w:rPr>
          <w:rFonts w:ascii="Arial" w:hAnsi="Arial" w:cs="Arial"/>
        </w:rPr>
      </w:pPr>
    </w:p>
    <w:sectPr w:rsidR="0057098D" w:rsidRPr="00640AFE" w:rsidSect="003411D8">
      <w:footerReference w:type="even" r:id="rId8"/>
      <w:pgSz w:w="11906" w:h="16838"/>
      <w:pgMar w:top="1440" w:right="1797" w:bottom="1440" w:left="1797" w:header="709" w:footer="709"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411DA" w:rsidRDefault="006411DA">
      <w:r>
        <w:separator/>
      </w:r>
    </w:p>
  </w:endnote>
  <w:endnote w:type="continuationSeparator" w:id="0">
    <w:p w:rsidR="006411DA" w:rsidRDefault="006411D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5D72" w:rsidRDefault="00625D72" w:rsidP="003411D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12</w:t>
    </w:r>
    <w:r>
      <w:rPr>
        <w:rStyle w:val="PageNumber"/>
      </w:rPr>
      <w:fldChar w:fldCharType="end"/>
    </w:r>
  </w:p>
  <w:p w:rsidR="00625D72" w:rsidRDefault="00625D7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411DA" w:rsidRDefault="006411DA">
      <w:r>
        <w:separator/>
      </w:r>
    </w:p>
  </w:footnote>
  <w:footnote w:type="continuationSeparator" w:id="0">
    <w:p w:rsidR="006411DA" w:rsidRDefault="006411D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B9383B"/>
    <w:multiLevelType w:val="hybridMultilevel"/>
    <w:tmpl w:val="D48E00B6"/>
    <w:lvl w:ilvl="0" w:tplc="614C2E86">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nsid w:val="02FD52C3"/>
    <w:multiLevelType w:val="hybridMultilevel"/>
    <w:tmpl w:val="AF8655C0"/>
    <w:lvl w:ilvl="0" w:tplc="614C2E86">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nsid w:val="06A110F6"/>
    <w:multiLevelType w:val="hybridMultilevel"/>
    <w:tmpl w:val="DCD8CFD4"/>
    <w:lvl w:ilvl="0" w:tplc="614C2E86">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
    <w:nsid w:val="10D729D6"/>
    <w:multiLevelType w:val="hybridMultilevel"/>
    <w:tmpl w:val="5B6E100C"/>
    <w:lvl w:ilvl="0" w:tplc="614C2E86">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nsid w:val="16265374"/>
    <w:multiLevelType w:val="multilevel"/>
    <w:tmpl w:val="4A24A792"/>
    <w:lvl w:ilvl="0">
      <w:start w:val="4"/>
      <w:numFmt w:val="decimal"/>
      <w:lvlText w:val="%1.0"/>
      <w:lvlJc w:val="left"/>
      <w:pPr>
        <w:tabs>
          <w:tab w:val="num" w:pos="720"/>
        </w:tabs>
        <w:ind w:left="720" w:hanging="72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5">
    <w:nsid w:val="1B54210D"/>
    <w:multiLevelType w:val="multilevel"/>
    <w:tmpl w:val="4A24A792"/>
    <w:lvl w:ilvl="0">
      <w:start w:val="4"/>
      <w:numFmt w:val="decimal"/>
      <w:lvlText w:val="%1.0"/>
      <w:lvlJc w:val="left"/>
      <w:pPr>
        <w:tabs>
          <w:tab w:val="num" w:pos="720"/>
        </w:tabs>
        <w:ind w:left="720" w:hanging="72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6">
    <w:nsid w:val="1D4A57ED"/>
    <w:multiLevelType w:val="hybridMultilevel"/>
    <w:tmpl w:val="B9EC38CA"/>
    <w:lvl w:ilvl="0" w:tplc="614C2E86">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nsid w:val="1E61183B"/>
    <w:multiLevelType w:val="hybridMultilevel"/>
    <w:tmpl w:val="6966E384"/>
    <w:lvl w:ilvl="0" w:tplc="614C2E86">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nsid w:val="4E903EA6"/>
    <w:multiLevelType w:val="multilevel"/>
    <w:tmpl w:val="59C2F85A"/>
    <w:lvl w:ilvl="0">
      <w:start w:val="3"/>
      <w:numFmt w:val="decimal"/>
      <w:lvlText w:val="%1"/>
      <w:lvlJc w:val="left"/>
      <w:pPr>
        <w:tabs>
          <w:tab w:val="num" w:pos="720"/>
        </w:tabs>
        <w:ind w:left="720" w:hanging="720"/>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51BE3696"/>
    <w:multiLevelType w:val="hybridMultilevel"/>
    <w:tmpl w:val="AB6CFA86"/>
    <w:lvl w:ilvl="0" w:tplc="0809000F">
      <w:start w:val="1"/>
      <w:numFmt w:val="decimal"/>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nsid w:val="552833E4"/>
    <w:multiLevelType w:val="hybridMultilevel"/>
    <w:tmpl w:val="FE1CFD22"/>
    <w:lvl w:ilvl="0" w:tplc="614C2E86">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nsid w:val="569B2FE4"/>
    <w:multiLevelType w:val="hybridMultilevel"/>
    <w:tmpl w:val="E8441F56"/>
    <w:lvl w:ilvl="0" w:tplc="614C2E86">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nsid w:val="60EC7798"/>
    <w:multiLevelType w:val="hybridMultilevel"/>
    <w:tmpl w:val="831C29DE"/>
    <w:lvl w:ilvl="0" w:tplc="614C2E86">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nsid w:val="64223DD4"/>
    <w:multiLevelType w:val="hybridMultilevel"/>
    <w:tmpl w:val="48E042FE"/>
    <w:lvl w:ilvl="0" w:tplc="614C2E86">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nsid w:val="66CF503D"/>
    <w:multiLevelType w:val="hybridMultilevel"/>
    <w:tmpl w:val="0FFC8D18"/>
    <w:lvl w:ilvl="0" w:tplc="614C2E86">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3"/>
  </w:num>
  <w:num w:numId="3">
    <w:abstractNumId w:val="1"/>
  </w:num>
  <w:num w:numId="4">
    <w:abstractNumId w:val="14"/>
  </w:num>
  <w:num w:numId="5">
    <w:abstractNumId w:val="7"/>
  </w:num>
  <w:num w:numId="6">
    <w:abstractNumId w:val="13"/>
  </w:num>
  <w:num w:numId="7">
    <w:abstractNumId w:val="6"/>
  </w:num>
  <w:num w:numId="8">
    <w:abstractNumId w:val="0"/>
  </w:num>
  <w:num w:numId="9">
    <w:abstractNumId w:val="9"/>
  </w:num>
  <w:num w:numId="10">
    <w:abstractNumId w:val="8"/>
  </w:num>
  <w:num w:numId="11">
    <w:abstractNumId w:val="5"/>
  </w:num>
  <w:num w:numId="12">
    <w:abstractNumId w:val="4"/>
  </w:num>
  <w:num w:numId="13">
    <w:abstractNumId w:val="10"/>
  </w:num>
  <w:num w:numId="14">
    <w:abstractNumId w:val="12"/>
  </w:num>
  <w:num w:numId="15">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stylePaneFormatFilter w:val="3F01"/>
  <w:defaultTabStop w:val="720"/>
  <w:characterSpacingControl w:val="doNotCompress"/>
  <w:footnotePr>
    <w:footnote w:id="-1"/>
    <w:footnote w:id="0"/>
  </w:footnotePr>
  <w:endnotePr>
    <w:endnote w:id="-1"/>
    <w:endnote w:id="0"/>
  </w:endnotePr>
  <w:compat/>
  <w:rsids>
    <w:rsidRoot w:val="00A66705"/>
    <w:rsid w:val="00035996"/>
    <w:rsid w:val="000B12BB"/>
    <w:rsid w:val="00126CC2"/>
    <w:rsid w:val="001313F0"/>
    <w:rsid w:val="00155650"/>
    <w:rsid w:val="00185A44"/>
    <w:rsid w:val="00195D8B"/>
    <w:rsid w:val="00244E1A"/>
    <w:rsid w:val="002453AD"/>
    <w:rsid w:val="003105C1"/>
    <w:rsid w:val="003411D8"/>
    <w:rsid w:val="003A5B98"/>
    <w:rsid w:val="0040392F"/>
    <w:rsid w:val="004452FE"/>
    <w:rsid w:val="004808F6"/>
    <w:rsid w:val="00480B8E"/>
    <w:rsid w:val="00486AD0"/>
    <w:rsid w:val="004A529B"/>
    <w:rsid w:val="004C1CFD"/>
    <w:rsid w:val="004C5501"/>
    <w:rsid w:val="004E7499"/>
    <w:rsid w:val="00514F26"/>
    <w:rsid w:val="0054081C"/>
    <w:rsid w:val="0057098D"/>
    <w:rsid w:val="005B081E"/>
    <w:rsid w:val="005E32ED"/>
    <w:rsid w:val="005F4C54"/>
    <w:rsid w:val="00625D72"/>
    <w:rsid w:val="00640AFE"/>
    <w:rsid w:val="006411DA"/>
    <w:rsid w:val="00643ED8"/>
    <w:rsid w:val="006848D0"/>
    <w:rsid w:val="0072162A"/>
    <w:rsid w:val="0078097D"/>
    <w:rsid w:val="007A3332"/>
    <w:rsid w:val="00803FED"/>
    <w:rsid w:val="0082310D"/>
    <w:rsid w:val="00844D8A"/>
    <w:rsid w:val="008819C5"/>
    <w:rsid w:val="008F3206"/>
    <w:rsid w:val="00916DF9"/>
    <w:rsid w:val="00973901"/>
    <w:rsid w:val="00986623"/>
    <w:rsid w:val="009A20E1"/>
    <w:rsid w:val="009A251F"/>
    <w:rsid w:val="009A4958"/>
    <w:rsid w:val="00A0068F"/>
    <w:rsid w:val="00A66705"/>
    <w:rsid w:val="00A72D66"/>
    <w:rsid w:val="00AF47DF"/>
    <w:rsid w:val="00AF7746"/>
    <w:rsid w:val="00B64F07"/>
    <w:rsid w:val="00C54EA5"/>
    <w:rsid w:val="00CE4C46"/>
    <w:rsid w:val="00D50A1E"/>
    <w:rsid w:val="00D757D8"/>
    <w:rsid w:val="00DA50DB"/>
    <w:rsid w:val="00E508CE"/>
    <w:rsid w:val="00E75924"/>
    <w:rsid w:val="00ED262B"/>
    <w:rsid w:val="00F46C6D"/>
    <w:rsid w:val="00FC3B5B"/>
    <w:rsid w:val="00FE0798"/>
    <w:rsid w:val="00FF45B9"/>
    <w:rsid w:val="00FF5C8B"/>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Hyperlink">
    <w:name w:val="Hyperlink"/>
    <w:basedOn w:val="DefaultParagraphFont"/>
    <w:rsid w:val="00DA50DB"/>
    <w:rPr>
      <w:color w:val="0000FF"/>
      <w:u w:val="single"/>
    </w:rPr>
  </w:style>
  <w:style w:type="paragraph" w:styleId="Footer">
    <w:name w:val="footer"/>
    <w:basedOn w:val="Normal"/>
    <w:rsid w:val="00DA50DB"/>
    <w:pPr>
      <w:tabs>
        <w:tab w:val="center" w:pos="4153"/>
        <w:tab w:val="right" w:pos="8306"/>
      </w:tabs>
    </w:pPr>
  </w:style>
  <w:style w:type="character" w:styleId="PageNumber">
    <w:name w:val="page number"/>
    <w:basedOn w:val="DefaultParagraphFont"/>
    <w:rsid w:val="00DA50DB"/>
  </w:style>
  <w:style w:type="table" w:styleId="TableGrid">
    <w:name w:val="Table Grid"/>
    <w:basedOn w:val="TableNormal"/>
    <w:rsid w:val="00480B8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rsid w:val="0072162A"/>
    <w:pPr>
      <w:tabs>
        <w:tab w:val="center" w:pos="4513"/>
        <w:tab w:val="right" w:pos="9026"/>
      </w:tabs>
    </w:pPr>
  </w:style>
  <w:style w:type="character" w:customStyle="1" w:styleId="HeaderChar">
    <w:name w:val="Header Char"/>
    <w:basedOn w:val="DefaultParagraphFont"/>
    <w:link w:val="Header"/>
    <w:rsid w:val="0072162A"/>
    <w:rPr>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mike.atherton@telford.gov.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7</Pages>
  <Words>1665</Words>
  <Characters>9493</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TELFORD &amp; WREKIN COUNCIL</vt:lpstr>
    </vt:vector>
  </TitlesOfParts>
  <Company>Telford &amp; Wrekin</Company>
  <LinksUpToDate>false</LinksUpToDate>
  <CharactersWithSpaces>11136</CharactersWithSpaces>
  <SharedDoc>false</SharedDoc>
  <HLinks>
    <vt:vector size="6" baseType="variant">
      <vt:variant>
        <vt:i4>3538956</vt:i4>
      </vt:variant>
      <vt:variant>
        <vt:i4>0</vt:i4>
      </vt:variant>
      <vt:variant>
        <vt:i4>0</vt:i4>
      </vt:variant>
      <vt:variant>
        <vt:i4>5</vt:i4>
      </vt:variant>
      <vt:variant>
        <vt:lpwstr>mailto:mike.atherton@telford.gov.uk</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TELFORD &amp; WREKIN COUNCIL</dc:title>
  <dc:subject/>
  <dc:creator>SSMIAT</dc:creator>
  <cp:keywords/>
  <dc:description/>
  <cp:lastModifiedBy>corpchco</cp:lastModifiedBy>
  <cp:revision>2</cp:revision>
  <cp:lastPrinted>2009-11-10T16:44:00Z</cp:lastPrinted>
  <dcterms:created xsi:type="dcterms:W3CDTF">2009-11-11T14:20:00Z</dcterms:created>
  <dcterms:modified xsi:type="dcterms:W3CDTF">2009-11-11T14:20:00Z</dcterms:modified>
</cp:coreProperties>
</file>