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EF4" w:rsidRDefault="006C3EF4" w:rsidP="006C3EF4">
      <w:pP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8"/>
      </w:tblGrid>
      <w:tr w:rsidR="006C3EF4" w:rsidRPr="00670E8B">
        <w:tc>
          <w:tcPr>
            <w:tcW w:w="8529" w:type="dxa"/>
          </w:tcPr>
          <w:p w:rsidR="006C3EF4" w:rsidRPr="00670E8B" w:rsidRDefault="006C3EF4" w:rsidP="00EF50A9">
            <w:pPr>
              <w:rPr>
                <w:rFonts w:ascii="Arial" w:hAnsi="Arial" w:cs="Arial"/>
                <w:b/>
              </w:rPr>
            </w:pPr>
          </w:p>
          <w:p w:rsidR="006C3EF4" w:rsidRPr="00670E8B" w:rsidRDefault="006C3EF4" w:rsidP="00EF50A9">
            <w:pPr>
              <w:rPr>
                <w:rFonts w:ascii="Arial" w:hAnsi="Arial" w:cs="Arial"/>
                <w:b/>
              </w:rPr>
            </w:pPr>
            <w:r w:rsidRPr="00670E8B">
              <w:rPr>
                <w:rFonts w:ascii="Arial" w:hAnsi="Arial" w:cs="Arial"/>
                <w:b/>
              </w:rPr>
              <w:t>TELFORD &amp; WREKIN COUNCIL</w:t>
            </w:r>
          </w:p>
          <w:p w:rsidR="006C3EF4" w:rsidRPr="00670E8B" w:rsidRDefault="006C3EF4" w:rsidP="00EF50A9">
            <w:pPr>
              <w:rPr>
                <w:rFonts w:ascii="Arial" w:hAnsi="Arial" w:cs="Arial"/>
                <w:b/>
              </w:rPr>
            </w:pPr>
          </w:p>
          <w:p w:rsidR="006C3EF4" w:rsidRDefault="006C3EF4" w:rsidP="00EF50A9">
            <w:pPr>
              <w:rPr>
                <w:rFonts w:ascii="Arial" w:hAnsi="Arial" w:cs="Arial"/>
                <w:b/>
              </w:rPr>
            </w:pPr>
            <w:r w:rsidRPr="00670E8B">
              <w:rPr>
                <w:rFonts w:ascii="Arial" w:hAnsi="Arial" w:cs="Arial"/>
                <w:b/>
              </w:rPr>
              <w:t>ADDING HOUSEHOLD BATTERIES AND LOW ENERGY LIGHT BULBS TO THE EXISTING KERBSIDE SERVICE</w:t>
            </w:r>
          </w:p>
          <w:p w:rsidR="00F45F2A" w:rsidRPr="00670E8B" w:rsidRDefault="00F45F2A" w:rsidP="00EF50A9">
            <w:pPr>
              <w:rPr>
                <w:rFonts w:ascii="Arial" w:hAnsi="Arial" w:cs="Arial"/>
                <w:b/>
              </w:rPr>
            </w:pPr>
          </w:p>
          <w:p w:rsidR="006C3EF4" w:rsidRPr="00670E8B" w:rsidRDefault="006C3EF4" w:rsidP="00EF50A9">
            <w:pPr>
              <w:rPr>
                <w:rFonts w:ascii="Arial" w:hAnsi="Arial" w:cs="Arial"/>
                <w:b/>
              </w:rPr>
            </w:pPr>
            <w:r w:rsidRPr="00670E8B">
              <w:rPr>
                <w:rFonts w:ascii="Arial" w:hAnsi="Arial" w:cs="Arial"/>
                <w:b/>
              </w:rPr>
              <w:t>CABINET: 24</w:t>
            </w:r>
            <w:r w:rsidR="00F45F2A" w:rsidRPr="00F45F2A">
              <w:rPr>
                <w:rFonts w:ascii="Arial" w:hAnsi="Arial" w:cs="Arial"/>
                <w:b/>
                <w:vertAlign w:val="superscript"/>
              </w:rPr>
              <w:t>th</w:t>
            </w:r>
            <w:r w:rsidR="00F45F2A">
              <w:rPr>
                <w:rFonts w:ascii="Arial" w:hAnsi="Arial" w:cs="Arial"/>
                <w:b/>
              </w:rPr>
              <w:t xml:space="preserve"> NOVEMBER, </w:t>
            </w:r>
            <w:r w:rsidRPr="00670E8B">
              <w:rPr>
                <w:rFonts w:ascii="Arial" w:hAnsi="Arial" w:cs="Arial"/>
                <w:b/>
              </w:rPr>
              <w:t xml:space="preserve">2009 </w:t>
            </w:r>
          </w:p>
          <w:p w:rsidR="006C3EF4" w:rsidRPr="00670E8B" w:rsidRDefault="006C3EF4" w:rsidP="00EF50A9">
            <w:pPr>
              <w:rPr>
                <w:rFonts w:ascii="Arial" w:hAnsi="Arial" w:cs="Arial"/>
                <w:b/>
              </w:rPr>
            </w:pPr>
          </w:p>
          <w:p w:rsidR="006C3EF4" w:rsidRPr="00670E8B" w:rsidRDefault="006C3EF4" w:rsidP="00EF50A9">
            <w:pPr>
              <w:rPr>
                <w:rFonts w:ascii="Arial" w:hAnsi="Arial" w:cs="Arial"/>
                <w:b/>
              </w:rPr>
            </w:pPr>
            <w:r w:rsidRPr="00670E8B">
              <w:rPr>
                <w:rFonts w:ascii="Arial" w:hAnsi="Arial" w:cs="Arial"/>
                <w:b/>
              </w:rPr>
              <w:t>REPORT OF THE HEAD OF PLANNING &amp; TRANSPORT</w:t>
            </w:r>
          </w:p>
          <w:p w:rsidR="006C3EF4" w:rsidRPr="00670E8B" w:rsidRDefault="006C3EF4" w:rsidP="00EF50A9">
            <w:pPr>
              <w:rPr>
                <w:rFonts w:ascii="Arial" w:hAnsi="Arial" w:cs="Arial"/>
                <w:b/>
              </w:rPr>
            </w:pPr>
          </w:p>
        </w:tc>
      </w:tr>
    </w:tbl>
    <w:p w:rsidR="006C3EF4" w:rsidRDefault="006C3EF4" w:rsidP="006C3EF4">
      <w:pPr>
        <w:rPr>
          <w:rFonts w:ascii="Arial" w:hAnsi="Arial" w:cs="Arial"/>
          <w:b/>
          <w:u w:val="single"/>
        </w:rPr>
      </w:pPr>
    </w:p>
    <w:p w:rsidR="006C3EF4" w:rsidRDefault="006C3EF4" w:rsidP="006C3EF4">
      <w:pPr>
        <w:rPr>
          <w:rFonts w:ascii="Arial" w:hAnsi="Arial" w:cs="Arial"/>
          <w:b/>
          <w:u w:val="single"/>
        </w:rPr>
      </w:pPr>
      <w:r w:rsidRPr="002B7ECF">
        <w:rPr>
          <w:rFonts w:ascii="Arial" w:hAnsi="Arial" w:cs="Arial"/>
          <w:b/>
        </w:rPr>
        <w:t>1.</w:t>
      </w:r>
      <w:r w:rsidRPr="002B7ECF">
        <w:rPr>
          <w:rFonts w:ascii="Arial" w:hAnsi="Arial" w:cs="Arial"/>
          <w:b/>
        </w:rPr>
        <w:tab/>
      </w:r>
      <w:r w:rsidRPr="002B7ECF">
        <w:rPr>
          <w:rFonts w:ascii="Arial" w:hAnsi="Arial" w:cs="Arial"/>
          <w:b/>
          <w:u w:val="single"/>
        </w:rPr>
        <w:t>P</w:t>
      </w:r>
      <w:r>
        <w:rPr>
          <w:rFonts w:ascii="Arial" w:hAnsi="Arial" w:cs="Arial"/>
          <w:b/>
          <w:u w:val="single"/>
        </w:rPr>
        <w:t>URPOSE</w:t>
      </w:r>
    </w:p>
    <w:p w:rsidR="006C3EF4" w:rsidRDefault="006C3EF4" w:rsidP="006C3EF4">
      <w:pPr>
        <w:rPr>
          <w:rFonts w:ascii="Arial" w:hAnsi="Arial" w:cs="Arial"/>
          <w:b/>
        </w:rPr>
      </w:pPr>
    </w:p>
    <w:p w:rsidR="006C3EF4" w:rsidRDefault="006C3EF4" w:rsidP="006C3EF4">
      <w:pPr>
        <w:ind w:left="720" w:hanging="720"/>
        <w:jc w:val="both"/>
        <w:rPr>
          <w:rFonts w:ascii="Arial" w:hAnsi="Arial"/>
        </w:rPr>
      </w:pPr>
      <w:r>
        <w:rPr>
          <w:rFonts w:ascii="Arial" w:hAnsi="Arial"/>
        </w:rPr>
        <w:t>1.1</w:t>
      </w:r>
      <w:r>
        <w:rPr>
          <w:rFonts w:ascii="Arial" w:hAnsi="Arial"/>
        </w:rPr>
        <w:tab/>
        <w:t>To seek approval to add household batteries and low energy light bulbs to the existing kerbside recycling service in line with the proposals contained within this report.</w:t>
      </w:r>
    </w:p>
    <w:p w:rsidR="006C3EF4" w:rsidRDefault="006C3EF4" w:rsidP="006C3EF4">
      <w:pPr>
        <w:ind w:left="720" w:hanging="720"/>
        <w:jc w:val="both"/>
        <w:rPr>
          <w:rFonts w:ascii="Arial" w:hAnsi="Arial"/>
        </w:rPr>
      </w:pPr>
    </w:p>
    <w:p w:rsidR="006C3EF4" w:rsidRDefault="006C3EF4" w:rsidP="006C3EF4">
      <w:pPr>
        <w:ind w:left="720" w:hanging="720"/>
        <w:rPr>
          <w:rFonts w:ascii="Arial" w:hAnsi="Arial" w:cs="Arial"/>
          <w:b/>
          <w:u w:val="single"/>
        </w:rPr>
      </w:pPr>
      <w:r>
        <w:rPr>
          <w:rFonts w:ascii="Arial" w:hAnsi="Arial" w:cs="Arial"/>
          <w:b/>
        </w:rPr>
        <w:t>2.</w:t>
      </w:r>
      <w:r>
        <w:rPr>
          <w:rFonts w:ascii="Arial" w:hAnsi="Arial" w:cs="Arial"/>
          <w:b/>
        </w:rPr>
        <w:tab/>
      </w:r>
      <w:r>
        <w:rPr>
          <w:rFonts w:ascii="Arial" w:hAnsi="Arial" w:cs="Arial"/>
          <w:b/>
          <w:u w:val="single"/>
        </w:rPr>
        <w:t>RECOMMENDATION</w:t>
      </w:r>
    </w:p>
    <w:p w:rsidR="006C3EF4" w:rsidRDefault="006C3EF4" w:rsidP="006C3EF4">
      <w:pPr>
        <w:ind w:left="720" w:hanging="72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8"/>
      </w:tblGrid>
      <w:tr w:rsidR="006C3EF4" w:rsidRPr="00670E8B">
        <w:tc>
          <w:tcPr>
            <w:tcW w:w="8529" w:type="dxa"/>
          </w:tcPr>
          <w:p w:rsidR="006C3EF4" w:rsidRPr="00670E8B" w:rsidRDefault="006C3EF4" w:rsidP="00EF50A9">
            <w:pPr>
              <w:ind w:left="360"/>
              <w:rPr>
                <w:rFonts w:ascii="Arial" w:hAnsi="Arial" w:cs="Arial"/>
              </w:rPr>
            </w:pPr>
            <w:r w:rsidRPr="00670E8B">
              <w:rPr>
                <w:rFonts w:ascii="Arial" w:hAnsi="Arial" w:cs="Arial"/>
              </w:rPr>
              <w:t xml:space="preserve">         </w:t>
            </w:r>
          </w:p>
          <w:p w:rsidR="00F45F2A" w:rsidRDefault="006C3EF4" w:rsidP="00F45F2A">
            <w:pPr>
              <w:numPr>
                <w:ilvl w:val="1"/>
                <w:numId w:val="4"/>
              </w:numPr>
              <w:rPr>
                <w:rFonts w:ascii="Arial" w:hAnsi="Arial" w:cs="Arial"/>
                <w:b/>
              </w:rPr>
            </w:pPr>
            <w:r w:rsidRPr="00670E8B">
              <w:rPr>
                <w:rFonts w:ascii="Arial" w:hAnsi="Arial" w:cs="Arial"/>
                <w:b/>
              </w:rPr>
              <w:t xml:space="preserve">That Members approve the addition of household batteries and </w:t>
            </w:r>
          </w:p>
          <w:p w:rsidR="006C3EF4" w:rsidRPr="00670E8B" w:rsidRDefault="00F45F2A" w:rsidP="00F45F2A">
            <w:pPr>
              <w:rPr>
                <w:rFonts w:ascii="Arial" w:hAnsi="Arial" w:cs="Arial"/>
                <w:b/>
              </w:rPr>
            </w:pPr>
            <w:r>
              <w:rPr>
                <w:rFonts w:ascii="Arial" w:hAnsi="Arial" w:cs="Arial"/>
                <w:b/>
              </w:rPr>
              <w:t xml:space="preserve">           </w:t>
            </w:r>
            <w:r w:rsidRPr="00670E8B">
              <w:rPr>
                <w:rFonts w:ascii="Arial" w:hAnsi="Arial" w:cs="Arial"/>
                <w:b/>
              </w:rPr>
              <w:t xml:space="preserve">low energy light bulbs to the existing kerbside </w:t>
            </w:r>
            <w:r>
              <w:rPr>
                <w:rFonts w:ascii="Arial" w:hAnsi="Arial" w:cs="Arial"/>
                <w:b/>
              </w:rPr>
              <w:t xml:space="preserve">recycling </w:t>
            </w:r>
            <w:r w:rsidRPr="00670E8B">
              <w:rPr>
                <w:rFonts w:ascii="Arial" w:hAnsi="Arial" w:cs="Arial"/>
                <w:b/>
              </w:rPr>
              <w:t>service.</w:t>
            </w:r>
            <w:r w:rsidR="006C3EF4" w:rsidRPr="00670E8B">
              <w:rPr>
                <w:rFonts w:ascii="Arial" w:hAnsi="Arial" w:cs="Arial"/>
                <w:b/>
              </w:rPr>
              <w:t xml:space="preserve">          </w:t>
            </w:r>
            <w:r>
              <w:rPr>
                <w:rFonts w:ascii="Arial" w:hAnsi="Arial" w:cs="Arial"/>
                <w:b/>
              </w:rPr>
              <w:t xml:space="preserve">  </w:t>
            </w:r>
          </w:p>
          <w:p w:rsidR="006C3EF4" w:rsidRPr="00670E8B" w:rsidRDefault="006C3EF4" w:rsidP="00EF50A9">
            <w:pPr>
              <w:ind w:left="360"/>
              <w:rPr>
                <w:rFonts w:ascii="Arial" w:hAnsi="Arial" w:cs="Arial"/>
              </w:rPr>
            </w:pPr>
          </w:p>
        </w:tc>
      </w:tr>
    </w:tbl>
    <w:p w:rsidR="006C3EF4" w:rsidRPr="00812566" w:rsidRDefault="006C3EF4" w:rsidP="006C3EF4">
      <w:pPr>
        <w:rPr>
          <w:rFonts w:ascii="Arial" w:hAnsi="Arial" w:cs="Arial"/>
        </w:rPr>
      </w:pPr>
    </w:p>
    <w:p w:rsidR="006C3EF4" w:rsidRDefault="006C3EF4" w:rsidP="006C3EF4">
      <w:pPr>
        <w:rPr>
          <w:rFonts w:ascii="Arial" w:hAnsi="Arial" w:cs="Arial"/>
          <w:b/>
          <w:u w:val="single"/>
        </w:rPr>
      </w:pPr>
    </w:p>
    <w:p w:rsidR="006C3EF4" w:rsidRDefault="006C3EF4" w:rsidP="006C3EF4">
      <w:pPr>
        <w:rPr>
          <w:rFonts w:ascii="Arial" w:hAnsi="Arial" w:cs="Arial"/>
          <w:b/>
          <w:u w:val="single"/>
        </w:rPr>
      </w:pPr>
      <w:r>
        <w:rPr>
          <w:rFonts w:ascii="Arial" w:hAnsi="Arial" w:cs="Arial"/>
          <w:b/>
        </w:rPr>
        <w:t>3.</w:t>
      </w:r>
      <w:r>
        <w:rPr>
          <w:rFonts w:ascii="Arial" w:hAnsi="Arial" w:cs="Arial"/>
          <w:b/>
        </w:rPr>
        <w:tab/>
      </w:r>
      <w:r>
        <w:rPr>
          <w:rFonts w:ascii="Arial" w:hAnsi="Arial" w:cs="Arial"/>
          <w:b/>
          <w:u w:val="single"/>
        </w:rPr>
        <w:t>PREVIOUS MINUTES</w:t>
      </w:r>
    </w:p>
    <w:p w:rsidR="006C3EF4" w:rsidRDefault="006C3EF4" w:rsidP="006C3EF4">
      <w:pPr>
        <w:rPr>
          <w:rFonts w:ascii="Arial" w:hAnsi="Arial" w:cs="Arial"/>
          <w:b/>
          <w:u w:val="single"/>
        </w:rPr>
      </w:pPr>
    </w:p>
    <w:p w:rsidR="006C3EF4" w:rsidRPr="00DC53FF" w:rsidRDefault="006C3EF4" w:rsidP="006C3EF4">
      <w:pPr>
        <w:rPr>
          <w:rFonts w:ascii="Arial" w:hAnsi="Arial" w:cs="Arial"/>
        </w:rPr>
      </w:pPr>
      <w:r>
        <w:rPr>
          <w:rFonts w:ascii="Arial" w:hAnsi="Arial" w:cs="Arial"/>
        </w:rPr>
        <w:t>3.1</w:t>
      </w:r>
      <w:r>
        <w:rPr>
          <w:rFonts w:ascii="Arial" w:hAnsi="Arial" w:cs="Arial"/>
          <w:b/>
        </w:rPr>
        <w:tab/>
      </w:r>
      <w:r w:rsidRPr="00DC53FF">
        <w:rPr>
          <w:rFonts w:ascii="Arial" w:hAnsi="Arial" w:cs="Arial"/>
        </w:rPr>
        <w:t>Council 11 December 2008 – Minute No. 59</w:t>
      </w:r>
    </w:p>
    <w:p w:rsidR="006C3EF4" w:rsidRDefault="006C3EF4" w:rsidP="006C3EF4">
      <w:pPr>
        <w:rPr>
          <w:rFonts w:ascii="Arial" w:hAnsi="Arial" w:cs="Arial"/>
        </w:rPr>
      </w:pPr>
    </w:p>
    <w:p w:rsidR="006C3EF4" w:rsidRPr="00DC53FF" w:rsidRDefault="006C3EF4" w:rsidP="006C3EF4">
      <w:pPr>
        <w:rPr>
          <w:rFonts w:ascii="Arial" w:hAnsi="Arial" w:cs="Arial"/>
        </w:rPr>
      </w:pPr>
      <w:r>
        <w:rPr>
          <w:rFonts w:ascii="Arial" w:hAnsi="Arial" w:cs="Arial"/>
        </w:rPr>
        <w:t>3.2</w:t>
      </w:r>
      <w:r>
        <w:rPr>
          <w:rFonts w:ascii="Arial" w:hAnsi="Arial" w:cs="Arial"/>
        </w:rPr>
        <w:tab/>
      </w:r>
      <w:r w:rsidRPr="00DC53FF">
        <w:rPr>
          <w:rFonts w:ascii="Arial" w:hAnsi="Arial" w:cs="Arial"/>
        </w:rPr>
        <w:t>Council 29 January 2009 – Minute No. 72</w:t>
      </w:r>
    </w:p>
    <w:p w:rsidR="006C3EF4" w:rsidRDefault="006C3EF4" w:rsidP="006C3EF4">
      <w:pPr>
        <w:rPr>
          <w:rFonts w:ascii="Arial" w:hAnsi="Arial" w:cs="Arial"/>
          <w:b/>
          <w:u w:val="single"/>
        </w:rPr>
      </w:pPr>
    </w:p>
    <w:p w:rsidR="006C3EF4" w:rsidRDefault="006C3EF4" w:rsidP="006C3EF4">
      <w:pPr>
        <w:rPr>
          <w:rFonts w:ascii="Arial" w:hAnsi="Arial" w:cs="Arial"/>
          <w:b/>
          <w:u w:val="single"/>
        </w:rPr>
      </w:pPr>
      <w:r>
        <w:rPr>
          <w:rFonts w:ascii="Arial" w:hAnsi="Arial" w:cs="Arial"/>
          <w:b/>
        </w:rPr>
        <w:t>4.</w:t>
      </w:r>
      <w:r>
        <w:rPr>
          <w:rFonts w:ascii="Arial" w:hAnsi="Arial" w:cs="Arial"/>
          <w:b/>
        </w:rPr>
        <w:tab/>
      </w:r>
      <w:r>
        <w:rPr>
          <w:rFonts w:ascii="Arial" w:hAnsi="Arial" w:cs="Arial"/>
          <w:b/>
          <w:u w:val="single"/>
        </w:rPr>
        <w:t>INFORMATION</w:t>
      </w:r>
    </w:p>
    <w:p w:rsidR="006C3EF4" w:rsidRDefault="006C3EF4" w:rsidP="006C3EF4">
      <w:pPr>
        <w:rPr>
          <w:rFonts w:ascii="Arial" w:hAnsi="Arial" w:cs="Arial"/>
          <w:b/>
          <w:u w:val="single"/>
        </w:rPr>
      </w:pPr>
    </w:p>
    <w:p w:rsidR="006C3EF4" w:rsidRDefault="006C3EF4" w:rsidP="00F45F2A">
      <w:pPr>
        <w:ind w:firstLine="720"/>
        <w:rPr>
          <w:rFonts w:ascii="Arial" w:hAnsi="Arial" w:cs="Arial"/>
          <w:b/>
        </w:rPr>
      </w:pPr>
      <w:r>
        <w:rPr>
          <w:rFonts w:ascii="Arial" w:hAnsi="Arial" w:cs="Arial"/>
          <w:b/>
        </w:rPr>
        <w:t>CHANGES TO LEGISLATION – TAKE BACK SCHEME</w:t>
      </w:r>
    </w:p>
    <w:p w:rsidR="006C3EF4" w:rsidRDefault="006C3EF4" w:rsidP="006C3EF4">
      <w:pPr>
        <w:ind w:left="360"/>
        <w:rPr>
          <w:rFonts w:ascii="Arial" w:hAnsi="Arial" w:cs="Arial"/>
          <w:b/>
        </w:rPr>
      </w:pPr>
    </w:p>
    <w:p w:rsidR="006C3EF4" w:rsidRDefault="00F45F2A" w:rsidP="006C3EF4">
      <w:pPr>
        <w:ind w:left="720" w:hanging="720"/>
        <w:rPr>
          <w:rFonts w:ascii="Arial" w:hAnsi="Arial" w:cs="Arial"/>
        </w:rPr>
      </w:pPr>
      <w:r>
        <w:rPr>
          <w:rFonts w:ascii="Arial" w:hAnsi="Arial" w:cs="Arial"/>
        </w:rPr>
        <w:t>4.1</w:t>
      </w:r>
      <w:r w:rsidR="006C3EF4">
        <w:rPr>
          <w:rFonts w:ascii="Arial" w:hAnsi="Arial" w:cs="Arial"/>
        </w:rPr>
        <w:tab/>
      </w:r>
      <w:bookmarkStart w:id="0" w:name="OLE_LINK1"/>
      <w:bookmarkStart w:id="1" w:name="OLE_LINK2"/>
      <w:r w:rsidR="006C3EF4">
        <w:rPr>
          <w:rFonts w:ascii="Arial" w:hAnsi="Arial" w:cs="Arial"/>
        </w:rPr>
        <w:t xml:space="preserve">The Waste Batteries and Accumulators Regulations 2009 </w:t>
      </w:r>
      <w:bookmarkEnd w:id="0"/>
      <w:bookmarkEnd w:id="1"/>
      <w:r w:rsidR="006C3EF4">
        <w:rPr>
          <w:rFonts w:ascii="Arial" w:hAnsi="Arial" w:cs="Arial"/>
        </w:rPr>
        <w:t>came into force on 5</w:t>
      </w:r>
      <w:r w:rsidR="006C3EF4" w:rsidRPr="009A799D">
        <w:rPr>
          <w:rFonts w:ascii="Arial" w:hAnsi="Arial" w:cs="Arial"/>
          <w:vertAlign w:val="superscript"/>
        </w:rPr>
        <w:t>th</w:t>
      </w:r>
      <w:r w:rsidR="006C3EF4">
        <w:rPr>
          <w:rFonts w:ascii="Arial" w:hAnsi="Arial" w:cs="Arial"/>
        </w:rPr>
        <w:t xml:space="preserve"> May 2009, with Section 4 portable batteries </w:t>
      </w:r>
      <w:r>
        <w:rPr>
          <w:rFonts w:ascii="Arial" w:hAnsi="Arial" w:cs="Arial"/>
        </w:rPr>
        <w:t xml:space="preserve">taking effect from </w:t>
      </w:r>
      <w:r w:rsidR="006C3EF4">
        <w:rPr>
          <w:rFonts w:ascii="Arial" w:hAnsi="Arial" w:cs="Arial"/>
        </w:rPr>
        <w:t>1</w:t>
      </w:r>
      <w:r w:rsidR="006C3EF4" w:rsidRPr="009A799D">
        <w:rPr>
          <w:rFonts w:ascii="Arial" w:hAnsi="Arial" w:cs="Arial"/>
          <w:vertAlign w:val="superscript"/>
        </w:rPr>
        <w:t>st</w:t>
      </w:r>
      <w:r w:rsidR="006C3EF4">
        <w:rPr>
          <w:rFonts w:ascii="Arial" w:hAnsi="Arial" w:cs="Arial"/>
        </w:rPr>
        <w:t xml:space="preserve"> February 2010.</w:t>
      </w:r>
    </w:p>
    <w:p w:rsidR="006C3EF4" w:rsidRDefault="006C3EF4" w:rsidP="006C3EF4">
      <w:pPr>
        <w:rPr>
          <w:rFonts w:ascii="Arial" w:hAnsi="Arial" w:cs="Arial"/>
        </w:rPr>
      </w:pPr>
    </w:p>
    <w:p w:rsidR="006C3EF4" w:rsidRDefault="00F45F2A" w:rsidP="006C3EF4">
      <w:pPr>
        <w:ind w:left="720" w:hanging="720"/>
        <w:rPr>
          <w:rFonts w:ascii="Arial" w:hAnsi="Arial" w:cs="Arial"/>
          <w:b/>
        </w:rPr>
      </w:pPr>
      <w:r>
        <w:rPr>
          <w:rFonts w:ascii="Arial" w:hAnsi="Arial" w:cs="Arial"/>
        </w:rPr>
        <w:t>4.2</w:t>
      </w:r>
      <w:r w:rsidR="006C3EF4">
        <w:rPr>
          <w:rFonts w:ascii="Arial" w:hAnsi="Arial" w:cs="Arial"/>
        </w:rPr>
        <w:tab/>
        <w:t xml:space="preserve">Manufacturers and importers of batteries </w:t>
      </w:r>
      <w:r>
        <w:rPr>
          <w:rFonts w:ascii="Arial" w:hAnsi="Arial" w:cs="Arial"/>
        </w:rPr>
        <w:t xml:space="preserve">will </w:t>
      </w:r>
      <w:r w:rsidR="006C3EF4">
        <w:rPr>
          <w:rFonts w:ascii="Arial" w:hAnsi="Arial" w:cs="Arial"/>
        </w:rPr>
        <w:t xml:space="preserve">have to demonstrate that they are recycling a proportion of the amount of new batteries they place on the market each year.  They </w:t>
      </w:r>
      <w:r>
        <w:rPr>
          <w:rFonts w:ascii="Arial" w:hAnsi="Arial" w:cs="Arial"/>
        </w:rPr>
        <w:t xml:space="preserve">will be able to </w:t>
      </w:r>
      <w:r w:rsidR="006C3EF4">
        <w:rPr>
          <w:rFonts w:ascii="Arial" w:hAnsi="Arial" w:cs="Arial"/>
        </w:rPr>
        <w:t xml:space="preserve">meet their responsibilities by recycling themselves or funding compliance schemes operated by third parties which carry out the recycling on their behalf.    </w:t>
      </w:r>
      <w:r w:rsidR="006C3EF4" w:rsidRPr="00426916">
        <w:rPr>
          <w:rFonts w:ascii="Arial" w:hAnsi="Arial" w:cs="Arial"/>
          <w:b/>
        </w:rPr>
        <w:t xml:space="preserve">  </w:t>
      </w:r>
      <w:r w:rsidR="006C3EF4">
        <w:rPr>
          <w:rFonts w:ascii="Arial" w:hAnsi="Arial" w:cs="Arial"/>
          <w:b/>
        </w:rPr>
        <w:t xml:space="preserve"> </w:t>
      </w:r>
    </w:p>
    <w:p w:rsidR="006C3EF4" w:rsidRDefault="006C3EF4" w:rsidP="006C3EF4">
      <w:pPr>
        <w:ind w:left="720" w:hanging="720"/>
        <w:rPr>
          <w:rFonts w:ascii="Arial" w:hAnsi="Arial" w:cs="Arial"/>
          <w:b/>
        </w:rPr>
      </w:pPr>
    </w:p>
    <w:p w:rsidR="006C3EF4" w:rsidRPr="00F45F2A" w:rsidRDefault="006C3EF4" w:rsidP="006C3EF4">
      <w:pPr>
        <w:ind w:left="720" w:hanging="720"/>
        <w:rPr>
          <w:rFonts w:ascii="Arial" w:hAnsi="Arial" w:cs="Arial"/>
        </w:rPr>
      </w:pPr>
      <w:r>
        <w:rPr>
          <w:rFonts w:ascii="Arial" w:hAnsi="Arial" w:cs="Arial"/>
        </w:rPr>
        <w:lastRenderedPageBreak/>
        <w:t>4.3</w:t>
      </w:r>
      <w:r>
        <w:rPr>
          <w:rFonts w:ascii="Arial" w:hAnsi="Arial" w:cs="Arial"/>
        </w:rPr>
        <w:tab/>
      </w:r>
      <w:r w:rsidRPr="00F45F2A">
        <w:rPr>
          <w:rFonts w:ascii="Arial" w:hAnsi="Arial" w:cs="Arial"/>
        </w:rPr>
        <w:t xml:space="preserve">This means that the costs </w:t>
      </w:r>
      <w:r w:rsidR="00F45F2A" w:rsidRPr="00F45F2A">
        <w:rPr>
          <w:rFonts w:ascii="Arial" w:hAnsi="Arial" w:cs="Arial"/>
        </w:rPr>
        <w:t>of recycling</w:t>
      </w:r>
      <w:r w:rsidRPr="00F45F2A">
        <w:rPr>
          <w:rFonts w:ascii="Arial" w:hAnsi="Arial" w:cs="Arial"/>
        </w:rPr>
        <w:t xml:space="preserve"> a proportion of household batteries will be absorbed by the manufacturers and importers of household batteries.  This is already the case for low energy light bulbs.  </w:t>
      </w:r>
    </w:p>
    <w:p w:rsidR="006C3EF4" w:rsidRDefault="006C3EF4" w:rsidP="006C3EF4">
      <w:pPr>
        <w:rPr>
          <w:rFonts w:ascii="Arial" w:hAnsi="Arial" w:cs="Arial"/>
        </w:rPr>
      </w:pPr>
    </w:p>
    <w:p w:rsidR="006C3EF4" w:rsidRDefault="006C3EF4" w:rsidP="006C3EF4">
      <w:pPr>
        <w:ind w:left="720" w:hanging="720"/>
        <w:rPr>
          <w:rFonts w:ascii="Arial" w:hAnsi="Arial" w:cs="Arial"/>
        </w:rPr>
      </w:pPr>
      <w:r>
        <w:rPr>
          <w:rFonts w:ascii="Arial" w:hAnsi="Arial" w:cs="Arial"/>
        </w:rPr>
        <w:t>4.4</w:t>
      </w:r>
      <w:r>
        <w:rPr>
          <w:rFonts w:ascii="Arial" w:hAnsi="Arial" w:cs="Arial"/>
        </w:rPr>
        <w:tab/>
        <w:t xml:space="preserve">An existing service is in place for the free collection and recycling of WEEE (Waste Electrical and Electronic Equipment) at the Community Recycling Centres </w:t>
      </w:r>
      <w:r w:rsidR="00F45F2A">
        <w:rPr>
          <w:rFonts w:ascii="Arial" w:hAnsi="Arial" w:cs="Arial"/>
        </w:rPr>
        <w:t>through</w:t>
      </w:r>
      <w:r>
        <w:rPr>
          <w:rFonts w:ascii="Arial" w:hAnsi="Arial" w:cs="Arial"/>
        </w:rPr>
        <w:t xml:space="preserve"> the compliance scheme </w:t>
      </w:r>
      <w:r w:rsidR="00F45F2A">
        <w:rPr>
          <w:rFonts w:ascii="Arial" w:hAnsi="Arial" w:cs="Arial"/>
        </w:rPr>
        <w:t>run by the European Recycling Platform (</w:t>
      </w:r>
      <w:r>
        <w:rPr>
          <w:rFonts w:ascii="Arial" w:hAnsi="Arial" w:cs="Arial"/>
        </w:rPr>
        <w:t>ERP</w:t>
      </w:r>
      <w:r w:rsidR="00F45F2A">
        <w:rPr>
          <w:rFonts w:ascii="Arial" w:hAnsi="Arial" w:cs="Arial"/>
        </w:rPr>
        <w:t>)</w:t>
      </w:r>
      <w:r>
        <w:rPr>
          <w:rFonts w:ascii="Arial" w:hAnsi="Arial" w:cs="Arial"/>
        </w:rPr>
        <w:t xml:space="preserve">.  </w:t>
      </w:r>
      <w:r w:rsidR="00F45F2A">
        <w:rPr>
          <w:rFonts w:ascii="Arial" w:hAnsi="Arial" w:cs="Arial"/>
        </w:rPr>
        <w:t xml:space="preserve">It is </w:t>
      </w:r>
      <w:r>
        <w:rPr>
          <w:rFonts w:ascii="Arial" w:hAnsi="Arial" w:cs="Arial"/>
        </w:rPr>
        <w:t>propose</w:t>
      </w:r>
      <w:r w:rsidR="00F45F2A">
        <w:rPr>
          <w:rFonts w:ascii="Arial" w:hAnsi="Arial" w:cs="Arial"/>
        </w:rPr>
        <w:t>d</w:t>
      </w:r>
      <w:r>
        <w:rPr>
          <w:rFonts w:ascii="Arial" w:hAnsi="Arial" w:cs="Arial"/>
        </w:rPr>
        <w:t xml:space="preserve"> to amend</w:t>
      </w:r>
      <w:r w:rsidR="00F45F2A">
        <w:rPr>
          <w:rFonts w:ascii="Arial" w:hAnsi="Arial" w:cs="Arial"/>
        </w:rPr>
        <w:t xml:space="preserve"> </w:t>
      </w:r>
      <w:r>
        <w:rPr>
          <w:rFonts w:ascii="Arial" w:hAnsi="Arial" w:cs="Arial"/>
        </w:rPr>
        <w:t xml:space="preserve">this existing contract with ERP to include household batteries.  Low energy light bulbs are already included within this contract as they are classified as WEEE.  </w:t>
      </w:r>
    </w:p>
    <w:p w:rsidR="006C3EF4" w:rsidRDefault="006C3EF4" w:rsidP="006C3EF4">
      <w:pPr>
        <w:rPr>
          <w:rFonts w:ascii="Arial" w:hAnsi="Arial" w:cs="Arial"/>
          <w:b/>
        </w:rPr>
      </w:pPr>
    </w:p>
    <w:p w:rsidR="006C3EF4" w:rsidRPr="008219F6" w:rsidRDefault="006C3EF4" w:rsidP="006C3EF4">
      <w:pPr>
        <w:rPr>
          <w:rFonts w:ascii="Arial" w:hAnsi="Arial" w:cs="Arial"/>
          <w:b/>
        </w:rPr>
      </w:pPr>
      <w:r>
        <w:rPr>
          <w:rFonts w:ascii="Arial" w:hAnsi="Arial" w:cs="Arial"/>
          <w:b/>
        </w:rPr>
        <w:tab/>
        <w:t>ADDITION TO EXISTING KERBSIDE COLLECTION</w:t>
      </w:r>
    </w:p>
    <w:p w:rsidR="006C3EF4" w:rsidRDefault="006C3EF4" w:rsidP="006C3EF4">
      <w:pPr>
        <w:rPr>
          <w:rFonts w:ascii="Arial" w:hAnsi="Arial" w:cs="Arial"/>
        </w:rPr>
      </w:pPr>
    </w:p>
    <w:p w:rsidR="006C3EF4" w:rsidRDefault="006C3EF4" w:rsidP="006C3EF4">
      <w:pPr>
        <w:ind w:left="720" w:hanging="720"/>
        <w:rPr>
          <w:rFonts w:ascii="Arial" w:hAnsi="Arial" w:cs="Arial"/>
        </w:rPr>
      </w:pPr>
      <w:r>
        <w:rPr>
          <w:rFonts w:ascii="Arial" w:hAnsi="Arial" w:cs="Arial"/>
        </w:rPr>
        <w:t>4.</w:t>
      </w:r>
      <w:r w:rsidR="00F45F2A">
        <w:rPr>
          <w:rFonts w:ascii="Arial" w:hAnsi="Arial" w:cs="Arial"/>
        </w:rPr>
        <w:t>5</w:t>
      </w:r>
      <w:r>
        <w:rPr>
          <w:rFonts w:ascii="Arial" w:hAnsi="Arial" w:cs="Arial"/>
        </w:rPr>
        <w:tab/>
        <w:t xml:space="preserve">It is proposed that household batteries and low energy light bulbs </w:t>
      </w:r>
      <w:r w:rsidR="00F45F2A">
        <w:rPr>
          <w:rFonts w:ascii="Arial" w:hAnsi="Arial" w:cs="Arial"/>
        </w:rPr>
        <w:t xml:space="preserve">should </w:t>
      </w:r>
      <w:r>
        <w:rPr>
          <w:rFonts w:ascii="Arial" w:hAnsi="Arial" w:cs="Arial"/>
        </w:rPr>
        <w:t>be added to the existing dry recyclable kerbside collection</w:t>
      </w:r>
      <w:r w:rsidR="00D32AF7">
        <w:rPr>
          <w:rFonts w:ascii="Arial" w:hAnsi="Arial" w:cs="Arial"/>
        </w:rPr>
        <w:t xml:space="preserve">.  </w:t>
      </w:r>
    </w:p>
    <w:p w:rsidR="006C3EF4" w:rsidRDefault="006C3EF4" w:rsidP="006C3EF4">
      <w:pPr>
        <w:ind w:left="720" w:hanging="720"/>
        <w:rPr>
          <w:rFonts w:ascii="Arial" w:hAnsi="Arial" w:cs="Arial"/>
        </w:rPr>
      </w:pPr>
      <w:r>
        <w:rPr>
          <w:rFonts w:ascii="Arial" w:hAnsi="Arial" w:cs="Arial"/>
        </w:rPr>
        <w:tab/>
        <w:t>W</w:t>
      </w:r>
      <w:r w:rsidR="006969CB">
        <w:rPr>
          <w:rFonts w:ascii="Arial" w:hAnsi="Arial" w:cs="Arial"/>
        </w:rPr>
        <w:t xml:space="preserve">aste </w:t>
      </w:r>
      <w:r w:rsidR="005D67C2">
        <w:rPr>
          <w:rFonts w:ascii="Arial" w:hAnsi="Arial" w:cs="Arial"/>
        </w:rPr>
        <w:t>and Resource Action Programme</w:t>
      </w:r>
      <w:r w:rsidR="006969CB">
        <w:rPr>
          <w:rFonts w:ascii="Arial" w:hAnsi="Arial" w:cs="Arial"/>
        </w:rPr>
        <w:t xml:space="preserve"> (W</w:t>
      </w:r>
      <w:r>
        <w:rPr>
          <w:rFonts w:ascii="Arial" w:hAnsi="Arial" w:cs="Arial"/>
        </w:rPr>
        <w:t>RAP</w:t>
      </w:r>
      <w:r w:rsidR="006969CB">
        <w:rPr>
          <w:rFonts w:ascii="Arial" w:hAnsi="Arial" w:cs="Arial"/>
        </w:rPr>
        <w:t>)</w:t>
      </w:r>
      <w:r>
        <w:rPr>
          <w:rFonts w:ascii="Arial" w:hAnsi="Arial" w:cs="Arial"/>
        </w:rPr>
        <w:t xml:space="preserve"> trials confirm that such kerbside collections </w:t>
      </w:r>
      <w:r w:rsidR="00D32AF7">
        <w:rPr>
          <w:rFonts w:ascii="Arial" w:hAnsi="Arial" w:cs="Arial"/>
        </w:rPr>
        <w:t xml:space="preserve">are likely to </w:t>
      </w:r>
      <w:r>
        <w:rPr>
          <w:rFonts w:ascii="Arial" w:hAnsi="Arial" w:cs="Arial"/>
        </w:rPr>
        <w:t>generate the highest level of participation.</w:t>
      </w:r>
    </w:p>
    <w:p w:rsidR="006C3EF4" w:rsidRDefault="006C3EF4" w:rsidP="006C3EF4">
      <w:pPr>
        <w:ind w:left="720" w:hanging="720"/>
        <w:rPr>
          <w:rFonts w:ascii="Arial" w:hAnsi="Arial" w:cs="Arial"/>
        </w:rPr>
      </w:pPr>
    </w:p>
    <w:p w:rsidR="006C3EF4" w:rsidRDefault="006C3EF4" w:rsidP="006C3EF4">
      <w:pPr>
        <w:ind w:left="720" w:hanging="720"/>
        <w:rPr>
          <w:rFonts w:ascii="Arial" w:hAnsi="Arial" w:cs="Arial"/>
        </w:rPr>
      </w:pPr>
      <w:r>
        <w:rPr>
          <w:rFonts w:ascii="Arial" w:hAnsi="Arial" w:cs="Arial"/>
        </w:rPr>
        <w:t>4.</w:t>
      </w:r>
      <w:r w:rsidR="00D32AF7">
        <w:rPr>
          <w:rFonts w:ascii="Arial" w:hAnsi="Arial" w:cs="Arial"/>
        </w:rPr>
        <w:t>6</w:t>
      </w:r>
      <w:r>
        <w:rPr>
          <w:rFonts w:ascii="Arial" w:hAnsi="Arial" w:cs="Arial"/>
        </w:rPr>
        <w:tab/>
        <w:t xml:space="preserve">It is proposed that the household batteries and low energy light bulbs will be taken to the current bulking station by TWS along with the existing </w:t>
      </w:r>
      <w:r w:rsidR="00D32AF7">
        <w:rPr>
          <w:rFonts w:ascii="Arial" w:hAnsi="Arial" w:cs="Arial"/>
        </w:rPr>
        <w:t xml:space="preserve">materials for </w:t>
      </w:r>
      <w:r>
        <w:rPr>
          <w:rFonts w:ascii="Arial" w:hAnsi="Arial" w:cs="Arial"/>
        </w:rPr>
        <w:t>recycling, and transferred daily to</w:t>
      </w:r>
      <w:r w:rsidR="00D32AF7">
        <w:rPr>
          <w:rFonts w:ascii="Arial" w:hAnsi="Arial" w:cs="Arial"/>
        </w:rPr>
        <w:t xml:space="preserve"> the </w:t>
      </w:r>
      <w:r>
        <w:rPr>
          <w:rFonts w:ascii="Arial" w:hAnsi="Arial" w:cs="Arial"/>
        </w:rPr>
        <w:t xml:space="preserve">Halesfield recycling centre for storage until collection by our current reprocessor. </w:t>
      </w:r>
    </w:p>
    <w:p w:rsidR="006C3EF4" w:rsidRDefault="006C3EF4" w:rsidP="006C3EF4">
      <w:pPr>
        <w:rPr>
          <w:rFonts w:ascii="Arial" w:hAnsi="Arial" w:cs="Arial"/>
        </w:rPr>
      </w:pPr>
    </w:p>
    <w:p w:rsidR="006C3EF4" w:rsidRDefault="006C3EF4" w:rsidP="006C3EF4">
      <w:pPr>
        <w:ind w:left="720" w:hanging="720"/>
        <w:rPr>
          <w:rFonts w:ascii="Arial" w:hAnsi="Arial" w:cs="Arial"/>
        </w:rPr>
      </w:pPr>
      <w:r>
        <w:rPr>
          <w:rFonts w:ascii="Arial" w:hAnsi="Arial" w:cs="Arial"/>
        </w:rPr>
        <w:t>4.</w:t>
      </w:r>
      <w:r w:rsidR="00D32AF7">
        <w:rPr>
          <w:rFonts w:ascii="Arial" w:hAnsi="Arial" w:cs="Arial"/>
        </w:rPr>
        <w:t>7</w:t>
      </w:r>
      <w:r>
        <w:rPr>
          <w:rFonts w:ascii="Arial" w:hAnsi="Arial" w:cs="Arial"/>
        </w:rPr>
        <w:tab/>
        <w:t>The collection of household batteries from domestic properties can only be undertaken legally if the batteries</w:t>
      </w:r>
      <w:r w:rsidR="00D32AF7">
        <w:rPr>
          <w:rFonts w:ascii="Arial" w:hAnsi="Arial" w:cs="Arial"/>
        </w:rPr>
        <w:t>,</w:t>
      </w:r>
      <w:r>
        <w:rPr>
          <w:rFonts w:ascii="Arial" w:hAnsi="Arial" w:cs="Arial"/>
        </w:rPr>
        <w:t xml:space="preserve"> which are hazardous waste</w:t>
      </w:r>
      <w:r w:rsidR="00D32AF7">
        <w:rPr>
          <w:rFonts w:ascii="Arial" w:hAnsi="Arial" w:cs="Arial"/>
        </w:rPr>
        <w:t>,</w:t>
      </w:r>
      <w:r>
        <w:rPr>
          <w:rFonts w:ascii="Arial" w:hAnsi="Arial" w:cs="Arial"/>
        </w:rPr>
        <w:t xml:space="preserve"> are kept separate from the rest of the waste being carried until the vehicle is unloaded.   It is therefore proposed that underslung cages be fitted to the kerbside</w:t>
      </w:r>
      <w:r w:rsidR="002C4FD8">
        <w:rPr>
          <w:rFonts w:ascii="Arial" w:hAnsi="Arial" w:cs="Arial"/>
        </w:rPr>
        <w:t xml:space="preserve"> collection</w:t>
      </w:r>
      <w:r>
        <w:rPr>
          <w:rFonts w:ascii="Arial" w:hAnsi="Arial" w:cs="Arial"/>
        </w:rPr>
        <w:t xml:space="preserve"> vehicles</w:t>
      </w:r>
      <w:r w:rsidR="00D32AF7">
        <w:rPr>
          <w:rFonts w:ascii="Arial" w:hAnsi="Arial" w:cs="Arial"/>
        </w:rPr>
        <w:t xml:space="preserve"> for this purpose.</w:t>
      </w:r>
      <w:r>
        <w:rPr>
          <w:rFonts w:ascii="Arial" w:hAnsi="Arial" w:cs="Arial"/>
        </w:rPr>
        <w:t xml:space="preserve"> </w:t>
      </w:r>
    </w:p>
    <w:p w:rsidR="006C3EF4" w:rsidRDefault="006C3EF4" w:rsidP="006C3EF4">
      <w:pPr>
        <w:rPr>
          <w:rFonts w:ascii="Arial" w:hAnsi="Arial" w:cs="Arial"/>
        </w:rPr>
      </w:pPr>
    </w:p>
    <w:p w:rsidR="006C3EF4" w:rsidRDefault="006C3EF4" w:rsidP="006C3EF4">
      <w:pPr>
        <w:rPr>
          <w:rFonts w:ascii="Arial" w:hAnsi="Arial" w:cs="Arial"/>
          <w:b/>
        </w:rPr>
      </w:pPr>
      <w:r>
        <w:rPr>
          <w:rFonts w:ascii="Arial" w:hAnsi="Arial" w:cs="Arial"/>
          <w:b/>
        </w:rPr>
        <w:tab/>
        <w:t xml:space="preserve">RECEPTACLES </w:t>
      </w:r>
      <w:r w:rsidR="00D32AF7">
        <w:rPr>
          <w:rFonts w:ascii="Arial" w:hAnsi="Arial" w:cs="Arial"/>
          <w:b/>
        </w:rPr>
        <w:t xml:space="preserve">FOR THE COLLECTION OF </w:t>
      </w:r>
      <w:r>
        <w:rPr>
          <w:rFonts w:ascii="Arial" w:hAnsi="Arial" w:cs="Arial"/>
          <w:b/>
        </w:rPr>
        <w:t xml:space="preserve">BATTERIES </w:t>
      </w:r>
    </w:p>
    <w:p w:rsidR="006C3EF4" w:rsidRDefault="006C3EF4" w:rsidP="006C3EF4">
      <w:pPr>
        <w:rPr>
          <w:rFonts w:ascii="Arial" w:hAnsi="Arial" w:cs="Arial"/>
          <w:b/>
        </w:rPr>
      </w:pPr>
    </w:p>
    <w:p w:rsidR="006C3EF4" w:rsidRDefault="006C3EF4" w:rsidP="006C3EF4">
      <w:pPr>
        <w:ind w:left="720" w:hanging="720"/>
        <w:rPr>
          <w:rFonts w:ascii="Arial" w:hAnsi="Arial" w:cs="Arial"/>
        </w:rPr>
      </w:pPr>
      <w:r>
        <w:rPr>
          <w:rFonts w:ascii="Arial" w:hAnsi="Arial" w:cs="Arial"/>
        </w:rPr>
        <w:t>4.</w:t>
      </w:r>
      <w:r w:rsidR="00D32AF7">
        <w:rPr>
          <w:rFonts w:ascii="Arial" w:hAnsi="Arial" w:cs="Arial"/>
        </w:rPr>
        <w:t>8</w:t>
      </w:r>
      <w:r>
        <w:rPr>
          <w:rFonts w:ascii="Arial" w:hAnsi="Arial" w:cs="Arial"/>
        </w:rPr>
        <w:tab/>
        <w:t xml:space="preserve">Household batteries and low energy light bulbs will be </w:t>
      </w:r>
      <w:r w:rsidR="00D32AF7">
        <w:rPr>
          <w:rFonts w:ascii="Arial" w:hAnsi="Arial" w:cs="Arial"/>
        </w:rPr>
        <w:t>gathered</w:t>
      </w:r>
      <w:r>
        <w:rPr>
          <w:rFonts w:ascii="Arial" w:hAnsi="Arial" w:cs="Arial"/>
        </w:rPr>
        <w:t xml:space="preserve"> in separate bags labelled with </w:t>
      </w:r>
      <w:r w:rsidR="006969CB">
        <w:rPr>
          <w:rFonts w:ascii="Arial" w:hAnsi="Arial" w:cs="Arial"/>
        </w:rPr>
        <w:t xml:space="preserve">the </w:t>
      </w:r>
      <w:r>
        <w:rPr>
          <w:rFonts w:ascii="Arial" w:hAnsi="Arial" w:cs="Arial"/>
        </w:rPr>
        <w:t xml:space="preserve">WRAP </w:t>
      </w:r>
      <w:r w:rsidR="006969CB">
        <w:rPr>
          <w:rFonts w:ascii="Arial" w:hAnsi="Arial" w:cs="Arial"/>
        </w:rPr>
        <w:t xml:space="preserve">symbols </w:t>
      </w:r>
      <w:r>
        <w:rPr>
          <w:rFonts w:ascii="Arial" w:hAnsi="Arial" w:cs="Arial"/>
        </w:rPr>
        <w:t xml:space="preserve">by the householder and then placed into their existing red box for recycling.     </w:t>
      </w:r>
    </w:p>
    <w:p w:rsidR="006C3EF4" w:rsidRDefault="006C3EF4" w:rsidP="006C3EF4">
      <w:pPr>
        <w:rPr>
          <w:rFonts w:ascii="Arial" w:hAnsi="Arial" w:cs="Arial"/>
        </w:rPr>
      </w:pPr>
    </w:p>
    <w:p w:rsidR="006C3EF4" w:rsidRPr="00B0690C" w:rsidRDefault="006C3EF4" w:rsidP="006C3EF4">
      <w:pPr>
        <w:tabs>
          <w:tab w:val="left" w:pos="720"/>
          <w:tab w:val="left" w:pos="1440"/>
          <w:tab w:val="left" w:pos="2160"/>
          <w:tab w:val="left" w:pos="2880"/>
          <w:tab w:val="left" w:pos="3600"/>
          <w:tab w:val="right" w:pos="8313"/>
        </w:tabs>
        <w:rPr>
          <w:rFonts w:ascii="Arial" w:hAnsi="Arial" w:cs="Arial"/>
          <w:b/>
        </w:rPr>
      </w:pPr>
      <w:r>
        <w:rPr>
          <w:rFonts w:ascii="Arial" w:hAnsi="Arial" w:cs="Arial"/>
          <w:b/>
        </w:rPr>
        <w:tab/>
        <w:t>ESTIMATED TONNAGES</w:t>
      </w:r>
      <w:r>
        <w:rPr>
          <w:rFonts w:ascii="Arial" w:hAnsi="Arial" w:cs="Arial"/>
          <w:b/>
        </w:rPr>
        <w:tab/>
      </w:r>
      <w:r>
        <w:rPr>
          <w:rFonts w:ascii="Arial" w:hAnsi="Arial" w:cs="Arial"/>
          <w:b/>
        </w:rPr>
        <w:tab/>
      </w:r>
    </w:p>
    <w:p w:rsidR="006C3EF4" w:rsidRDefault="006C3EF4" w:rsidP="006C3EF4">
      <w:pPr>
        <w:rPr>
          <w:rFonts w:ascii="Arial" w:hAnsi="Arial" w:cs="Arial"/>
        </w:rPr>
      </w:pPr>
    </w:p>
    <w:p w:rsidR="006C3EF4" w:rsidRDefault="006C3EF4" w:rsidP="00847AD7">
      <w:pPr>
        <w:numPr>
          <w:ilvl w:val="1"/>
          <w:numId w:val="14"/>
        </w:numPr>
        <w:tabs>
          <w:tab w:val="clear" w:pos="360"/>
          <w:tab w:val="num" w:pos="720"/>
        </w:tabs>
        <w:ind w:left="720" w:hanging="720"/>
        <w:rPr>
          <w:rFonts w:ascii="Arial" w:hAnsi="Arial" w:cs="Arial"/>
        </w:rPr>
      </w:pPr>
      <w:r>
        <w:rPr>
          <w:rFonts w:ascii="Arial" w:hAnsi="Arial" w:cs="Arial"/>
        </w:rPr>
        <w:t xml:space="preserve">Based on WRAP trials it is estimated </w:t>
      </w:r>
      <w:r w:rsidR="00D32AF7">
        <w:rPr>
          <w:rFonts w:ascii="Arial" w:hAnsi="Arial" w:cs="Arial"/>
        </w:rPr>
        <w:t xml:space="preserve">the Council would collect around </w:t>
      </w:r>
      <w:r>
        <w:rPr>
          <w:rFonts w:ascii="Arial" w:hAnsi="Arial" w:cs="Arial"/>
        </w:rPr>
        <w:t>536,</w:t>
      </w:r>
      <w:r w:rsidR="00D32AF7">
        <w:rPr>
          <w:rFonts w:ascii="Arial" w:hAnsi="Arial" w:cs="Arial"/>
        </w:rPr>
        <w:t>000</w:t>
      </w:r>
      <w:r>
        <w:rPr>
          <w:rFonts w:ascii="Arial" w:hAnsi="Arial" w:cs="Arial"/>
        </w:rPr>
        <w:t xml:space="preserve"> batteries per year from the kerbside which is equivalent to </w:t>
      </w:r>
      <w:r w:rsidR="00D32AF7">
        <w:rPr>
          <w:rFonts w:ascii="Arial" w:hAnsi="Arial" w:cs="Arial"/>
        </w:rPr>
        <w:t xml:space="preserve">approximately </w:t>
      </w:r>
      <w:r>
        <w:rPr>
          <w:rFonts w:ascii="Arial" w:hAnsi="Arial" w:cs="Arial"/>
        </w:rPr>
        <w:t>13.4 tonnes per year.</w:t>
      </w:r>
      <w:r w:rsidR="00D32AF7">
        <w:rPr>
          <w:rFonts w:ascii="Arial" w:hAnsi="Arial" w:cs="Arial"/>
        </w:rPr>
        <w:t xml:space="preserve">  </w:t>
      </w:r>
      <w:r>
        <w:rPr>
          <w:rFonts w:ascii="Arial" w:hAnsi="Arial" w:cs="Arial"/>
        </w:rPr>
        <w:t>As no trials have taken place for low energy light bulbs a tonnage calculation is not possible</w:t>
      </w:r>
      <w:r w:rsidR="00D32AF7">
        <w:rPr>
          <w:rFonts w:ascii="Arial" w:hAnsi="Arial" w:cs="Arial"/>
        </w:rPr>
        <w:t xml:space="preserve"> at this stage</w:t>
      </w:r>
      <w:r>
        <w:rPr>
          <w:rFonts w:ascii="Arial" w:hAnsi="Arial" w:cs="Arial"/>
        </w:rPr>
        <w:t xml:space="preserve">.  </w:t>
      </w:r>
    </w:p>
    <w:p w:rsidR="00847AD7" w:rsidRDefault="00847AD7" w:rsidP="00847AD7">
      <w:pPr>
        <w:rPr>
          <w:rFonts w:ascii="Arial" w:hAnsi="Arial" w:cs="Arial"/>
        </w:rPr>
      </w:pPr>
    </w:p>
    <w:p w:rsidR="00847AD7" w:rsidRDefault="00847AD7" w:rsidP="00847AD7">
      <w:pPr>
        <w:rPr>
          <w:rFonts w:ascii="Arial" w:hAnsi="Arial" w:cs="Arial"/>
        </w:rPr>
      </w:pPr>
    </w:p>
    <w:p w:rsidR="00847AD7" w:rsidRDefault="00847AD7" w:rsidP="00847AD7">
      <w:pPr>
        <w:rPr>
          <w:rFonts w:ascii="Arial" w:hAnsi="Arial" w:cs="Arial"/>
        </w:rPr>
      </w:pPr>
    </w:p>
    <w:p w:rsidR="00847AD7" w:rsidRDefault="00847AD7" w:rsidP="00847AD7">
      <w:pPr>
        <w:rPr>
          <w:rFonts w:ascii="Arial" w:hAnsi="Arial" w:cs="Arial"/>
          <w:b/>
          <w:u w:val="single"/>
        </w:rPr>
      </w:pPr>
      <w:r>
        <w:rPr>
          <w:rFonts w:ascii="Arial" w:hAnsi="Arial" w:cs="Arial"/>
          <w:b/>
        </w:rPr>
        <w:lastRenderedPageBreak/>
        <w:tab/>
      </w:r>
      <w:r w:rsidRPr="004D2F50">
        <w:rPr>
          <w:rFonts w:ascii="Arial" w:hAnsi="Arial" w:cs="Arial"/>
          <w:b/>
          <w:u w:val="single"/>
        </w:rPr>
        <w:t>START DATE</w:t>
      </w:r>
    </w:p>
    <w:p w:rsidR="00847AD7" w:rsidRDefault="00847AD7" w:rsidP="00847AD7">
      <w:pPr>
        <w:rPr>
          <w:rFonts w:ascii="Arial" w:hAnsi="Arial" w:cs="Arial"/>
        </w:rPr>
      </w:pPr>
    </w:p>
    <w:p w:rsidR="00847AD7" w:rsidRDefault="00847AD7" w:rsidP="00847AD7">
      <w:pPr>
        <w:ind w:left="720" w:hanging="720"/>
        <w:rPr>
          <w:rFonts w:ascii="Arial" w:hAnsi="Arial" w:cs="Arial"/>
        </w:rPr>
      </w:pPr>
      <w:r>
        <w:rPr>
          <w:rFonts w:ascii="Arial" w:hAnsi="Arial" w:cs="Arial"/>
        </w:rPr>
        <w:t>4.10</w:t>
      </w:r>
      <w:r>
        <w:rPr>
          <w:rFonts w:ascii="Arial" w:hAnsi="Arial" w:cs="Arial"/>
        </w:rPr>
        <w:tab/>
        <w:t>It is proposed that changes take effect from March 2010 when the</w:t>
      </w:r>
      <w:r w:rsidR="006969CB">
        <w:rPr>
          <w:rFonts w:ascii="Arial" w:hAnsi="Arial" w:cs="Arial"/>
        </w:rPr>
        <w:t xml:space="preserve"> Government regulations are in force and </w:t>
      </w:r>
      <w:r>
        <w:rPr>
          <w:rFonts w:ascii="Arial" w:hAnsi="Arial" w:cs="Arial"/>
        </w:rPr>
        <w:t xml:space="preserve">kerbside vehicles are being replaced. </w:t>
      </w:r>
    </w:p>
    <w:p w:rsidR="00847AD7" w:rsidRDefault="00847AD7" w:rsidP="00847AD7">
      <w:pPr>
        <w:rPr>
          <w:rFonts w:ascii="Arial" w:hAnsi="Arial" w:cs="Arial"/>
        </w:rPr>
      </w:pPr>
      <w:r>
        <w:rPr>
          <w:rFonts w:ascii="Arial" w:hAnsi="Arial" w:cs="Arial"/>
        </w:rPr>
        <w:t xml:space="preserve"> </w:t>
      </w:r>
    </w:p>
    <w:p w:rsidR="006C3EF4" w:rsidRDefault="006C3EF4" w:rsidP="006C3EF4">
      <w:pPr>
        <w:rPr>
          <w:rFonts w:ascii="Arial" w:hAnsi="Arial" w:cs="Arial"/>
          <w:b/>
          <w:u w:val="single"/>
        </w:rPr>
      </w:pPr>
      <w:r>
        <w:rPr>
          <w:rFonts w:ascii="Arial" w:hAnsi="Arial" w:cs="Arial"/>
          <w:b/>
        </w:rPr>
        <w:t>5.</w:t>
      </w:r>
      <w:r>
        <w:rPr>
          <w:rFonts w:ascii="Arial" w:hAnsi="Arial" w:cs="Arial"/>
          <w:b/>
        </w:rPr>
        <w:tab/>
      </w:r>
      <w:r>
        <w:rPr>
          <w:rFonts w:ascii="Arial" w:hAnsi="Arial" w:cs="Arial"/>
          <w:b/>
          <w:u w:val="single"/>
        </w:rPr>
        <w:t>BENEFITS AND RISKS</w:t>
      </w:r>
    </w:p>
    <w:p w:rsidR="006C3EF4" w:rsidRDefault="006C3EF4" w:rsidP="006C3EF4">
      <w:pPr>
        <w:rPr>
          <w:rFonts w:ascii="Arial" w:hAnsi="Arial" w:cs="Arial"/>
          <w:b/>
        </w:rPr>
      </w:pPr>
      <w:r>
        <w:rPr>
          <w:rFonts w:ascii="Arial" w:hAnsi="Arial" w:cs="Arial"/>
          <w:b/>
        </w:rPr>
        <w:tab/>
      </w:r>
    </w:p>
    <w:p w:rsidR="00173A3B" w:rsidRDefault="006C3EF4" w:rsidP="006C3EF4">
      <w:pPr>
        <w:rPr>
          <w:rFonts w:ascii="Arial" w:hAnsi="Arial" w:cs="Arial"/>
          <w:b/>
        </w:rPr>
      </w:pPr>
      <w:r>
        <w:rPr>
          <w:rFonts w:ascii="Arial" w:hAnsi="Arial" w:cs="Arial"/>
          <w:b/>
        </w:rPr>
        <w:tab/>
        <w:t>BENEFITS</w:t>
      </w:r>
    </w:p>
    <w:p w:rsidR="00173A3B" w:rsidRDefault="00173A3B" w:rsidP="006C3EF4">
      <w:pPr>
        <w:rPr>
          <w:rFonts w:ascii="Arial" w:hAnsi="Arial" w:cs="Arial"/>
          <w:b/>
        </w:rPr>
      </w:pPr>
    </w:p>
    <w:p w:rsidR="00173A3B" w:rsidRDefault="00173A3B" w:rsidP="00173A3B">
      <w:pPr>
        <w:numPr>
          <w:ilvl w:val="1"/>
          <w:numId w:val="11"/>
        </w:numPr>
        <w:rPr>
          <w:rFonts w:ascii="Arial" w:hAnsi="Arial" w:cs="Arial"/>
        </w:rPr>
      </w:pPr>
      <w:r>
        <w:rPr>
          <w:rFonts w:ascii="Arial" w:hAnsi="Arial" w:cs="Arial"/>
        </w:rPr>
        <w:t>The potential benefits include:</w:t>
      </w:r>
    </w:p>
    <w:p w:rsidR="006C3EF4" w:rsidRDefault="006C3EF4" w:rsidP="00173A3B">
      <w:pPr>
        <w:rPr>
          <w:rFonts w:ascii="Arial" w:hAnsi="Arial" w:cs="Arial"/>
          <w:b/>
        </w:rPr>
      </w:pPr>
      <w:r>
        <w:rPr>
          <w:rFonts w:ascii="Arial" w:hAnsi="Arial" w:cs="Arial"/>
          <w:b/>
        </w:rPr>
        <w:tab/>
      </w:r>
    </w:p>
    <w:p w:rsidR="006C3EF4" w:rsidRDefault="006C3EF4" w:rsidP="006C3EF4">
      <w:pPr>
        <w:numPr>
          <w:ilvl w:val="0"/>
          <w:numId w:val="1"/>
        </w:numPr>
        <w:rPr>
          <w:rFonts w:ascii="Arial" w:hAnsi="Arial" w:cs="Arial"/>
        </w:rPr>
      </w:pPr>
      <w:r>
        <w:rPr>
          <w:rFonts w:ascii="Arial" w:hAnsi="Arial" w:cs="Arial"/>
        </w:rPr>
        <w:t>All household batteries can be safely and easily recycled</w:t>
      </w:r>
      <w:r w:rsidR="00173A3B">
        <w:rPr>
          <w:rFonts w:ascii="Arial" w:hAnsi="Arial" w:cs="Arial"/>
        </w:rPr>
        <w:t>;</w:t>
      </w:r>
    </w:p>
    <w:p w:rsidR="006C3EF4" w:rsidRDefault="006C3EF4" w:rsidP="006C3EF4">
      <w:pPr>
        <w:numPr>
          <w:ilvl w:val="0"/>
          <w:numId w:val="1"/>
        </w:numPr>
        <w:rPr>
          <w:rFonts w:ascii="Arial" w:hAnsi="Arial" w:cs="Arial"/>
        </w:rPr>
      </w:pPr>
      <w:r>
        <w:rPr>
          <w:rFonts w:ascii="Arial" w:hAnsi="Arial" w:cs="Arial"/>
        </w:rPr>
        <w:t>Recycling household batteries and low energy light bulbs will help to protect the environment by reducing the amount going directly to landfill</w:t>
      </w:r>
      <w:r w:rsidR="00173A3B">
        <w:rPr>
          <w:rFonts w:ascii="Arial" w:hAnsi="Arial" w:cs="Arial"/>
        </w:rPr>
        <w:t>;</w:t>
      </w:r>
    </w:p>
    <w:p w:rsidR="006C3EF4" w:rsidRDefault="006C3EF4" w:rsidP="006C3EF4">
      <w:pPr>
        <w:numPr>
          <w:ilvl w:val="0"/>
          <w:numId w:val="1"/>
        </w:numPr>
        <w:rPr>
          <w:rFonts w:ascii="Arial" w:hAnsi="Arial" w:cs="Arial"/>
        </w:rPr>
      </w:pPr>
      <w:r>
        <w:rPr>
          <w:rFonts w:ascii="Arial" w:hAnsi="Arial" w:cs="Arial"/>
        </w:rPr>
        <w:t>Recycled household batteries can be used to make new batteries, products or materials</w:t>
      </w:r>
      <w:r w:rsidR="00173A3B">
        <w:rPr>
          <w:rFonts w:ascii="Arial" w:hAnsi="Arial" w:cs="Arial"/>
        </w:rPr>
        <w:t>;</w:t>
      </w:r>
    </w:p>
    <w:p w:rsidR="006C3EF4" w:rsidRDefault="006C3EF4" w:rsidP="006C3EF4">
      <w:pPr>
        <w:numPr>
          <w:ilvl w:val="0"/>
          <w:numId w:val="1"/>
        </w:numPr>
        <w:rPr>
          <w:rFonts w:ascii="Arial" w:hAnsi="Arial" w:cs="Arial"/>
        </w:rPr>
      </w:pPr>
      <w:r>
        <w:rPr>
          <w:rFonts w:ascii="Arial" w:hAnsi="Arial" w:cs="Arial"/>
        </w:rPr>
        <w:t xml:space="preserve">According to WRAP nine out of ten people would recycle their batteries if there </w:t>
      </w:r>
      <w:r w:rsidR="00173A3B">
        <w:rPr>
          <w:rFonts w:ascii="Arial" w:hAnsi="Arial" w:cs="Arial"/>
        </w:rPr>
        <w:t xml:space="preserve">were a kerbside </w:t>
      </w:r>
      <w:r>
        <w:rPr>
          <w:rFonts w:ascii="Arial" w:hAnsi="Arial" w:cs="Arial"/>
        </w:rPr>
        <w:t>battery collection scheme in their area</w:t>
      </w:r>
      <w:r w:rsidR="00173A3B">
        <w:rPr>
          <w:rFonts w:ascii="Arial" w:hAnsi="Arial" w:cs="Arial"/>
        </w:rPr>
        <w:t>;</w:t>
      </w:r>
    </w:p>
    <w:p w:rsidR="006C3EF4" w:rsidRDefault="006C3EF4" w:rsidP="006C3EF4">
      <w:pPr>
        <w:numPr>
          <w:ilvl w:val="0"/>
          <w:numId w:val="1"/>
        </w:numPr>
        <w:rPr>
          <w:rFonts w:ascii="Arial" w:hAnsi="Arial" w:cs="Arial"/>
        </w:rPr>
      </w:pPr>
      <w:r>
        <w:rPr>
          <w:rFonts w:ascii="Arial" w:hAnsi="Arial" w:cs="Arial"/>
        </w:rPr>
        <w:t>The average household uses 21 batteries a year, all of which could be recycled</w:t>
      </w:r>
      <w:r w:rsidR="00173A3B">
        <w:rPr>
          <w:rFonts w:ascii="Arial" w:hAnsi="Arial" w:cs="Arial"/>
        </w:rPr>
        <w:t>;</w:t>
      </w:r>
    </w:p>
    <w:p w:rsidR="006C3EF4" w:rsidRPr="005B219C" w:rsidRDefault="006C3EF4" w:rsidP="006C3EF4">
      <w:pPr>
        <w:numPr>
          <w:ilvl w:val="0"/>
          <w:numId w:val="1"/>
        </w:numPr>
        <w:rPr>
          <w:rFonts w:ascii="Arial" w:hAnsi="Arial" w:cs="Arial"/>
        </w:rPr>
      </w:pPr>
      <w:r>
        <w:rPr>
          <w:rFonts w:ascii="Arial" w:hAnsi="Arial" w:cs="Arial"/>
        </w:rPr>
        <w:t xml:space="preserve">From September 2009 incandescent light bulbs </w:t>
      </w:r>
      <w:r w:rsidR="00173A3B">
        <w:rPr>
          <w:rFonts w:ascii="Arial" w:hAnsi="Arial" w:cs="Arial"/>
        </w:rPr>
        <w:t xml:space="preserve">are being phased out </w:t>
      </w:r>
      <w:r>
        <w:rPr>
          <w:rFonts w:ascii="Arial" w:hAnsi="Arial" w:cs="Arial"/>
        </w:rPr>
        <w:t xml:space="preserve">following the EU Directive on Energy Using Products.  Low energy light bulbs will be the most widespread </w:t>
      </w:r>
      <w:r w:rsidR="00173A3B">
        <w:rPr>
          <w:rFonts w:ascii="Arial" w:hAnsi="Arial" w:cs="Arial"/>
        </w:rPr>
        <w:t xml:space="preserve">alternative, </w:t>
      </w:r>
      <w:r>
        <w:rPr>
          <w:rFonts w:ascii="Arial" w:hAnsi="Arial" w:cs="Arial"/>
        </w:rPr>
        <w:t xml:space="preserve">therefore </w:t>
      </w:r>
      <w:r w:rsidR="00173A3B">
        <w:rPr>
          <w:rFonts w:ascii="Arial" w:hAnsi="Arial" w:cs="Arial"/>
        </w:rPr>
        <w:t>it is important that there are opportunities for recycling</w:t>
      </w:r>
      <w:r>
        <w:rPr>
          <w:rFonts w:ascii="Arial" w:hAnsi="Arial" w:cs="Arial"/>
        </w:rPr>
        <w:t xml:space="preserve">. </w:t>
      </w:r>
    </w:p>
    <w:p w:rsidR="006C3EF4" w:rsidRDefault="006C3EF4" w:rsidP="006C3EF4">
      <w:pPr>
        <w:rPr>
          <w:rFonts w:ascii="Arial" w:hAnsi="Arial" w:cs="Arial"/>
        </w:rPr>
      </w:pPr>
    </w:p>
    <w:p w:rsidR="006C3EF4" w:rsidRPr="00161F89" w:rsidRDefault="006C3EF4" w:rsidP="006C3EF4">
      <w:pPr>
        <w:rPr>
          <w:rFonts w:ascii="Arial" w:hAnsi="Arial" w:cs="Arial"/>
          <w:b/>
        </w:rPr>
      </w:pPr>
      <w:r>
        <w:rPr>
          <w:rFonts w:ascii="Arial" w:hAnsi="Arial" w:cs="Arial"/>
          <w:b/>
        </w:rPr>
        <w:tab/>
        <w:t>RISKS</w:t>
      </w:r>
    </w:p>
    <w:p w:rsidR="006C3EF4" w:rsidRDefault="006C3EF4" w:rsidP="006C3EF4">
      <w:pPr>
        <w:rPr>
          <w:rFonts w:ascii="Arial" w:hAnsi="Arial" w:cs="Arial"/>
          <w:b/>
        </w:rPr>
      </w:pPr>
    </w:p>
    <w:p w:rsidR="006C3EF4" w:rsidRDefault="006C3EF4" w:rsidP="00173A3B">
      <w:pPr>
        <w:numPr>
          <w:ilvl w:val="1"/>
          <w:numId w:val="11"/>
        </w:numPr>
        <w:rPr>
          <w:rFonts w:ascii="Arial" w:hAnsi="Arial" w:cs="Arial"/>
        </w:rPr>
      </w:pPr>
      <w:r>
        <w:rPr>
          <w:rFonts w:ascii="Arial" w:hAnsi="Arial" w:cs="Arial"/>
        </w:rPr>
        <w:t>The contractor has indicated that his staff will not require further training to handle these hazardous materials.</w:t>
      </w:r>
    </w:p>
    <w:p w:rsidR="006C3EF4" w:rsidRDefault="006C3EF4" w:rsidP="006C3EF4">
      <w:pPr>
        <w:rPr>
          <w:rFonts w:ascii="Arial" w:hAnsi="Arial" w:cs="Arial"/>
        </w:rPr>
      </w:pPr>
    </w:p>
    <w:p w:rsidR="006C3EF4" w:rsidRDefault="006C3EF4" w:rsidP="006C3EF4">
      <w:pPr>
        <w:rPr>
          <w:rFonts w:ascii="Arial" w:hAnsi="Arial" w:cs="Arial"/>
          <w:b/>
          <w:u w:val="single"/>
        </w:rPr>
      </w:pPr>
      <w:r>
        <w:rPr>
          <w:rFonts w:ascii="Arial" w:hAnsi="Arial" w:cs="Arial"/>
          <w:b/>
        </w:rPr>
        <w:t>6.</w:t>
      </w:r>
      <w:r>
        <w:rPr>
          <w:rFonts w:ascii="Arial" w:hAnsi="Arial" w:cs="Arial"/>
          <w:b/>
        </w:rPr>
        <w:tab/>
      </w:r>
      <w:r>
        <w:rPr>
          <w:rFonts w:ascii="Arial" w:hAnsi="Arial" w:cs="Arial"/>
          <w:b/>
          <w:u w:val="single"/>
        </w:rPr>
        <w:t>LEGAL IMPLICATIONS</w:t>
      </w:r>
    </w:p>
    <w:p w:rsidR="006C3EF4" w:rsidRDefault="006C3EF4" w:rsidP="006C3EF4">
      <w:pPr>
        <w:rPr>
          <w:rFonts w:ascii="Arial" w:hAnsi="Arial" w:cs="Arial"/>
          <w:b/>
          <w:u w:val="single"/>
        </w:rPr>
      </w:pPr>
    </w:p>
    <w:p w:rsidR="006C3EF4" w:rsidRDefault="006C3EF4" w:rsidP="006C3EF4">
      <w:pPr>
        <w:ind w:left="720" w:hanging="720"/>
        <w:rPr>
          <w:rFonts w:ascii="Arial" w:hAnsi="Arial" w:cs="Arial"/>
        </w:rPr>
      </w:pPr>
      <w:r>
        <w:rPr>
          <w:rFonts w:ascii="Arial" w:hAnsi="Arial" w:cs="Arial"/>
        </w:rPr>
        <w:t>6.1</w:t>
      </w:r>
      <w:r>
        <w:rPr>
          <w:rFonts w:ascii="Arial" w:hAnsi="Arial" w:cs="Arial"/>
        </w:rPr>
        <w:tab/>
        <w:t xml:space="preserve">The Council must ensure that waste is collected in accordance with statutory provisions and therefore </w:t>
      </w:r>
      <w:r w:rsidR="00173A3B">
        <w:rPr>
          <w:rFonts w:ascii="Arial" w:hAnsi="Arial" w:cs="Arial"/>
        </w:rPr>
        <w:t xml:space="preserve">ensure </w:t>
      </w:r>
      <w:r>
        <w:rPr>
          <w:rFonts w:ascii="Arial" w:hAnsi="Arial" w:cs="Arial"/>
        </w:rPr>
        <w:t>that waste batteries (which are classed as hazardous waste) are collected separately from normal household waste</w:t>
      </w:r>
      <w:r w:rsidR="00173A3B">
        <w:rPr>
          <w:rFonts w:ascii="Arial" w:hAnsi="Arial" w:cs="Arial"/>
        </w:rPr>
        <w:t>.  T</w:t>
      </w:r>
      <w:r>
        <w:rPr>
          <w:rFonts w:ascii="Arial" w:hAnsi="Arial" w:cs="Arial"/>
        </w:rPr>
        <w:t xml:space="preserve">he Council has a contract for the collection of recyclable materials from the kerbside and </w:t>
      </w:r>
      <w:r w:rsidR="00173A3B">
        <w:rPr>
          <w:rFonts w:ascii="Arial" w:hAnsi="Arial" w:cs="Arial"/>
        </w:rPr>
        <w:t xml:space="preserve">household batteries and low energy light bulbs </w:t>
      </w:r>
      <w:r>
        <w:rPr>
          <w:rFonts w:ascii="Arial" w:hAnsi="Arial" w:cs="Arial"/>
        </w:rPr>
        <w:t>will be added to the existing contract by agreement of the parties.</w:t>
      </w:r>
    </w:p>
    <w:p w:rsidR="006C3EF4" w:rsidRDefault="006C3EF4" w:rsidP="006C3EF4">
      <w:pPr>
        <w:ind w:left="720" w:hanging="720"/>
        <w:rPr>
          <w:rFonts w:ascii="Arial" w:hAnsi="Arial" w:cs="Arial"/>
        </w:rPr>
      </w:pPr>
    </w:p>
    <w:p w:rsidR="006C3EF4" w:rsidRPr="00C75741" w:rsidRDefault="006C3EF4" w:rsidP="006C3EF4">
      <w:pPr>
        <w:ind w:left="720" w:hanging="720"/>
        <w:rPr>
          <w:rFonts w:ascii="Arial" w:hAnsi="Arial" w:cs="Arial"/>
        </w:rPr>
      </w:pPr>
      <w:r>
        <w:rPr>
          <w:rFonts w:ascii="Arial" w:hAnsi="Arial" w:cs="Arial"/>
        </w:rPr>
        <w:t>6.</w:t>
      </w:r>
      <w:r w:rsidR="00173A3B">
        <w:rPr>
          <w:rFonts w:ascii="Arial" w:hAnsi="Arial" w:cs="Arial"/>
        </w:rPr>
        <w:t>2</w:t>
      </w:r>
      <w:r>
        <w:rPr>
          <w:rFonts w:ascii="Arial" w:hAnsi="Arial" w:cs="Arial"/>
        </w:rPr>
        <w:tab/>
        <w:t>The existing WEEE contract is due to be retendered from June 2010</w:t>
      </w:r>
      <w:r w:rsidR="00173A3B">
        <w:rPr>
          <w:rFonts w:ascii="Arial" w:hAnsi="Arial" w:cs="Arial"/>
        </w:rPr>
        <w:t xml:space="preserve">, at which time </w:t>
      </w:r>
      <w:r>
        <w:rPr>
          <w:rFonts w:ascii="Arial" w:hAnsi="Arial" w:cs="Arial"/>
        </w:rPr>
        <w:t xml:space="preserve">the collection of batteries will be included in the specification.  The existing contract will be amended by agreement of the parties for the period from March 2010 to June 2010. </w:t>
      </w:r>
    </w:p>
    <w:p w:rsidR="006C3EF4" w:rsidRDefault="006C3EF4" w:rsidP="006C3EF4">
      <w:pPr>
        <w:rPr>
          <w:rFonts w:ascii="Arial" w:hAnsi="Arial" w:cs="Arial"/>
          <w:b/>
          <w:u w:val="single"/>
        </w:rPr>
      </w:pPr>
    </w:p>
    <w:p w:rsidR="006C3EF4" w:rsidRDefault="006C3EF4" w:rsidP="006C3EF4">
      <w:pPr>
        <w:rPr>
          <w:rFonts w:ascii="Arial" w:hAnsi="Arial" w:cs="Arial"/>
          <w:b/>
          <w:u w:val="single"/>
        </w:rPr>
      </w:pPr>
    </w:p>
    <w:p w:rsidR="006C3EF4" w:rsidRDefault="006C3EF4" w:rsidP="00173A3B">
      <w:pPr>
        <w:numPr>
          <w:ilvl w:val="0"/>
          <w:numId w:val="12"/>
        </w:numPr>
        <w:rPr>
          <w:rFonts w:ascii="Arial" w:hAnsi="Arial" w:cs="Arial"/>
          <w:b/>
          <w:u w:val="single"/>
        </w:rPr>
      </w:pPr>
      <w:r>
        <w:rPr>
          <w:rFonts w:ascii="Arial" w:hAnsi="Arial" w:cs="Arial"/>
          <w:b/>
          <w:u w:val="single"/>
        </w:rPr>
        <w:lastRenderedPageBreak/>
        <w:t>FINANCIAL IMPLICATIONS</w:t>
      </w:r>
    </w:p>
    <w:p w:rsidR="00173A3B" w:rsidRDefault="00173A3B" w:rsidP="00173A3B">
      <w:pPr>
        <w:rPr>
          <w:rFonts w:ascii="Arial" w:hAnsi="Arial" w:cs="Arial"/>
          <w:b/>
          <w:u w:val="single"/>
        </w:rPr>
      </w:pPr>
    </w:p>
    <w:p w:rsidR="00173A3B" w:rsidRDefault="00B10768" w:rsidP="00B10768">
      <w:pPr>
        <w:numPr>
          <w:ilvl w:val="1"/>
          <w:numId w:val="16"/>
        </w:numPr>
        <w:rPr>
          <w:rFonts w:ascii="Arial" w:hAnsi="Arial" w:cs="Arial"/>
        </w:rPr>
      </w:pPr>
      <w:r>
        <w:rPr>
          <w:rFonts w:ascii="Arial" w:hAnsi="Arial" w:cs="Arial"/>
        </w:rPr>
        <w:t xml:space="preserve">     </w:t>
      </w:r>
      <w:r w:rsidR="00173A3B">
        <w:rPr>
          <w:rFonts w:ascii="Arial" w:hAnsi="Arial" w:cs="Arial"/>
        </w:rPr>
        <w:t>Cost of proposals:</w:t>
      </w:r>
    </w:p>
    <w:p w:rsidR="00173A3B" w:rsidRPr="00173A3B" w:rsidRDefault="00173A3B" w:rsidP="00173A3B">
      <w:pPr>
        <w:rPr>
          <w:rFonts w:ascii="Arial" w:hAnsi="Arial" w:cs="Arial"/>
        </w:rPr>
      </w:pPr>
    </w:p>
    <w:p w:rsidR="005F1F8E" w:rsidRPr="00CB3A65" w:rsidRDefault="005F1F8E" w:rsidP="005F1F8E">
      <w:pPr>
        <w:rPr>
          <w:rFonts w:ascii="Arial" w:hAnsi="Arial" w:cs="Arial"/>
          <w:b/>
        </w:rPr>
      </w:pP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71"/>
        <w:gridCol w:w="2132"/>
        <w:gridCol w:w="2133"/>
      </w:tblGrid>
      <w:tr w:rsidR="005F1F8E" w:rsidRPr="00670E8B">
        <w:tc>
          <w:tcPr>
            <w:tcW w:w="3472" w:type="dxa"/>
          </w:tcPr>
          <w:p w:rsidR="005F1F8E" w:rsidRPr="00670E8B" w:rsidRDefault="005F1F8E" w:rsidP="00013B91">
            <w:pPr>
              <w:rPr>
                <w:rFonts w:ascii="Arial" w:hAnsi="Arial" w:cs="Arial"/>
                <w:b/>
              </w:rPr>
            </w:pPr>
            <w:r w:rsidRPr="00670E8B">
              <w:rPr>
                <w:rFonts w:ascii="Arial" w:hAnsi="Arial" w:cs="Arial"/>
                <w:b/>
              </w:rPr>
              <w:t>Description</w:t>
            </w:r>
          </w:p>
        </w:tc>
        <w:tc>
          <w:tcPr>
            <w:tcW w:w="2132" w:type="dxa"/>
          </w:tcPr>
          <w:p w:rsidR="005F1F8E" w:rsidRPr="00670E8B" w:rsidRDefault="005F1F8E" w:rsidP="00013B91">
            <w:pPr>
              <w:rPr>
                <w:rFonts w:ascii="Arial" w:hAnsi="Arial" w:cs="Arial"/>
                <w:b/>
              </w:rPr>
            </w:pPr>
            <w:r>
              <w:rPr>
                <w:rFonts w:ascii="Arial" w:hAnsi="Arial" w:cs="Arial"/>
                <w:b/>
              </w:rPr>
              <w:t>Nature of Cost</w:t>
            </w:r>
          </w:p>
        </w:tc>
        <w:tc>
          <w:tcPr>
            <w:tcW w:w="2133" w:type="dxa"/>
          </w:tcPr>
          <w:p w:rsidR="005F1F8E" w:rsidRPr="00670E8B" w:rsidRDefault="005F1F8E" w:rsidP="00013B91">
            <w:pPr>
              <w:rPr>
                <w:rFonts w:ascii="Arial" w:hAnsi="Arial" w:cs="Arial"/>
                <w:b/>
              </w:rPr>
            </w:pPr>
            <w:r>
              <w:rPr>
                <w:rFonts w:ascii="Arial" w:hAnsi="Arial" w:cs="Arial"/>
                <w:b/>
              </w:rPr>
              <w:t>Cost</w:t>
            </w: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Alterations to kerbside vehicles – addition of under</w:t>
            </w:r>
            <w:r>
              <w:rPr>
                <w:rFonts w:ascii="Arial" w:hAnsi="Arial" w:cs="Arial"/>
              </w:rPr>
              <w:t>-</w:t>
            </w:r>
            <w:r w:rsidRPr="00670E8B">
              <w:rPr>
                <w:rFonts w:ascii="Arial" w:hAnsi="Arial" w:cs="Arial"/>
              </w:rPr>
              <w:t>slung cages to 8 vehicles</w:t>
            </w:r>
            <w:r w:rsidR="00D034AB">
              <w:rPr>
                <w:rFonts w:ascii="Arial" w:hAnsi="Arial" w:cs="Arial"/>
              </w:rPr>
              <w:t>*</w:t>
            </w:r>
            <w:r w:rsidR="00D034AB" w:rsidRPr="00D034AB">
              <w:rPr>
                <w:rFonts w:ascii="Arial" w:hAnsi="Arial" w:cs="Arial"/>
                <w:vertAlign w:val="superscript"/>
              </w:rPr>
              <w:t>1</w:t>
            </w:r>
          </w:p>
        </w:tc>
        <w:tc>
          <w:tcPr>
            <w:tcW w:w="2132" w:type="dxa"/>
          </w:tcPr>
          <w:p w:rsidR="005F1F8E" w:rsidRPr="00670E8B" w:rsidRDefault="005F1F8E" w:rsidP="00013B91">
            <w:pPr>
              <w:rPr>
                <w:rFonts w:ascii="Arial" w:hAnsi="Arial" w:cs="Arial"/>
              </w:rPr>
            </w:pPr>
            <w:r w:rsidRPr="00670E8B">
              <w:rPr>
                <w:rFonts w:ascii="Arial" w:hAnsi="Arial" w:cs="Arial"/>
              </w:rPr>
              <w:t xml:space="preserve">One off </w:t>
            </w:r>
          </w:p>
        </w:tc>
        <w:tc>
          <w:tcPr>
            <w:tcW w:w="2133" w:type="dxa"/>
          </w:tcPr>
          <w:p w:rsidR="005F1F8E" w:rsidRPr="00670E8B" w:rsidRDefault="005F1F8E" w:rsidP="00013B91">
            <w:pPr>
              <w:rPr>
                <w:rFonts w:ascii="Arial" w:hAnsi="Arial" w:cs="Arial"/>
              </w:rPr>
            </w:pPr>
            <w:r w:rsidRPr="00670E8B">
              <w:rPr>
                <w:rFonts w:ascii="Arial" w:hAnsi="Arial" w:cs="Arial"/>
              </w:rPr>
              <w:t>£4,000</w:t>
            </w:r>
            <w:r w:rsidR="00D034AB">
              <w:rPr>
                <w:rFonts w:ascii="Arial" w:hAnsi="Arial" w:cs="Arial"/>
              </w:rPr>
              <w:t>-6,000</w:t>
            </w: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Recycling bags for each resident (2 per household until ERP contract is re-tendered)</w:t>
            </w:r>
          </w:p>
        </w:tc>
        <w:tc>
          <w:tcPr>
            <w:tcW w:w="2132" w:type="dxa"/>
          </w:tcPr>
          <w:p w:rsidR="005F1F8E" w:rsidRPr="00670E8B" w:rsidRDefault="005F1F8E" w:rsidP="00013B91">
            <w:pPr>
              <w:rPr>
                <w:rFonts w:ascii="Arial" w:hAnsi="Arial" w:cs="Arial"/>
              </w:rPr>
            </w:pPr>
            <w:r w:rsidRPr="00670E8B">
              <w:rPr>
                <w:rFonts w:ascii="Arial" w:hAnsi="Arial" w:cs="Arial"/>
              </w:rPr>
              <w:t xml:space="preserve">One off </w:t>
            </w:r>
          </w:p>
          <w:p w:rsidR="005F1F8E" w:rsidRPr="00670E8B" w:rsidRDefault="005F1F8E" w:rsidP="00013B91">
            <w:pPr>
              <w:rPr>
                <w:rFonts w:ascii="Arial" w:hAnsi="Arial" w:cs="Arial"/>
              </w:rPr>
            </w:pPr>
          </w:p>
          <w:p w:rsidR="005F1F8E" w:rsidRPr="00670E8B" w:rsidRDefault="005F1F8E" w:rsidP="00013B91">
            <w:pPr>
              <w:rPr>
                <w:rFonts w:ascii="Arial" w:hAnsi="Arial" w:cs="Arial"/>
              </w:rPr>
            </w:pPr>
          </w:p>
        </w:tc>
        <w:tc>
          <w:tcPr>
            <w:tcW w:w="2133" w:type="dxa"/>
          </w:tcPr>
          <w:p w:rsidR="005F1F8E" w:rsidRPr="00670E8B" w:rsidRDefault="005F1F8E" w:rsidP="00013B91">
            <w:pPr>
              <w:rPr>
                <w:rFonts w:ascii="Arial" w:hAnsi="Arial" w:cs="Arial"/>
              </w:rPr>
            </w:pPr>
            <w:r w:rsidRPr="00670E8B">
              <w:rPr>
                <w:rFonts w:ascii="Arial" w:hAnsi="Arial" w:cs="Arial"/>
              </w:rPr>
              <w:t>£5,000</w:t>
            </w:r>
          </w:p>
        </w:tc>
      </w:tr>
      <w:tr w:rsidR="005F1F8E" w:rsidRPr="00670E8B">
        <w:tc>
          <w:tcPr>
            <w:tcW w:w="3472" w:type="dxa"/>
          </w:tcPr>
          <w:p w:rsidR="005F1F8E" w:rsidRPr="00D23F4E" w:rsidRDefault="005F1F8E" w:rsidP="00013B91">
            <w:pPr>
              <w:rPr>
                <w:rFonts w:ascii="Arial" w:hAnsi="Arial" w:cs="Arial"/>
                <w:b/>
              </w:rPr>
            </w:pPr>
            <w:r w:rsidRPr="00D23F4E">
              <w:rPr>
                <w:rFonts w:ascii="Arial" w:hAnsi="Arial" w:cs="Arial"/>
                <w:b/>
              </w:rPr>
              <w:t xml:space="preserve">Total one off costs </w:t>
            </w:r>
            <w:r>
              <w:rPr>
                <w:rFonts w:ascii="Arial" w:hAnsi="Arial" w:cs="Arial"/>
                <w:b/>
              </w:rPr>
              <w:t xml:space="preserve">- </w:t>
            </w:r>
            <w:r w:rsidRPr="00D23F4E">
              <w:rPr>
                <w:rFonts w:ascii="Arial" w:hAnsi="Arial" w:cs="Arial"/>
                <w:b/>
              </w:rPr>
              <w:t>met from existing resources</w:t>
            </w:r>
          </w:p>
        </w:tc>
        <w:tc>
          <w:tcPr>
            <w:tcW w:w="2132" w:type="dxa"/>
          </w:tcPr>
          <w:p w:rsidR="005F1F8E" w:rsidRPr="00D23F4E" w:rsidRDefault="005F1F8E" w:rsidP="00013B91">
            <w:pPr>
              <w:rPr>
                <w:rFonts w:ascii="Arial" w:hAnsi="Arial" w:cs="Arial"/>
                <w:b/>
              </w:rPr>
            </w:pPr>
          </w:p>
        </w:tc>
        <w:tc>
          <w:tcPr>
            <w:tcW w:w="2133" w:type="dxa"/>
          </w:tcPr>
          <w:p w:rsidR="005F1F8E" w:rsidRPr="00D23F4E" w:rsidRDefault="005F1F8E" w:rsidP="00013B91">
            <w:pPr>
              <w:rPr>
                <w:rFonts w:ascii="Arial" w:hAnsi="Arial" w:cs="Arial"/>
                <w:b/>
              </w:rPr>
            </w:pPr>
            <w:r w:rsidRPr="00D23F4E">
              <w:rPr>
                <w:rFonts w:ascii="Arial" w:hAnsi="Arial" w:cs="Arial"/>
                <w:b/>
              </w:rPr>
              <w:t>£9,000</w:t>
            </w:r>
            <w:r w:rsidR="00D034AB">
              <w:rPr>
                <w:rFonts w:ascii="Arial" w:hAnsi="Arial" w:cs="Arial"/>
                <w:b/>
              </w:rPr>
              <w:t>-£11,000</w:t>
            </w:r>
          </w:p>
          <w:p w:rsidR="005F1F8E" w:rsidRPr="00D23F4E" w:rsidRDefault="005F1F8E" w:rsidP="00013B91">
            <w:pPr>
              <w:rPr>
                <w:rFonts w:ascii="Arial" w:hAnsi="Arial" w:cs="Arial"/>
                <w:b/>
              </w:rPr>
            </w:pP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Transport from bulking station to Halesfield Recycling Centre</w:t>
            </w:r>
          </w:p>
        </w:tc>
        <w:tc>
          <w:tcPr>
            <w:tcW w:w="2132" w:type="dxa"/>
          </w:tcPr>
          <w:p w:rsidR="005F1F8E" w:rsidRPr="00670E8B" w:rsidRDefault="005F1F8E" w:rsidP="00013B91">
            <w:pPr>
              <w:rPr>
                <w:rFonts w:ascii="Arial" w:hAnsi="Arial" w:cs="Arial"/>
              </w:rPr>
            </w:pPr>
            <w:r w:rsidRPr="00670E8B">
              <w:rPr>
                <w:rFonts w:ascii="Arial" w:hAnsi="Arial" w:cs="Arial"/>
              </w:rPr>
              <w:t>Ongoing</w:t>
            </w:r>
          </w:p>
        </w:tc>
        <w:tc>
          <w:tcPr>
            <w:tcW w:w="2133" w:type="dxa"/>
          </w:tcPr>
          <w:p w:rsidR="005F1F8E" w:rsidRPr="00670E8B" w:rsidRDefault="005F1F8E" w:rsidP="00013B91">
            <w:pPr>
              <w:rPr>
                <w:rFonts w:ascii="Arial" w:hAnsi="Arial" w:cs="Arial"/>
              </w:rPr>
            </w:pPr>
            <w:r w:rsidRPr="00670E8B">
              <w:rPr>
                <w:rFonts w:ascii="Arial" w:hAnsi="Arial" w:cs="Arial"/>
              </w:rPr>
              <w:t xml:space="preserve">£5,500 </w:t>
            </w:r>
          </w:p>
          <w:p w:rsidR="005F1F8E" w:rsidRPr="00670E8B" w:rsidRDefault="005F1F8E" w:rsidP="00013B91">
            <w:pPr>
              <w:rPr>
                <w:rFonts w:ascii="Arial" w:hAnsi="Arial" w:cs="Arial"/>
              </w:rPr>
            </w:pP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Landfill Savings based on 13.4 tonnes</w:t>
            </w:r>
            <w:r>
              <w:rPr>
                <w:rFonts w:ascii="Arial" w:hAnsi="Arial" w:cs="Arial"/>
              </w:rPr>
              <w:t xml:space="preserve"> extrapolated from WRAP research *</w:t>
            </w:r>
            <w:r w:rsidR="00D034AB" w:rsidRPr="00D034AB">
              <w:rPr>
                <w:rFonts w:ascii="Arial" w:hAnsi="Arial" w:cs="Arial"/>
                <w:vertAlign w:val="superscript"/>
              </w:rPr>
              <w:t>2</w:t>
            </w:r>
          </w:p>
        </w:tc>
        <w:tc>
          <w:tcPr>
            <w:tcW w:w="2132" w:type="dxa"/>
          </w:tcPr>
          <w:p w:rsidR="005F1F8E" w:rsidRPr="00670E8B" w:rsidRDefault="005F1F8E" w:rsidP="00013B91">
            <w:pPr>
              <w:rPr>
                <w:rFonts w:ascii="Arial" w:hAnsi="Arial" w:cs="Arial"/>
              </w:rPr>
            </w:pPr>
            <w:r>
              <w:rPr>
                <w:rFonts w:ascii="Arial" w:hAnsi="Arial" w:cs="Arial"/>
              </w:rPr>
              <w:t>Ongoing</w:t>
            </w:r>
          </w:p>
        </w:tc>
        <w:tc>
          <w:tcPr>
            <w:tcW w:w="2133" w:type="dxa"/>
          </w:tcPr>
          <w:p w:rsidR="005F1F8E" w:rsidRPr="00670E8B" w:rsidRDefault="005F1F8E" w:rsidP="00013B91">
            <w:pPr>
              <w:rPr>
                <w:rFonts w:ascii="Arial" w:hAnsi="Arial" w:cs="Arial"/>
              </w:rPr>
            </w:pPr>
            <w:r>
              <w:rPr>
                <w:rFonts w:ascii="Arial" w:hAnsi="Arial" w:cs="Arial"/>
              </w:rPr>
              <w:t>(</w:t>
            </w:r>
            <w:r w:rsidRPr="00670E8B">
              <w:rPr>
                <w:rFonts w:ascii="Arial" w:hAnsi="Arial" w:cs="Arial"/>
              </w:rPr>
              <w:t xml:space="preserve">£1,000 </w:t>
            </w:r>
            <w:r>
              <w:rPr>
                <w:rFonts w:ascii="Arial" w:hAnsi="Arial" w:cs="Arial"/>
              </w:rPr>
              <w:t xml:space="preserve">) </w:t>
            </w:r>
            <w:r w:rsidRPr="00670E8B">
              <w:rPr>
                <w:rFonts w:ascii="Arial" w:hAnsi="Arial" w:cs="Arial"/>
              </w:rPr>
              <w:t>circa and increasing</w:t>
            </w:r>
          </w:p>
        </w:tc>
      </w:tr>
      <w:tr w:rsidR="005F1F8E" w:rsidRPr="00670E8B">
        <w:tc>
          <w:tcPr>
            <w:tcW w:w="3472" w:type="dxa"/>
          </w:tcPr>
          <w:p w:rsidR="005F1F8E" w:rsidRPr="00670E8B" w:rsidRDefault="005F1F8E" w:rsidP="00013B91">
            <w:pPr>
              <w:rPr>
                <w:rFonts w:ascii="Arial" w:hAnsi="Arial" w:cs="Arial"/>
              </w:rPr>
            </w:pPr>
            <w:r w:rsidRPr="00670E8B">
              <w:rPr>
                <w:rFonts w:ascii="Arial" w:hAnsi="Arial" w:cs="Arial"/>
              </w:rPr>
              <w:t xml:space="preserve">Recycling savings via producer responsibility </w:t>
            </w:r>
          </w:p>
          <w:p w:rsidR="005F1F8E" w:rsidRPr="00670E8B" w:rsidRDefault="005F1F8E" w:rsidP="00013B91">
            <w:pPr>
              <w:rPr>
                <w:rFonts w:ascii="Arial" w:hAnsi="Arial" w:cs="Arial"/>
              </w:rPr>
            </w:pPr>
            <w:r w:rsidRPr="00670E8B">
              <w:rPr>
                <w:rFonts w:ascii="Arial" w:hAnsi="Arial" w:cs="Arial"/>
              </w:rPr>
              <w:t>(2008/2009 actual costs)</w:t>
            </w:r>
          </w:p>
        </w:tc>
        <w:tc>
          <w:tcPr>
            <w:tcW w:w="2132" w:type="dxa"/>
          </w:tcPr>
          <w:p w:rsidR="005F1F8E" w:rsidRDefault="005F1F8E" w:rsidP="00013B91">
            <w:pPr>
              <w:rPr>
                <w:rFonts w:ascii="Arial" w:hAnsi="Arial" w:cs="Arial"/>
              </w:rPr>
            </w:pPr>
            <w:r>
              <w:rPr>
                <w:rFonts w:ascii="Arial" w:hAnsi="Arial" w:cs="Arial"/>
              </w:rPr>
              <w:t>Ongoing</w:t>
            </w:r>
          </w:p>
          <w:p w:rsidR="005F1F8E" w:rsidRPr="00670E8B" w:rsidRDefault="005F1F8E" w:rsidP="00013B91">
            <w:pPr>
              <w:rPr>
                <w:rFonts w:ascii="Arial" w:hAnsi="Arial" w:cs="Arial"/>
              </w:rPr>
            </w:pPr>
          </w:p>
        </w:tc>
        <w:tc>
          <w:tcPr>
            <w:tcW w:w="2133" w:type="dxa"/>
          </w:tcPr>
          <w:p w:rsidR="005F1F8E" w:rsidRPr="00670E8B" w:rsidRDefault="005F1F8E" w:rsidP="00013B91">
            <w:pPr>
              <w:rPr>
                <w:rFonts w:ascii="Arial" w:hAnsi="Arial" w:cs="Arial"/>
              </w:rPr>
            </w:pPr>
            <w:r>
              <w:rPr>
                <w:rFonts w:ascii="Arial" w:hAnsi="Arial" w:cs="Arial"/>
              </w:rPr>
              <w:t>(</w:t>
            </w:r>
            <w:r w:rsidRPr="00670E8B">
              <w:rPr>
                <w:rFonts w:ascii="Arial" w:hAnsi="Arial" w:cs="Arial"/>
              </w:rPr>
              <w:t>£5,000</w:t>
            </w:r>
            <w:r>
              <w:rPr>
                <w:rFonts w:ascii="Arial" w:hAnsi="Arial" w:cs="Arial"/>
              </w:rPr>
              <w:t>)</w:t>
            </w:r>
          </w:p>
        </w:tc>
      </w:tr>
      <w:tr w:rsidR="005F1F8E" w:rsidRPr="00670E8B">
        <w:tc>
          <w:tcPr>
            <w:tcW w:w="3472" w:type="dxa"/>
          </w:tcPr>
          <w:p w:rsidR="005F1F8E" w:rsidRPr="00D23F4E" w:rsidRDefault="005F1F8E" w:rsidP="00013B91">
            <w:pPr>
              <w:rPr>
                <w:rFonts w:ascii="Arial" w:hAnsi="Arial" w:cs="Arial"/>
                <w:b/>
              </w:rPr>
            </w:pPr>
            <w:r w:rsidRPr="00D23F4E">
              <w:rPr>
                <w:rFonts w:ascii="Arial" w:hAnsi="Arial" w:cs="Arial"/>
                <w:b/>
              </w:rPr>
              <w:t>Annual revenue impact</w:t>
            </w:r>
          </w:p>
        </w:tc>
        <w:tc>
          <w:tcPr>
            <w:tcW w:w="2132" w:type="dxa"/>
          </w:tcPr>
          <w:p w:rsidR="005F1F8E" w:rsidRPr="00D23F4E" w:rsidRDefault="005F1F8E" w:rsidP="00013B91">
            <w:pPr>
              <w:rPr>
                <w:rFonts w:ascii="Arial" w:hAnsi="Arial" w:cs="Arial"/>
                <w:b/>
              </w:rPr>
            </w:pPr>
          </w:p>
        </w:tc>
        <w:tc>
          <w:tcPr>
            <w:tcW w:w="2133" w:type="dxa"/>
          </w:tcPr>
          <w:p w:rsidR="005F1F8E" w:rsidRPr="00D23F4E" w:rsidRDefault="005F1F8E" w:rsidP="00013B91">
            <w:pPr>
              <w:rPr>
                <w:rFonts w:ascii="Arial" w:hAnsi="Arial" w:cs="Arial"/>
                <w:b/>
              </w:rPr>
            </w:pPr>
            <w:r w:rsidRPr="00D23F4E">
              <w:rPr>
                <w:rFonts w:ascii="Arial" w:hAnsi="Arial" w:cs="Arial"/>
                <w:b/>
              </w:rPr>
              <w:t>(£500)</w:t>
            </w:r>
            <w:r>
              <w:rPr>
                <w:rFonts w:ascii="Arial" w:hAnsi="Arial" w:cs="Arial"/>
                <w:b/>
              </w:rPr>
              <w:t xml:space="preserve"> saving</w:t>
            </w:r>
          </w:p>
        </w:tc>
      </w:tr>
    </w:tbl>
    <w:p w:rsidR="005F1F8E" w:rsidRPr="00B41818" w:rsidRDefault="00D034AB" w:rsidP="005F1F8E">
      <w:pPr>
        <w:ind w:left="720"/>
        <w:rPr>
          <w:rFonts w:ascii="Arial" w:hAnsi="Arial" w:cs="Arial"/>
          <w:b/>
        </w:rPr>
      </w:pPr>
      <w:r>
        <w:rPr>
          <w:rFonts w:ascii="Arial" w:hAnsi="Arial" w:cs="Arial"/>
          <w:b/>
        </w:rPr>
        <w:t>*</w:t>
      </w:r>
      <w:r w:rsidRPr="00D034AB">
        <w:rPr>
          <w:rFonts w:ascii="Arial" w:hAnsi="Arial" w:cs="Arial"/>
          <w:vertAlign w:val="superscript"/>
        </w:rPr>
        <w:t>1</w:t>
      </w:r>
      <w:r>
        <w:rPr>
          <w:rFonts w:ascii="Arial" w:hAnsi="Arial" w:cs="Arial"/>
          <w:vertAlign w:val="superscript"/>
        </w:rPr>
        <w:t xml:space="preserve"> </w:t>
      </w:r>
      <w:r w:rsidR="000B074D">
        <w:rPr>
          <w:rFonts w:ascii="Arial" w:hAnsi="Arial" w:cs="Arial"/>
        </w:rPr>
        <w:t>A range of costs is provided since retro fitting to the existing fleet would be higher than fitting to new vehicles when they are built.</w:t>
      </w:r>
    </w:p>
    <w:p w:rsidR="005F1F8E" w:rsidRPr="005F1F8E" w:rsidRDefault="005F1F8E" w:rsidP="005F1F8E">
      <w:pPr>
        <w:ind w:left="720" w:hanging="720"/>
        <w:rPr>
          <w:rFonts w:ascii="Arial" w:hAnsi="Arial" w:cs="Arial"/>
          <w:b/>
        </w:rPr>
      </w:pPr>
      <w:r>
        <w:rPr>
          <w:rFonts w:ascii="Arial" w:hAnsi="Arial" w:cs="Arial"/>
        </w:rPr>
        <w:tab/>
      </w:r>
      <w:r>
        <w:rPr>
          <w:rFonts w:ascii="Arial" w:hAnsi="Arial" w:cs="Arial"/>
          <w:b/>
        </w:rPr>
        <w:t>*</w:t>
      </w:r>
      <w:r w:rsidR="00D034AB" w:rsidRPr="00D034AB">
        <w:rPr>
          <w:rFonts w:ascii="Arial" w:hAnsi="Arial" w:cs="Arial"/>
          <w:vertAlign w:val="superscript"/>
        </w:rPr>
        <w:t>2</w:t>
      </w:r>
      <w:r>
        <w:rPr>
          <w:rFonts w:ascii="Arial" w:hAnsi="Arial" w:cs="Arial"/>
        </w:rPr>
        <w:t xml:space="preserve"> This annual saving will increase each year </w:t>
      </w:r>
      <w:r w:rsidR="00173A3B">
        <w:rPr>
          <w:rFonts w:ascii="Arial" w:hAnsi="Arial" w:cs="Arial"/>
        </w:rPr>
        <w:t xml:space="preserve">as </w:t>
      </w:r>
      <w:r>
        <w:rPr>
          <w:rFonts w:ascii="Arial" w:hAnsi="Arial" w:cs="Arial"/>
        </w:rPr>
        <w:t xml:space="preserve">landfill costs (gate fee + tax) </w:t>
      </w:r>
      <w:r w:rsidR="00173A3B">
        <w:rPr>
          <w:rFonts w:ascii="Arial" w:hAnsi="Arial" w:cs="Arial"/>
        </w:rPr>
        <w:t xml:space="preserve">increase </w:t>
      </w:r>
      <w:r>
        <w:rPr>
          <w:rFonts w:ascii="Arial" w:hAnsi="Arial" w:cs="Arial"/>
        </w:rPr>
        <w:t>and could reasonably be expected to cover any increases in the cost of transport to the Halesfield Recycling Centre.</w:t>
      </w:r>
    </w:p>
    <w:p w:rsidR="005F1F8E" w:rsidRDefault="005F1F8E" w:rsidP="005F1F8E">
      <w:pPr>
        <w:ind w:left="720"/>
        <w:rPr>
          <w:rFonts w:ascii="Arial" w:hAnsi="Arial" w:cs="Arial"/>
        </w:rPr>
      </w:pPr>
    </w:p>
    <w:p w:rsidR="005F1F8E" w:rsidRDefault="005F1F8E" w:rsidP="005F1F8E">
      <w:pPr>
        <w:ind w:left="720" w:hanging="720"/>
        <w:rPr>
          <w:rFonts w:ascii="Arial" w:hAnsi="Arial" w:cs="Arial"/>
        </w:rPr>
      </w:pPr>
      <w:r>
        <w:rPr>
          <w:rFonts w:ascii="Arial" w:hAnsi="Arial" w:cs="Arial"/>
        </w:rPr>
        <w:t>7.2</w:t>
      </w:r>
      <w:r>
        <w:rPr>
          <w:rFonts w:ascii="Arial" w:hAnsi="Arial" w:cs="Arial"/>
        </w:rPr>
        <w:tab/>
        <w:t>There will be no additional costs for kerbside collection with TWS as this is a partnership arrangement.</w:t>
      </w:r>
      <w:r w:rsidR="006969CB">
        <w:rPr>
          <w:rFonts w:ascii="Arial" w:hAnsi="Arial" w:cs="Arial"/>
        </w:rPr>
        <w:t xml:space="preserve">  </w:t>
      </w:r>
      <w:r w:rsidRPr="006969CB">
        <w:rPr>
          <w:rFonts w:ascii="Arial" w:hAnsi="Arial" w:cs="Arial"/>
        </w:rPr>
        <w:t xml:space="preserve">When the WEEE contract is re-tendered in June 2010, the successful </w:t>
      </w:r>
      <w:r w:rsidR="00173A3B" w:rsidRPr="006969CB">
        <w:rPr>
          <w:rFonts w:ascii="Arial" w:hAnsi="Arial" w:cs="Arial"/>
        </w:rPr>
        <w:t>contractor</w:t>
      </w:r>
      <w:r w:rsidRPr="006969CB">
        <w:rPr>
          <w:rFonts w:ascii="Arial" w:hAnsi="Arial" w:cs="Arial"/>
        </w:rPr>
        <w:t xml:space="preserve"> will have to provide collection bags to each household.  Therefore, there would be no further cost for additional/replacement bags.</w:t>
      </w:r>
    </w:p>
    <w:p w:rsidR="005F1F8E" w:rsidRDefault="005F1F8E" w:rsidP="005F1F8E">
      <w:pPr>
        <w:ind w:left="720"/>
        <w:rPr>
          <w:rFonts w:ascii="Arial" w:hAnsi="Arial" w:cs="Arial"/>
        </w:rPr>
      </w:pPr>
    </w:p>
    <w:p w:rsidR="005F1F8E" w:rsidRDefault="005F1F8E" w:rsidP="005F1F8E">
      <w:pPr>
        <w:ind w:left="720" w:hanging="720"/>
        <w:rPr>
          <w:rFonts w:ascii="Arial" w:hAnsi="Arial" w:cs="Arial"/>
        </w:rPr>
      </w:pPr>
      <w:r>
        <w:rPr>
          <w:rFonts w:ascii="Arial" w:hAnsi="Arial" w:cs="Arial"/>
        </w:rPr>
        <w:t>7.</w:t>
      </w:r>
      <w:r w:rsidR="006969CB">
        <w:rPr>
          <w:rFonts w:ascii="Arial" w:hAnsi="Arial" w:cs="Arial"/>
        </w:rPr>
        <w:t>3</w:t>
      </w:r>
      <w:r>
        <w:rPr>
          <w:rFonts w:ascii="Arial" w:hAnsi="Arial" w:cs="Arial"/>
        </w:rPr>
        <w:tab/>
        <w:t>The £9,000</w:t>
      </w:r>
      <w:r w:rsidR="000B074D">
        <w:rPr>
          <w:rFonts w:ascii="Arial" w:hAnsi="Arial" w:cs="Arial"/>
        </w:rPr>
        <w:t xml:space="preserve"> -£11,000</w:t>
      </w:r>
      <w:r>
        <w:rPr>
          <w:rFonts w:ascii="Arial" w:hAnsi="Arial" w:cs="Arial"/>
        </w:rPr>
        <w:t xml:space="preserve"> one–off costs of this project</w:t>
      </w:r>
      <w:r w:rsidR="006969CB">
        <w:rPr>
          <w:rFonts w:ascii="Arial" w:hAnsi="Arial" w:cs="Arial"/>
        </w:rPr>
        <w:t xml:space="preserve"> </w:t>
      </w:r>
      <w:r>
        <w:rPr>
          <w:rFonts w:ascii="Arial" w:hAnsi="Arial" w:cs="Arial"/>
        </w:rPr>
        <w:t>would be met from existing resources and the net impact on revenue, assuming13.4 tonnes is redirected from landfill, would be £500 per annum saving.</w:t>
      </w:r>
    </w:p>
    <w:p w:rsidR="005F1F8E" w:rsidRDefault="005F1F8E" w:rsidP="005F1F8E">
      <w:pPr>
        <w:ind w:left="720"/>
        <w:rPr>
          <w:rFonts w:ascii="Arial" w:hAnsi="Arial" w:cs="Arial"/>
        </w:rPr>
      </w:pPr>
    </w:p>
    <w:p w:rsidR="005F1F8E" w:rsidRDefault="005F1F8E" w:rsidP="005F1F8E">
      <w:pPr>
        <w:ind w:left="720" w:hanging="720"/>
        <w:rPr>
          <w:rFonts w:ascii="Arial" w:hAnsi="Arial" w:cs="Arial"/>
        </w:rPr>
      </w:pPr>
      <w:r>
        <w:rPr>
          <w:rFonts w:ascii="Arial" w:hAnsi="Arial" w:cs="Arial"/>
        </w:rPr>
        <w:t>7.</w:t>
      </w:r>
      <w:r w:rsidR="006969CB">
        <w:rPr>
          <w:rFonts w:ascii="Arial" w:hAnsi="Arial" w:cs="Arial"/>
        </w:rPr>
        <w:t>4</w:t>
      </w:r>
      <w:r>
        <w:rPr>
          <w:rFonts w:ascii="Arial" w:hAnsi="Arial" w:cs="Arial"/>
        </w:rPr>
        <w:tab/>
      </w:r>
      <w:r w:rsidRPr="006969CB">
        <w:rPr>
          <w:rFonts w:ascii="Arial" w:hAnsi="Arial" w:cs="Arial"/>
        </w:rPr>
        <w:t>This arrangement would bring the process of recycling batteries in line with low energy light bulbs and WEEE, which is already collected from the CRCs and the cost borne by the manufacturers’ compliance schemes.</w:t>
      </w:r>
      <w:r>
        <w:rPr>
          <w:rFonts w:ascii="Arial" w:hAnsi="Arial" w:cs="Arial"/>
        </w:rPr>
        <w:t xml:space="preserve">  </w:t>
      </w:r>
    </w:p>
    <w:p w:rsidR="006C3EF4" w:rsidRDefault="006C3EF4" w:rsidP="006C3EF4">
      <w:pPr>
        <w:rPr>
          <w:rFonts w:ascii="Arial" w:hAnsi="Arial" w:cs="Arial"/>
          <w:b/>
          <w:u w:val="single"/>
        </w:rPr>
      </w:pPr>
    </w:p>
    <w:p w:rsidR="006C3EF4" w:rsidRDefault="006C3EF4" w:rsidP="006C3EF4">
      <w:pPr>
        <w:rPr>
          <w:rFonts w:ascii="Arial" w:hAnsi="Arial" w:cs="Arial"/>
          <w:b/>
          <w:u w:val="single"/>
        </w:rPr>
      </w:pPr>
      <w:r>
        <w:rPr>
          <w:rFonts w:ascii="Arial" w:hAnsi="Arial" w:cs="Arial"/>
          <w:b/>
        </w:rPr>
        <w:t>8.</w:t>
      </w:r>
      <w:r>
        <w:rPr>
          <w:rFonts w:ascii="Arial" w:hAnsi="Arial" w:cs="Arial"/>
          <w:b/>
        </w:rPr>
        <w:tab/>
      </w:r>
      <w:r>
        <w:rPr>
          <w:rFonts w:ascii="Arial" w:hAnsi="Arial" w:cs="Arial"/>
          <w:b/>
          <w:u w:val="single"/>
        </w:rPr>
        <w:t>WARD IMPLICATIONS</w:t>
      </w:r>
    </w:p>
    <w:p w:rsidR="006C3EF4" w:rsidRDefault="006C3EF4" w:rsidP="006C3EF4">
      <w:pPr>
        <w:rPr>
          <w:rFonts w:ascii="Arial" w:hAnsi="Arial" w:cs="Arial"/>
          <w:b/>
          <w:u w:val="single"/>
        </w:rPr>
      </w:pPr>
    </w:p>
    <w:p w:rsidR="006C3EF4" w:rsidRPr="009B41C9" w:rsidRDefault="006C3EF4" w:rsidP="006C3EF4">
      <w:pPr>
        <w:ind w:left="720" w:hanging="720"/>
        <w:rPr>
          <w:rFonts w:ascii="Arial" w:hAnsi="Arial" w:cs="Arial"/>
        </w:rPr>
      </w:pPr>
      <w:r>
        <w:rPr>
          <w:rFonts w:ascii="Arial" w:hAnsi="Arial" w:cs="Arial"/>
        </w:rPr>
        <w:t>8.1</w:t>
      </w:r>
      <w:r>
        <w:rPr>
          <w:rFonts w:ascii="Arial" w:hAnsi="Arial" w:cs="Arial"/>
        </w:rPr>
        <w:tab/>
        <w:t>The improvements to the service will benefit all wards as access to household battery recycling would be made available to all residents.</w:t>
      </w:r>
    </w:p>
    <w:p w:rsidR="006C3EF4" w:rsidRDefault="006C3EF4" w:rsidP="006C3EF4">
      <w:pPr>
        <w:rPr>
          <w:rFonts w:ascii="Arial" w:hAnsi="Arial" w:cs="Arial"/>
          <w:b/>
          <w:u w:val="single"/>
        </w:rPr>
      </w:pPr>
    </w:p>
    <w:p w:rsidR="006C3EF4" w:rsidRDefault="006C3EF4" w:rsidP="006C3EF4">
      <w:pPr>
        <w:rPr>
          <w:rFonts w:ascii="Arial" w:hAnsi="Arial" w:cs="Arial"/>
          <w:b/>
          <w:u w:val="single"/>
        </w:rPr>
      </w:pPr>
      <w:r>
        <w:rPr>
          <w:rFonts w:ascii="Arial" w:hAnsi="Arial" w:cs="Arial"/>
          <w:b/>
        </w:rPr>
        <w:t>9.</w:t>
      </w:r>
      <w:r>
        <w:rPr>
          <w:rFonts w:ascii="Arial" w:hAnsi="Arial" w:cs="Arial"/>
          <w:b/>
        </w:rPr>
        <w:tab/>
      </w:r>
      <w:r>
        <w:rPr>
          <w:rFonts w:ascii="Arial" w:hAnsi="Arial" w:cs="Arial"/>
          <w:b/>
          <w:u w:val="single"/>
        </w:rPr>
        <w:t>EQUALITIES INFORMATION</w:t>
      </w:r>
    </w:p>
    <w:p w:rsidR="006C3EF4" w:rsidRDefault="006C3EF4" w:rsidP="006C3EF4">
      <w:pPr>
        <w:rPr>
          <w:rFonts w:ascii="Arial" w:hAnsi="Arial" w:cs="Arial"/>
          <w:b/>
          <w:u w:val="single"/>
        </w:rPr>
      </w:pPr>
    </w:p>
    <w:p w:rsidR="006C3EF4" w:rsidRDefault="006C3EF4" w:rsidP="006C3EF4">
      <w:pPr>
        <w:ind w:left="720" w:hanging="720"/>
        <w:rPr>
          <w:rFonts w:ascii="Arial" w:hAnsi="Arial" w:cs="Arial"/>
          <w:b/>
          <w:u w:val="single"/>
        </w:rPr>
      </w:pPr>
      <w:r>
        <w:rPr>
          <w:rFonts w:ascii="Arial" w:hAnsi="Arial" w:cs="Arial"/>
        </w:rPr>
        <w:t>9.1</w:t>
      </w:r>
      <w:r>
        <w:rPr>
          <w:rFonts w:ascii="Arial" w:hAnsi="Arial" w:cs="Arial"/>
        </w:rPr>
        <w:tab/>
        <w:t xml:space="preserve">A full equalities impact assessment </w:t>
      </w:r>
      <w:r w:rsidR="00173A3B">
        <w:rPr>
          <w:rFonts w:ascii="Arial" w:hAnsi="Arial" w:cs="Arial"/>
        </w:rPr>
        <w:t xml:space="preserve">has been undertaken </w:t>
      </w:r>
      <w:r>
        <w:rPr>
          <w:rFonts w:ascii="Arial" w:hAnsi="Arial" w:cs="Arial"/>
        </w:rPr>
        <w:t xml:space="preserve">in respect of the Recycling Services. It has identified that some services </w:t>
      </w:r>
      <w:r w:rsidR="00173A3B">
        <w:rPr>
          <w:rFonts w:ascii="Arial" w:hAnsi="Arial" w:cs="Arial"/>
        </w:rPr>
        <w:t xml:space="preserve">only </w:t>
      </w:r>
      <w:r>
        <w:rPr>
          <w:rFonts w:ascii="Arial" w:hAnsi="Arial" w:cs="Arial"/>
        </w:rPr>
        <w:t>provided at either Community Recycling Centre sites or at bring banks exclude those who do not have access to transport or who have mobility issues. Th</w:t>
      </w:r>
      <w:r w:rsidR="00847AD7">
        <w:rPr>
          <w:rFonts w:ascii="Arial" w:hAnsi="Arial" w:cs="Arial"/>
        </w:rPr>
        <w:t>e</w:t>
      </w:r>
      <w:r>
        <w:rPr>
          <w:rFonts w:ascii="Arial" w:hAnsi="Arial" w:cs="Arial"/>
        </w:rPr>
        <w:t xml:space="preserve"> service change</w:t>
      </w:r>
      <w:r w:rsidR="00847AD7">
        <w:rPr>
          <w:rFonts w:ascii="Arial" w:hAnsi="Arial" w:cs="Arial"/>
        </w:rPr>
        <w:t xml:space="preserve"> proposed in this report would provide</w:t>
      </w:r>
      <w:r>
        <w:rPr>
          <w:rFonts w:ascii="Arial" w:hAnsi="Arial" w:cs="Arial"/>
        </w:rPr>
        <w:t xml:space="preserve"> those in the above groups </w:t>
      </w:r>
      <w:r w:rsidR="00847AD7">
        <w:rPr>
          <w:rFonts w:ascii="Arial" w:hAnsi="Arial" w:cs="Arial"/>
        </w:rPr>
        <w:t>with</w:t>
      </w:r>
      <w:r>
        <w:rPr>
          <w:rFonts w:ascii="Arial" w:hAnsi="Arial" w:cs="Arial"/>
        </w:rPr>
        <w:t xml:space="preserve"> access </w:t>
      </w:r>
      <w:r w:rsidR="00847AD7">
        <w:rPr>
          <w:rFonts w:ascii="Arial" w:hAnsi="Arial" w:cs="Arial"/>
        </w:rPr>
        <w:t xml:space="preserve">to </w:t>
      </w:r>
      <w:r>
        <w:rPr>
          <w:rFonts w:ascii="Arial" w:hAnsi="Arial" w:cs="Arial"/>
        </w:rPr>
        <w:t xml:space="preserve">a household battery recycling service.  </w:t>
      </w:r>
    </w:p>
    <w:p w:rsidR="006C3EF4" w:rsidRDefault="006C3EF4" w:rsidP="006C3EF4">
      <w:pPr>
        <w:rPr>
          <w:rFonts w:ascii="Arial" w:hAnsi="Arial" w:cs="Arial"/>
        </w:rPr>
      </w:pPr>
    </w:p>
    <w:p w:rsidR="006C3EF4" w:rsidRPr="004D2F50" w:rsidRDefault="006C3EF4" w:rsidP="006C3EF4">
      <w:pPr>
        <w:rPr>
          <w:rFonts w:ascii="Arial" w:hAnsi="Arial" w:cs="Arial"/>
        </w:rPr>
      </w:pPr>
    </w:p>
    <w:p w:rsidR="006C3EF4" w:rsidRDefault="006C3EF4" w:rsidP="006C3EF4">
      <w:pPr>
        <w:rPr>
          <w:rFonts w:ascii="Arial" w:hAnsi="Arial" w:cs="Arial"/>
          <w:b/>
        </w:rPr>
      </w:pPr>
    </w:p>
    <w:p w:rsidR="00847AD7" w:rsidRDefault="00847AD7" w:rsidP="006C3EF4">
      <w:pPr>
        <w:rPr>
          <w:rFonts w:ascii="Arial" w:hAnsi="Arial" w:cs="Arial"/>
          <w:b/>
        </w:rPr>
      </w:pPr>
    </w:p>
    <w:p w:rsidR="00847AD7" w:rsidRDefault="00847AD7" w:rsidP="006C3EF4">
      <w:pPr>
        <w:rPr>
          <w:rFonts w:ascii="Arial" w:hAnsi="Arial" w:cs="Arial"/>
          <w:b/>
        </w:rPr>
      </w:pPr>
    </w:p>
    <w:p w:rsidR="00847AD7" w:rsidRDefault="00847AD7" w:rsidP="006C3EF4">
      <w:pPr>
        <w:rPr>
          <w:rFonts w:ascii="Arial" w:hAnsi="Arial" w:cs="Arial"/>
          <w:b/>
        </w:rPr>
      </w:pPr>
    </w:p>
    <w:p w:rsidR="00847AD7" w:rsidRDefault="00847AD7" w:rsidP="006C3EF4">
      <w:pPr>
        <w:rPr>
          <w:rFonts w:ascii="Arial" w:hAnsi="Arial" w:cs="Arial"/>
          <w:b/>
        </w:rPr>
      </w:pPr>
    </w:p>
    <w:p w:rsidR="00847AD7" w:rsidRPr="00847AD7" w:rsidRDefault="00847AD7" w:rsidP="006C3EF4">
      <w:pPr>
        <w:rPr>
          <w:rFonts w:ascii="Arial" w:hAnsi="Arial" w:cs="Arial"/>
        </w:rPr>
      </w:pPr>
      <w:r w:rsidRPr="00847AD7">
        <w:rPr>
          <w:rFonts w:ascii="Arial" w:hAnsi="Arial" w:cs="Arial"/>
        </w:rPr>
        <w:t>Report prepared by</w:t>
      </w:r>
      <w:r>
        <w:rPr>
          <w:rFonts w:ascii="Arial" w:hAnsi="Arial" w:cs="Arial"/>
        </w:rPr>
        <w:t xml:space="preserve"> Molly Hooper, Waste Initiatives Officer, on 01952 384216</w:t>
      </w:r>
    </w:p>
    <w:p w:rsidR="006C3EF4" w:rsidRDefault="006C3EF4" w:rsidP="006C3EF4">
      <w:pPr>
        <w:rPr>
          <w:rFonts w:ascii="Arial" w:hAnsi="Arial" w:cs="Arial"/>
          <w:b/>
        </w:rPr>
      </w:pPr>
    </w:p>
    <w:p w:rsidR="00847AD7" w:rsidRDefault="00847AD7" w:rsidP="006C3EF4">
      <w:pPr>
        <w:rPr>
          <w:rFonts w:ascii="Arial" w:hAnsi="Arial" w:cs="Arial"/>
          <w:b/>
        </w:rPr>
      </w:pPr>
    </w:p>
    <w:p w:rsidR="00847AD7" w:rsidRDefault="00847AD7" w:rsidP="006C3EF4">
      <w:pPr>
        <w:rPr>
          <w:rFonts w:ascii="Arial" w:hAnsi="Arial" w:cs="Arial"/>
          <w:b/>
        </w:rPr>
      </w:pPr>
    </w:p>
    <w:p w:rsidR="006C3EF4" w:rsidRDefault="006C3EF4" w:rsidP="006C3EF4">
      <w:pPr>
        <w:rPr>
          <w:rFonts w:ascii="Arial" w:hAnsi="Arial" w:cs="Arial"/>
          <w:b/>
        </w:rPr>
      </w:pPr>
      <w:r>
        <w:rPr>
          <w:rFonts w:ascii="Arial" w:hAnsi="Arial" w:cs="Arial"/>
          <w:b/>
        </w:rPr>
        <w:t>Useful Links</w:t>
      </w:r>
      <w:r w:rsidR="006969CB">
        <w:rPr>
          <w:rFonts w:ascii="Arial" w:hAnsi="Arial" w:cs="Arial"/>
          <w:b/>
        </w:rPr>
        <w:t xml:space="preserve"> to other documents</w:t>
      </w:r>
    </w:p>
    <w:p w:rsidR="006C3EF4" w:rsidRDefault="006C3EF4" w:rsidP="006C3EF4">
      <w:pPr>
        <w:rPr>
          <w:rFonts w:ascii="Arial" w:hAnsi="Arial" w:cs="Arial"/>
          <w:b/>
        </w:rPr>
      </w:pPr>
    </w:p>
    <w:p w:rsidR="006C3EF4" w:rsidRDefault="006C3EF4" w:rsidP="006C3EF4">
      <w:pPr>
        <w:rPr>
          <w:rFonts w:ascii="Arial" w:hAnsi="Arial" w:cs="Arial"/>
          <w:b/>
          <w:i/>
        </w:rPr>
      </w:pPr>
      <w:r>
        <w:rPr>
          <w:rFonts w:ascii="Arial" w:hAnsi="Arial" w:cs="Arial"/>
          <w:b/>
          <w:i/>
        </w:rPr>
        <w:t>The Waste Batteries &amp; Accumulators Regulations 2009 – Government Guidance Notes</w:t>
      </w:r>
    </w:p>
    <w:p w:rsidR="006C3EF4" w:rsidRDefault="007631BF" w:rsidP="006C3EF4">
      <w:pPr>
        <w:rPr>
          <w:rFonts w:ascii="Arial" w:hAnsi="Arial" w:cs="Arial"/>
          <w:b/>
          <w:i/>
        </w:rPr>
      </w:pPr>
      <w:hyperlink r:id="rId7" w:history="1">
        <w:r w:rsidR="006C3EF4" w:rsidRPr="0087712F">
          <w:rPr>
            <w:rStyle w:val="Hyperlink"/>
            <w:rFonts w:ascii="Arial" w:hAnsi="Arial" w:cs="Arial"/>
            <w:b/>
            <w:i/>
          </w:rPr>
          <w:t>http://www.berr.gov.uk/files/file51268.pdf</w:t>
        </w:r>
      </w:hyperlink>
    </w:p>
    <w:p w:rsidR="006C3EF4" w:rsidRDefault="006C3EF4" w:rsidP="006C3EF4">
      <w:pPr>
        <w:rPr>
          <w:rFonts w:ascii="Arial" w:hAnsi="Arial" w:cs="Arial"/>
          <w:b/>
          <w:i/>
        </w:rPr>
      </w:pPr>
    </w:p>
    <w:p w:rsidR="006C3EF4" w:rsidRDefault="006C3EF4" w:rsidP="006C3EF4">
      <w:pPr>
        <w:rPr>
          <w:rFonts w:ascii="Arial" w:hAnsi="Arial" w:cs="Arial"/>
          <w:b/>
          <w:i/>
        </w:rPr>
      </w:pPr>
      <w:r>
        <w:rPr>
          <w:rFonts w:ascii="Arial" w:hAnsi="Arial" w:cs="Arial"/>
          <w:b/>
          <w:i/>
        </w:rPr>
        <w:t>The Hazardous Waste Regulations (</w:t>
      </w:r>
      <w:smartTag w:uri="urn:schemas-microsoft-com:office:smarttags" w:element="country-region">
        <w:r>
          <w:rPr>
            <w:rFonts w:ascii="Arial" w:hAnsi="Arial" w:cs="Arial"/>
            <w:b/>
            <w:i/>
          </w:rPr>
          <w:t>England</w:t>
        </w:r>
      </w:smartTag>
      <w:r>
        <w:rPr>
          <w:rFonts w:ascii="Arial" w:hAnsi="Arial" w:cs="Arial"/>
          <w:b/>
          <w:i/>
        </w:rPr>
        <w:t xml:space="preserve"> and </w:t>
      </w:r>
      <w:smartTag w:uri="urn:schemas-microsoft-com:office:smarttags" w:element="place">
        <w:smartTag w:uri="urn:schemas-microsoft-com:office:smarttags" w:element="country-region">
          <w:r>
            <w:rPr>
              <w:rFonts w:ascii="Arial" w:hAnsi="Arial" w:cs="Arial"/>
              <w:b/>
              <w:i/>
            </w:rPr>
            <w:t>Wales</w:t>
          </w:r>
        </w:smartTag>
      </w:smartTag>
      <w:r>
        <w:rPr>
          <w:rFonts w:ascii="Arial" w:hAnsi="Arial" w:cs="Arial"/>
          <w:b/>
          <w:i/>
        </w:rPr>
        <w:t xml:space="preserve">) 2005 </w:t>
      </w:r>
    </w:p>
    <w:p w:rsidR="006C3EF4" w:rsidRDefault="007631BF" w:rsidP="006C3EF4">
      <w:pPr>
        <w:rPr>
          <w:rFonts w:ascii="Arial" w:hAnsi="Arial" w:cs="Arial"/>
          <w:b/>
          <w:i/>
        </w:rPr>
      </w:pPr>
      <w:hyperlink r:id="rId8" w:history="1">
        <w:r w:rsidR="006C3EF4" w:rsidRPr="0087712F">
          <w:rPr>
            <w:rStyle w:val="Hyperlink"/>
            <w:rFonts w:ascii="Arial" w:hAnsi="Arial" w:cs="Arial"/>
            <w:b/>
            <w:i/>
          </w:rPr>
          <w:t>http://www.opsi.gov.uk/si/si2005/20050894.htm</w:t>
        </w:r>
      </w:hyperlink>
    </w:p>
    <w:p w:rsidR="006C3EF4" w:rsidRDefault="006C3EF4" w:rsidP="006C3EF4">
      <w:pPr>
        <w:rPr>
          <w:rFonts w:ascii="Arial" w:hAnsi="Arial" w:cs="Arial"/>
          <w:b/>
          <w:i/>
        </w:rPr>
      </w:pPr>
    </w:p>
    <w:p w:rsidR="006C3EF4" w:rsidRDefault="006C3EF4" w:rsidP="006C3EF4">
      <w:pPr>
        <w:rPr>
          <w:rFonts w:ascii="Arial" w:hAnsi="Arial" w:cs="Arial"/>
          <w:b/>
          <w:i/>
        </w:rPr>
      </w:pPr>
      <w:r>
        <w:rPr>
          <w:rFonts w:ascii="Arial" w:hAnsi="Arial" w:cs="Arial"/>
          <w:b/>
          <w:i/>
        </w:rPr>
        <w:t>The Hazardous Waste Regulations (</w:t>
      </w:r>
      <w:smartTag w:uri="urn:schemas-microsoft-com:office:smarttags" w:element="country-region">
        <w:r>
          <w:rPr>
            <w:rFonts w:ascii="Arial" w:hAnsi="Arial" w:cs="Arial"/>
            <w:b/>
            <w:i/>
          </w:rPr>
          <w:t>England</w:t>
        </w:r>
      </w:smartTag>
      <w:r>
        <w:rPr>
          <w:rFonts w:ascii="Arial" w:hAnsi="Arial" w:cs="Arial"/>
          <w:b/>
          <w:i/>
        </w:rPr>
        <w:t xml:space="preserve"> and </w:t>
      </w:r>
      <w:smartTag w:uri="urn:schemas-microsoft-com:office:smarttags" w:element="place">
        <w:smartTag w:uri="urn:schemas-microsoft-com:office:smarttags" w:element="country-region">
          <w:r>
            <w:rPr>
              <w:rFonts w:ascii="Arial" w:hAnsi="Arial" w:cs="Arial"/>
              <w:b/>
              <w:i/>
            </w:rPr>
            <w:t>Wales</w:t>
          </w:r>
        </w:smartTag>
      </w:smartTag>
      <w:r>
        <w:rPr>
          <w:rFonts w:ascii="Arial" w:hAnsi="Arial" w:cs="Arial"/>
          <w:b/>
          <w:i/>
        </w:rPr>
        <w:t xml:space="preserve">) (Amendment) 2009 </w:t>
      </w:r>
    </w:p>
    <w:p w:rsidR="006C3EF4" w:rsidRDefault="007631BF" w:rsidP="006C3EF4">
      <w:pPr>
        <w:rPr>
          <w:rFonts w:ascii="Arial" w:hAnsi="Arial" w:cs="Arial"/>
          <w:b/>
          <w:i/>
        </w:rPr>
      </w:pPr>
      <w:hyperlink r:id="rId9" w:history="1">
        <w:r w:rsidR="006C3EF4" w:rsidRPr="0087712F">
          <w:rPr>
            <w:rStyle w:val="Hyperlink"/>
            <w:rFonts w:ascii="Arial" w:hAnsi="Arial" w:cs="Arial"/>
            <w:b/>
            <w:i/>
          </w:rPr>
          <w:t>http://www.opsi.gov.uk/si/si2009/uksi_20090507_en_1</w:t>
        </w:r>
      </w:hyperlink>
    </w:p>
    <w:p w:rsidR="006C3EF4" w:rsidRDefault="006C3EF4" w:rsidP="006C3EF4">
      <w:pPr>
        <w:rPr>
          <w:rFonts w:ascii="Arial" w:hAnsi="Arial" w:cs="Arial"/>
          <w:b/>
          <w:i/>
        </w:rPr>
      </w:pPr>
    </w:p>
    <w:p w:rsidR="006C3EF4" w:rsidRDefault="006C3EF4" w:rsidP="006C3EF4">
      <w:pPr>
        <w:rPr>
          <w:rFonts w:ascii="Arial" w:hAnsi="Arial" w:cs="Arial"/>
          <w:b/>
          <w:i/>
        </w:rPr>
      </w:pPr>
      <w:r>
        <w:rPr>
          <w:rFonts w:ascii="Arial" w:hAnsi="Arial" w:cs="Arial"/>
          <w:b/>
          <w:i/>
        </w:rPr>
        <w:t xml:space="preserve">Household </w:t>
      </w:r>
      <w:smartTag w:uri="urn:schemas-microsoft-com:office:smarttags" w:element="place">
        <w:r>
          <w:rPr>
            <w:rFonts w:ascii="Arial" w:hAnsi="Arial" w:cs="Arial"/>
            <w:b/>
            <w:i/>
          </w:rPr>
          <w:t>Battery</w:t>
        </w:r>
      </w:smartTag>
      <w:r>
        <w:rPr>
          <w:rFonts w:ascii="Arial" w:hAnsi="Arial" w:cs="Arial"/>
          <w:b/>
          <w:i/>
        </w:rPr>
        <w:t xml:space="preserve"> Collection Trials April 2005 – March 2008</w:t>
      </w:r>
    </w:p>
    <w:p w:rsidR="006C3EF4" w:rsidRDefault="007631BF" w:rsidP="006C3EF4">
      <w:pPr>
        <w:rPr>
          <w:rFonts w:ascii="Arial" w:hAnsi="Arial" w:cs="Arial"/>
          <w:b/>
          <w:i/>
        </w:rPr>
      </w:pPr>
      <w:hyperlink r:id="rId10" w:history="1">
        <w:r w:rsidR="006C3EF4" w:rsidRPr="0087712F">
          <w:rPr>
            <w:rStyle w:val="Hyperlink"/>
            <w:rFonts w:ascii="Arial" w:hAnsi="Arial" w:cs="Arial"/>
            <w:b/>
            <w:i/>
          </w:rPr>
          <w:t>http://www.wrap.org.uk/downloads/Batteries_report_-_final.5f6bccd3.6153.pdf</w:t>
        </w:r>
      </w:hyperlink>
    </w:p>
    <w:p w:rsidR="006C3EF4" w:rsidRPr="00417992" w:rsidRDefault="006C3EF4" w:rsidP="006C3EF4">
      <w:pPr>
        <w:rPr>
          <w:rFonts w:ascii="Arial" w:hAnsi="Arial" w:cs="Arial"/>
        </w:rPr>
      </w:pPr>
    </w:p>
    <w:p w:rsidR="006622B2" w:rsidRPr="006C3EF4" w:rsidRDefault="006C3EF4" w:rsidP="006C3EF4">
      <w:pPr>
        <w:tabs>
          <w:tab w:val="left" w:pos="6405"/>
        </w:tabs>
      </w:pPr>
      <w:r>
        <w:tab/>
      </w:r>
    </w:p>
    <w:sectPr w:rsidR="006622B2" w:rsidRPr="006C3EF4" w:rsidSect="00D80232">
      <w:headerReference w:type="even" r:id="rId11"/>
      <w:headerReference w:type="default" r:id="rId12"/>
      <w:headerReference w:type="first" r:id="rId13"/>
      <w:pgSz w:w="11906" w:h="16838" w:code="9"/>
      <w:pgMar w:top="1440" w:right="1797" w:bottom="1985"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4285" w:rsidRDefault="00034285">
      <w:r>
        <w:separator/>
      </w:r>
    </w:p>
  </w:endnote>
  <w:endnote w:type="continuationSeparator" w:id="0">
    <w:p w:rsidR="00034285" w:rsidRDefault="000342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4285" w:rsidRDefault="00034285">
      <w:r>
        <w:separator/>
      </w:r>
    </w:p>
  </w:footnote>
  <w:footnote w:type="continuationSeparator" w:id="0">
    <w:p w:rsidR="00034285" w:rsidRDefault="000342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68" w:rsidRDefault="00B1076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68" w:rsidRDefault="00B1076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68" w:rsidRDefault="00B1076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5BB8"/>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59555DE"/>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1970977"/>
    <w:multiLevelType w:val="multilevel"/>
    <w:tmpl w:val="5AEC95E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0E3A4A"/>
    <w:multiLevelType w:val="multilevel"/>
    <w:tmpl w:val="BAE2135A"/>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3FF3269"/>
    <w:multiLevelType w:val="multilevel"/>
    <w:tmpl w:val="3C78203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1F37091"/>
    <w:multiLevelType w:val="hybridMultilevel"/>
    <w:tmpl w:val="8452A1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46437B"/>
    <w:multiLevelType w:val="multilevel"/>
    <w:tmpl w:val="3C78203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3FE4B74"/>
    <w:multiLevelType w:val="multilevel"/>
    <w:tmpl w:val="3C78203E"/>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EFB5261"/>
    <w:multiLevelType w:val="multilevel"/>
    <w:tmpl w:val="4AE6B02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CCE48DD"/>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51D082C"/>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5F96CF5"/>
    <w:multiLevelType w:val="multilevel"/>
    <w:tmpl w:val="5AEC95E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95E2E07"/>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AF64CF6"/>
    <w:multiLevelType w:val="hybridMultilevel"/>
    <w:tmpl w:val="2F565274"/>
    <w:lvl w:ilvl="0" w:tplc="ADBCAF30">
      <w:start w:val="7"/>
      <w:numFmt w:val="decimal"/>
      <w:lvlText w:val="%1."/>
      <w:lvlJc w:val="left"/>
      <w:pPr>
        <w:tabs>
          <w:tab w:val="num" w:pos="720"/>
        </w:tabs>
        <w:ind w:left="720" w:hanging="720"/>
      </w:pPr>
      <w:rPr>
        <w:rFonts w:hint="default"/>
        <w:u w:val="none"/>
      </w:rPr>
    </w:lvl>
    <w:lvl w:ilvl="1" w:tplc="615C8EDA">
      <w:numFmt w:val="none"/>
      <w:lvlText w:val=""/>
      <w:lvlJc w:val="left"/>
      <w:pPr>
        <w:tabs>
          <w:tab w:val="num" w:pos="360"/>
        </w:tabs>
      </w:pPr>
    </w:lvl>
    <w:lvl w:ilvl="2" w:tplc="DBE6A13C">
      <w:numFmt w:val="none"/>
      <w:lvlText w:val=""/>
      <w:lvlJc w:val="left"/>
      <w:pPr>
        <w:tabs>
          <w:tab w:val="num" w:pos="360"/>
        </w:tabs>
      </w:pPr>
    </w:lvl>
    <w:lvl w:ilvl="3" w:tplc="F0D80E4A">
      <w:numFmt w:val="none"/>
      <w:lvlText w:val=""/>
      <w:lvlJc w:val="left"/>
      <w:pPr>
        <w:tabs>
          <w:tab w:val="num" w:pos="360"/>
        </w:tabs>
      </w:pPr>
    </w:lvl>
    <w:lvl w:ilvl="4" w:tplc="84309500">
      <w:numFmt w:val="none"/>
      <w:lvlText w:val=""/>
      <w:lvlJc w:val="left"/>
      <w:pPr>
        <w:tabs>
          <w:tab w:val="num" w:pos="360"/>
        </w:tabs>
      </w:pPr>
    </w:lvl>
    <w:lvl w:ilvl="5" w:tplc="BDE6DB5A">
      <w:numFmt w:val="none"/>
      <w:lvlText w:val=""/>
      <w:lvlJc w:val="left"/>
      <w:pPr>
        <w:tabs>
          <w:tab w:val="num" w:pos="360"/>
        </w:tabs>
      </w:pPr>
    </w:lvl>
    <w:lvl w:ilvl="6" w:tplc="A042A04A">
      <w:numFmt w:val="none"/>
      <w:lvlText w:val=""/>
      <w:lvlJc w:val="left"/>
      <w:pPr>
        <w:tabs>
          <w:tab w:val="num" w:pos="360"/>
        </w:tabs>
      </w:pPr>
    </w:lvl>
    <w:lvl w:ilvl="7" w:tplc="D10C6F32">
      <w:numFmt w:val="none"/>
      <w:lvlText w:val=""/>
      <w:lvlJc w:val="left"/>
      <w:pPr>
        <w:tabs>
          <w:tab w:val="num" w:pos="360"/>
        </w:tabs>
      </w:pPr>
    </w:lvl>
    <w:lvl w:ilvl="8" w:tplc="6C4034E8">
      <w:numFmt w:val="none"/>
      <w:lvlText w:val=""/>
      <w:lvlJc w:val="left"/>
      <w:pPr>
        <w:tabs>
          <w:tab w:val="num" w:pos="360"/>
        </w:tabs>
      </w:pPr>
    </w:lvl>
  </w:abstractNum>
  <w:abstractNum w:abstractNumId="14">
    <w:nsid w:val="5D734712"/>
    <w:multiLevelType w:val="hybridMultilevel"/>
    <w:tmpl w:val="A3A6956E"/>
    <w:lvl w:ilvl="0" w:tplc="AED24BE4">
      <w:start w:val="1"/>
      <w:numFmt w:val="decimal"/>
      <w:lvlText w:val="%1."/>
      <w:lvlJc w:val="left"/>
      <w:pPr>
        <w:tabs>
          <w:tab w:val="num" w:pos="1304"/>
        </w:tabs>
        <w:ind w:left="1304" w:hanging="58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7FF074AD"/>
    <w:multiLevelType w:val="multilevel"/>
    <w:tmpl w:val="5AEC95EA"/>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8"/>
  </w:num>
  <w:num w:numId="3">
    <w:abstractNumId w:val="3"/>
  </w:num>
  <w:num w:numId="4">
    <w:abstractNumId w:val="4"/>
  </w:num>
  <w:num w:numId="5">
    <w:abstractNumId w:val="6"/>
  </w:num>
  <w:num w:numId="6">
    <w:abstractNumId w:val="9"/>
  </w:num>
  <w:num w:numId="7">
    <w:abstractNumId w:val="0"/>
  </w:num>
  <w:num w:numId="8">
    <w:abstractNumId w:val="14"/>
  </w:num>
  <w:num w:numId="9">
    <w:abstractNumId w:val="15"/>
  </w:num>
  <w:num w:numId="10">
    <w:abstractNumId w:val="10"/>
  </w:num>
  <w:num w:numId="11">
    <w:abstractNumId w:val="7"/>
  </w:num>
  <w:num w:numId="12">
    <w:abstractNumId w:val="13"/>
  </w:num>
  <w:num w:numId="13">
    <w:abstractNumId w:val="12"/>
  </w:num>
  <w:num w:numId="14">
    <w:abstractNumId w:val="1"/>
  </w:num>
  <w:num w:numId="15">
    <w:abstractNumId w:val="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stylePaneFormatFilter w:val="3F01"/>
  <w:defaultTabStop w:val="720"/>
  <w:characterSpacingControl w:val="doNotCompress"/>
  <w:hdrShapeDefaults>
    <o:shapedefaults v:ext="edit" spidmax="5121"/>
  </w:hdrShapeDefaults>
  <w:footnotePr>
    <w:footnote w:id="-1"/>
    <w:footnote w:id="0"/>
  </w:footnotePr>
  <w:endnotePr>
    <w:endnote w:id="-1"/>
    <w:endnote w:id="0"/>
  </w:endnotePr>
  <w:compat/>
  <w:rsids>
    <w:rsidRoot w:val="006C3EF4"/>
    <w:rsid w:val="00013B91"/>
    <w:rsid w:val="00034285"/>
    <w:rsid w:val="00084D6D"/>
    <w:rsid w:val="000B074D"/>
    <w:rsid w:val="00144990"/>
    <w:rsid w:val="00173A3B"/>
    <w:rsid w:val="002C4FD8"/>
    <w:rsid w:val="003A2AD6"/>
    <w:rsid w:val="005D0EBA"/>
    <w:rsid w:val="005D67C2"/>
    <w:rsid w:val="005F1F8E"/>
    <w:rsid w:val="006622B2"/>
    <w:rsid w:val="006931DF"/>
    <w:rsid w:val="006969CB"/>
    <w:rsid w:val="006C3EF4"/>
    <w:rsid w:val="006D0670"/>
    <w:rsid w:val="00722978"/>
    <w:rsid w:val="007631BF"/>
    <w:rsid w:val="0083767E"/>
    <w:rsid w:val="00847AD7"/>
    <w:rsid w:val="00B10768"/>
    <w:rsid w:val="00B41818"/>
    <w:rsid w:val="00B601C6"/>
    <w:rsid w:val="00D034AB"/>
    <w:rsid w:val="00D32AF7"/>
    <w:rsid w:val="00D80232"/>
    <w:rsid w:val="00D808CF"/>
    <w:rsid w:val="00E01B64"/>
    <w:rsid w:val="00E83657"/>
    <w:rsid w:val="00EF50A9"/>
    <w:rsid w:val="00F45F2A"/>
    <w:rsid w:val="00F6503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EF4"/>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3EF4"/>
    <w:pPr>
      <w:tabs>
        <w:tab w:val="center" w:pos="4153"/>
        <w:tab w:val="right" w:pos="8306"/>
      </w:tabs>
    </w:pPr>
  </w:style>
  <w:style w:type="paragraph" w:styleId="Footer">
    <w:name w:val="footer"/>
    <w:basedOn w:val="Normal"/>
    <w:rsid w:val="006C3EF4"/>
    <w:pPr>
      <w:tabs>
        <w:tab w:val="center" w:pos="4153"/>
        <w:tab w:val="right" w:pos="8306"/>
      </w:tabs>
    </w:pPr>
  </w:style>
  <w:style w:type="character" w:styleId="Hyperlink">
    <w:name w:val="Hyperlink"/>
    <w:basedOn w:val="DefaultParagraphFont"/>
    <w:rsid w:val="006C3EF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si.gov.uk/si/si2005/20050894.ht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err.gov.uk/files/file51268.pdf"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wrap.org.uk/downloads/Batteries_report_-_final.5f6bccd3.6153.pdf" TargetMode="External"/><Relationship Id="rId4" Type="http://schemas.openxmlformats.org/officeDocument/2006/relationships/webSettings" Target="webSettings.xml"/><Relationship Id="rId9" Type="http://schemas.openxmlformats.org/officeDocument/2006/relationships/hyperlink" Target="http://www.opsi.gov.uk/si/si2009/uksi_20090507_en_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1249</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Borough of Telford &amp; Wrekin</Company>
  <LinksUpToDate>false</LinksUpToDate>
  <CharactersWithSpaces>8540</CharactersWithSpaces>
  <SharedDoc>false</SharedDoc>
  <HLinks>
    <vt:vector size="24" baseType="variant">
      <vt:variant>
        <vt:i4>7012375</vt:i4>
      </vt:variant>
      <vt:variant>
        <vt:i4>9</vt:i4>
      </vt:variant>
      <vt:variant>
        <vt:i4>0</vt:i4>
      </vt:variant>
      <vt:variant>
        <vt:i4>5</vt:i4>
      </vt:variant>
      <vt:variant>
        <vt:lpwstr>http://www.wrap.org.uk/downloads/Batteries_report_-_final.5f6bccd3.6153.pdf</vt:lpwstr>
      </vt:variant>
      <vt:variant>
        <vt:lpwstr/>
      </vt:variant>
      <vt:variant>
        <vt:i4>6750212</vt:i4>
      </vt:variant>
      <vt:variant>
        <vt:i4>6</vt:i4>
      </vt:variant>
      <vt:variant>
        <vt:i4>0</vt:i4>
      </vt:variant>
      <vt:variant>
        <vt:i4>5</vt:i4>
      </vt:variant>
      <vt:variant>
        <vt:lpwstr>http://www.opsi.gov.uk/si/si2009/uksi_20090507_en_1</vt:lpwstr>
      </vt:variant>
      <vt:variant>
        <vt:lpwstr/>
      </vt:variant>
      <vt:variant>
        <vt:i4>5374036</vt:i4>
      </vt:variant>
      <vt:variant>
        <vt:i4>3</vt:i4>
      </vt:variant>
      <vt:variant>
        <vt:i4>0</vt:i4>
      </vt:variant>
      <vt:variant>
        <vt:i4>5</vt:i4>
      </vt:variant>
      <vt:variant>
        <vt:lpwstr>http://www.opsi.gov.uk/si/si2005/20050894.htm</vt:lpwstr>
      </vt:variant>
      <vt:variant>
        <vt:lpwstr/>
      </vt:variant>
      <vt:variant>
        <vt:i4>6619246</vt:i4>
      </vt:variant>
      <vt:variant>
        <vt:i4>0</vt:i4>
      </vt:variant>
      <vt:variant>
        <vt:i4>0</vt:i4>
      </vt:variant>
      <vt:variant>
        <vt:i4>5</vt:i4>
      </vt:variant>
      <vt:variant>
        <vt:lpwstr>http://www.berr.gov.uk/files/file51268.pdf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eemoho</dc:creator>
  <cp:keywords/>
  <dc:description/>
  <cp:lastModifiedBy>legsugo</cp:lastModifiedBy>
  <cp:revision>2</cp:revision>
  <cp:lastPrinted>2009-10-29T11:43:00Z</cp:lastPrinted>
  <dcterms:created xsi:type="dcterms:W3CDTF">2009-11-19T15:24:00Z</dcterms:created>
  <dcterms:modified xsi:type="dcterms:W3CDTF">2009-11-19T15:24:00Z</dcterms:modified>
</cp:coreProperties>
</file>