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323" w:rsidRDefault="00922323" w:rsidP="006221BB">
      <w:pPr>
        <w:pBdr>
          <w:top w:val="single" w:sz="4" w:space="1" w:color="auto"/>
          <w:left w:val="single" w:sz="4" w:space="1" w:color="auto"/>
          <w:bottom w:val="single" w:sz="4" w:space="1" w:color="auto"/>
          <w:right w:val="single" w:sz="4" w:space="1" w:color="auto"/>
        </w:pBdr>
        <w:rPr>
          <w:b/>
          <w:bCs/>
          <w:sz w:val="22"/>
          <w:szCs w:val="22"/>
        </w:rPr>
      </w:pPr>
    </w:p>
    <w:p w:rsidR="00922323" w:rsidRPr="00C34ED0" w:rsidRDefault="00922323" w:rsidP="006221BB">
      <w:pPr>
        <w:pBdr>
          <w:top w:val="single" w:sz="4" w:space="1" w:color="auto"/>
          <w:left w:val="single" w:sz="4" w:space="1" w:color="auto"/>
          <w:bottom w:val="single" w:sz="4" w:space="1" w:color="auto"/>
          <w:right w:val="single" w:sz="4" w:space="1" w:color="auto"/>
        </w:pBdr>
        <w:rPr>
          <w:b/>
          <w:bCs/>
        </w:rPr>
      </w:pPr>
      <w:r w:rsidRPr="00C34ED0">
        <w:rPr>
          <w:b/>
          <w:bCs/>
        </w:rPr>
        <w:t xml:space="preserve">TELFORD &amp; WREKIN </w:t>
      </w:r>
      <w:r>
        <w:rPr>
          <w:b/>
          <w:bCs/>
        </w:rPr>
        <w:t>COUNCIL</w:t>
      </w:r>
    </w:p>
    <w:p w:rsidR="00922323" w:rsidRPr="00C34ED0" w:rsidRDefault="00922323" w:rsidP="006221BB">
      <w:pPr>
        <w:pBdr>
          <w:top w:val="single" w:sz="4" w:space="1" w:color="auto"/>
          <w:left w:val="single" w:sz="4" w:space="1" w:color="auto"/>
          <w:bottom w:val="single" w:sz="4" w:space="1" w:color="auto"/>
          <w:right w:val="single" w:sz="4" w:space="1" w:color="auto"/>
        </w:pBdr>
        <w:rPr>
          <w:b/>
          <w:bCs/>
        </w:rPr>
      </w:pPr>
    </w:p>
    <w:p w:rsidR="00922323" w:rsidRPr="00C34ED0" w:rsidRDefault="00922323" w:rsidP="006221BB">
      <w:pPr>
        <w:pBdr>
          <w:top w:val="single" w:sz="4" w:space="1" w:color="auto"/>
          <w:left w:val="single" w:sz="4" w:space="1" w:color="auto"/>
          <w:bottom w:val="single" w:sz="4" w:space="1" w:color="auto"/>
          <w:right w:val="single" w:sz="4" w:space="1" w:color="auto"/>
        </w:pBdr>
        <w:rPr>
          <w:b/>
          <w:bCs/>
        </w:rPr>
      </w:pPr>
      <w:r>
        <w:rPr>
          <w:b/>
          <w:bCs/>
        </w:rPr>
        <w:t>SCRUTINY LEADERSHIP BOARD – 9</w:t>
      </w:r>
      <w:r>
        <w:rPr>
          <w:b/>
          <w:bCs/>
          <w:vertAlign w:val="superscript"/>
        </w:rPr>
        <w:t xml:space="preserve">TH </w:t>
      </w:r>
      <w:r>
        <w:rPr>
          <w:b/>
          <w:bCs/>
        </w:rPr>
        <w:t>JULY 2009</w:t>
      </w:r>
    </w:p>
    <w:p w:rsidR="00922323" w:rsidRPr="00C34ED0" w:rsidRDefault="00922323" w:rsidP="006221BB">
      <w:pPr>
        <w:pBdr>
          <w:top w:val="single" w:sz="4" w:space="1" w:color="auto"/>
          <w:left w:val="single" w:sz="4" w:space="1" w:color="auto"/>
          <w:bottom w:val="single" w:sz="4" w:space="1" w:color="auto"/>
          <w:right w:val="single" w:sz="4" w:space="1" w:color="auto"/>
        </w:pBdr>
        <w:rPr>
          <w:b/>
          <w:bCs/>
        </w:rPr>
      </w:pPr>
    </w:p>
    <w:p w:rsidR="00922323" w:rsidRPr="00C34ED0" w:rsidRDefault="00922323" w:rsidP="006221BB">
      <w:pPr>
        <w:pBdr>
          <w:top w:val="single" w:sz="4" w:space="1" w:color="auto"/>
          <w:left w:val="single" w:sz="4" w:space="1" w:color="auto"/>
          <w:bottom w:val="single" w:sz="4" w:space="1" w:color="auto"/>
          <w:right w:val="single" w:sz="4" w:space="1" w:color="auto"/>
        </w:pBdr>
        <w:rPr>
          <w:b/>
          <w:bCs/>
        </w:rPr>
      </w:pPr>
      <w:r>
        <w:rPr>
          <w:b/>
          <w:bCs/>
        </w:rPr>
        <w:t>UPDATE ON NEW LEGISLATION FOR INFORMATION</w:t>
      </w:r>
    </w:p>
    <w:p w:rsidR="00922323" w:rsidRPr="00C34ED0" w:rsidRDefault="00922323" w:rsidP="006221BB">
      <w:pPr>
        <w:pBdr>
          <w:top w:val="single" w:sz="4" w:space="1" w:color="auto"/>
          <w:left w:val="single" w:sz="4" w:space="1" w:color="auto"/>
          <w:bottom w:val="single" w:sz="4" w:space="1" w:color="auto"/>
          <w:right w:val="single" w:sz="4" w:space="1" w:color="auto"/>
        </w:pBdr>
        <w:rPr>
          <w:b/>
          <w:bCs/>
        </w:rPr>
      </w:pPr>
    </w:p>
    <w:p w:rsidR="00922323" w:rsidRPr="00C34ED0" w:rsidRDefault="00922323" w:rsidP="006221BB">
      <w:pPr>
        <w:pBdr>
          <w:top w:val="single" w:sz="4" w:space="1" w:color="auto"/>
          <w:left w:val="single" w:sz="4" w:space="1" w:color="auto"/>
          <w:bottom w:val="single" w:sz="4" w:space="1" w:color="auto"/>
          <w:right w:val="single" w:sz="4" w:space="1" w:color="auto"/>
        </w:pBdr>
        <w:rPr>
          <w:b/>
          <w:bCs/>
        </w:rPr>
      </w:pPr>
      <w:r>
        <w:rPr>
          <w:b/>
          <w:bCs/>
        </w:rPr>
        <w:t>REPORT OF THE HEAD OF FINANCE &amp; AUDIT</w:t>
      </w:r>
    </w:p>
    <w:p w:rsidR="00922323" w:rsidRPr="00C34ED0" w:rsidRDefault="00922323" w:rsidP="006221BB">
      <w:pPr>
        <w:pBdr>
          <w:top w:val="single" w:sz="4" w:space="1" w:color="auto"/>
          <w:left w:val="single" w:sz="4" w:space="1" w:color="auto"/>
          <w:bottom w:val="single" w:sz="4" w:space="1" w:color="auto"/>
          <w:right w:val="single" w:sz="4" w:space="1" w:color="auto"/>
        </w:pBdr>
        <w:rPr>
          <w:b/>
          <w:bCs/>
        </w:rPr>
      </w:pPr>
    </w:p>
    <w:p w:rsidR="00922323" w:rsidRPr="00C34ED0" w:rsidRDefault="00922323" w:rsidP="006221BB"/>
    <w:p w:rsidR="00922323" w:rsidRPr="00C34ED0" w:rsidRDefault="00922323" w:rsidP="0026617F">
      <w:pPr>
        <w:tabs>
          <w:tab w:val="left" w:pos="720"/>
          <w:tab w:val="left" w:pos="851"/>
        </w:tabs>
        <w:ind w:left="720" w:hanging="720"/>
      </w:pPr>
      <w:r w:rsidRPr="00C34ED0">
        <w:rPr>
          <w:b/>
          <w:bCs/>
        </w:rPr>
        <w:t>1.</w:t>
      </w:r>
      <w:r>
        <w:rPr>
          <w:b/>
          <w:bCs/>
        </w:rPr>
        <w:t>0</w:t>
      </w:r>
      <w:r>
        <w:rPr>
          <w:b/>
          <w:bCs/>
        </w:rPr>
        <w:tab/>
      </w:r>
      <w:r w:rsidRPr="00C34ED0">
        <w:rPr>
          <w:b/>
          <w:bCs/>
          <w:u w:val="single"/>
        </w:rPr>
        <w:t>PURPOSE</w:t>
      </w:r>
    </w:p>
    <w:p w:rsidR="00922323" w:rsidRPr="00C34ED0" w:rsidRDefault="00922323" w:rsidP="0026617F">
      <w:pPr>
        <w:tabs>
          <w:tab w:val="left" w:pos="720"/>
          <w:tab w:val="left" w:pos="851"/>
        </w:tabs>
        <w:ind w:left="720" w:hanging="720"/>
      </w:pPr>
    </w:p>
    <w:p w:rsidR="00922323" w:rsidRDefault="00922323" w:rsidP="005960A2">
      <w:pPr>
        <w:tabs>
          <w:tab w:val="left" w:pos="720"/>
          <w:tab w:val="left" w:pos="851"/>
        </w:tabs>
        <w:ind w:left="720" w:hanging="720"/>
      </w:pPr>
      <w:r>
        <w:t>1.1</w:t>
      </w:r>
      <w:r>
        <w:tab/>
      </w:r>
      <w:r w:rsidRPr="00C34ED0">
        <w:t>The purpose of the report is to</w:t>
      </w:r>
      <w:r>
        <w:t xml:space="preserve"> summarise the progress of new legislation that will affect scrutiny, for member’s information.</w:t>
      </w:r>
    </w:p>
    <w:p w:rsidR="00922323" w:rsidRDefault="00922323" w:rsidP="00F61C82">
      <w:pPr>
        <w:tabs>
          <w:tab w:val="left" w:pos="720"/>
          <w:tab w:val="left" w:pos="851"/>
        </w:tabs>
        <w:ind w:left="890"/>
      </w:pPr>
    </w:p>
    <w:p w:rsidR="00922323" w:rsidRPr="00C34ED0" w:rsidRDefault="00922323" w:rsidP="00F61C82">
      <w:pPr>
        <w:pStyle w:val="Header"/>
        <w:tabs>
          <w:tab w:val="clear" w:pos="4153"/>
          <w:tab w:val="clear" w:pos="8306"/>
          <w:tab w:val="left" w:pos="720"/>
          <w:tab w:val="left" w:pos="851"/>
        </w:tabs>
        <w:ind w:left="720" w:hanging="720"/>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02"/>
      </w:tblGrid>
      <w:tr w:rsidR="00922323" w:rsidRPr="00C34ED0">
        <w:tc>
          <w:tcPr>
            <w:tcW w:w="8702" w:type="dxa"/>
          </w:tcPr>
          <w:p w:rsidR="00922323" w:rsidRPr="00C34ED0" w:rsidRDefault="00922323" w:rsidP="0026617F">
            <w:pPr>
              <w:pStyle w:val="Header"/>
              <w:tabs>
                <w:tab w:val="clear" w:pos="4153"/>
                <w:tab w:val="clear" w:pos="8306"/>
                <w:tab w:val="left" w:pos="851"/>
              </w:tabs>
              <w:ind w:left="720" w:hanging="720"/>
            </w:pPr>
          </w:p>
          <w:p w:rsidR="00922323" w:rsidRPr="00C34ED0" w:rsidRDefault="00922323" w:rsidP="0026617F">
            <w:pPr>
              <w:tabs>
                <w:tab w:val="left" w:pos="851"/>
              </w:tabs>
              <w:ind w:left="720" w:hanging="720"/>
            </w:pPr>
            <w:r w:rsidRPr="00C34ED0">
              <w:rPr>
                <w:b/>
                <w:bCs/>
              </w:rPr>
              <w:t>2.</w:t>
            </w:r>
            <w:r>
              <w:rPr>
                <w:b/>
                <w:bCs/>
              </w:rPr>
              <w:t>0</w:t>
            </w:r>
            <w:r w:rsidRPr="00C34ED0">
              <w:rPr>
                <w:b/>
                <w:bCs/>
              </w:rPr>
              <w:tab/>
            </w:r>
            <w:r w:rsidRPr="00C34ED0">
              <w:rPr>
                <w:b/>
                <w:bCs/>
                <w:u w:val="single"/>
              </w:rPr>
              <w:t>RECOMMENDATIONS</w:t>
            </w:r>
          </w:p>
          <w:p w:rsidR="00922323" w:rsidRPr="00C34ED0" w:rsidRDefault="00922323" w:rsidP="0026617F">
            <w:pPr>
              <w:tabs>
                <w:tab w:val="left" w:pos="851"/>
              </w:tabs>
              <w:ind w:left="720" w:hanging="720"/>
            </w:pPr>
          </w:p>
          <w:p w:rsidR="00922323" w:rsidRDefault="00922323" w:rsidP="0026617F">
            <w:pPr>
              <w:tabs>
                <w:tab w:val="left" w:pos="851"/>
              </w:tabs>
              <w:ind w:left="720" w:hanging="720"/>
              <w:rPr>
                <w:b/>
                <w:bCs/>
              </w:rPr>
            </w:pPr>
            <w:r w:rsidRPr="00C34ED0">
              <w:rPr>
                <w:b/>
                <w:bCs/>
              </w:rPr>
              <w:t>2.1</w:t>
            </w:r>
            <w:r w:rsidRPr="00C34ED0">
              <w:rPr>
                <w:b/>
                <w:bCs/>
              </w:rPr>
              <w:tab/>
            </w:r>
            <w:r>
              <w:rPr>
                <w:b/>
                <w:bCs/>
              </w:rPr>
              <w:t>Members note the progress of the following legislation, that will affect the remit of Scrutiny:</w:t>
            </w:r>
          </w:p>
          <w:p w:rsidR="00922323" w:rsidRDefault="00922323" w:rsidP="000408D8">
            <w:pPr>
              <w:numPr>
                <w:ilvl w:val="0"/>
                <w:numId w:val="22"/>
              </w:numPr>
              <w:tabs>
                <w:tab w:val="left" w:pos="720"/>
                <w:tab w:val="left" w:pos="851"/>
              </w:tabs>
              <w:rPr>
                <w:b/>
                <w:bCs/>
              </w:rPr>
            </w:pPr>
            <w:r w:rsidRPr="000408D8">
              <w:rPr>
                <w:b/>
                <w:bCs/>
              </w:rPr>
              <w:t>The Local Government and Public Involvement in Health Act 2007</w:t>
            </w:r>
            <w:r>
              <w:rPr>
                <w:b/>
                <w:bCs/>
              </w:rPr>
              <w:t>;</w:t>
            </w:r>
          </w:p>
          <w:p w:rsidR="00922323" w:rsidRDefault="00922323" w:rsidP="000408D8">
            <w:pPr>
              <w:numPr>
                <w:ilvl w:val="0"/>
                <w:numId w:val="22"/>
              </w:numPr>
              <w:tabs>
                <w:tab w:val="left" w:pos="720"/>
                <w:tab w:val="left" w:pos="851"/>
              </w:tabs>
              <w:rPr>
                <w:b/>
                <w:bCs/>
              </w:rPr>
            </w:pPr>
            <w:r w:rsidRPr="000408D8">
              <w:rPr>
                <w:b/>
                <w:bCs/>
              </w:rPr>
              <w:t>The Police &amp; Justice Act 2006</w:t>
            </w:r>
            <w:r>
              <w:rPr>
                <w:b/>
                <w:bCs/>
              </w:rPr>
              <w:t>;</w:t>
            </w:r>
          </w:p>
          <w:p w:rsidR="00922323" w:rsidRPr="00404968" w:rsidRDefault="00922323" w:rsidP="000408D8">
            <w:pPr>
              <w:numPr>
                <w:ilvl w:val="0"/>
                <w:numId w:val="22"/>
              </w:numPr>
              <w:tabs>
                <w:tab w:val="left" w:pos="720"/>
                <w:tab w:val="left" w:pos="851"/>
              </w:tabs>
              <w:rPr>
                <w:b/>
                <w:bCs/>
              </w:rPr>
            </w:pPr>
            <w:r>
              <w:rPr>
                <w:b/>
                <w:bCs/>
              </w:rPr>
              <w:t xml:space="preserve">The </w:t>
            </w:r>
            <w:r w:rsidRPr="004F2E07">
              <w:rPr>
                <w:b/>
                <w:bCs/>
                <w:color w:val="000000"/>
              </w:rPr>
              <w:t xml:space="preserve">Local Democracy, Economic Development and </w:t>
            </w:r>
            <w:r w:rsidRPr="004F2E07">
              <w:rPr>
                <w:rStyle w:val="Emphasis"/>
                <w:color w:val="000000"/>
              </w:rPr>
              <w:t>Construction Bill</w:t>
            </w:r>
            <w:r>
              <w:rPr>
                <w:b/>
                <w:bCs/>
                <w:color w:val="000000"/>
              </w:rPr>
              <w:t xml:space="preserve"> </w:t>
            </w:r>
            <w:r w:rsidRPr="004F2E07">
              <w:rPr>
                <w:b/>
                <w:bCs/>
                <w:color w:val="000000"/>
              </w:rPr>
              <w:t>2008-09.</w:t>
            </w:r>
          </w:p>
          <w:p w:rsidR="00922323" w:rsidRDefault="00922323" w:rsidP="00404968">
            <w:pPr>
              <w:tabs>
                <w:tab w:val="left" w:pos="720"/>
                <w:tab w:val="left" w:pos="851"/>
              </w:tabs>
              <w:rPr>
                <w:b/>
                <w:bCs/>
              </w:rPr>
            </w:pPr>
          </w:p>
          <w:p w:rsidR="00922323" w:rsidRDefault="00922323" w:rsidP="00404968">
            <w:pPr>
              <w:numPr>
                <w:ilvl w:val="1"/>
                <w:numId w:val="43"/>
              </w:numPr>
              <w:tabs>
                <w:tab w:val="left" w:pos="720"/>
                <w:tab w:val="left" w:pos="851"/>
              </w:tabs>
              <w:rPr>
                <w:b/>
                <w:bCs/>
              </w:rPr>
            </w:pPr>
            <w:r>
              <w:rPr>
                <w:b/>
                <w:bCs/>
              </w:rPr>
              <w:t xml:space="preserve">Members note the progress of the Department of     </w:t>
            </w:r>
          </w:p>
          <w:p w:rsidR="00922323" w:rsidRPr="00B525A2" w:rsidRDefault="00922323" w:rsidP="00404968">
            <w:pPr>
              <w:tabs>
                <w:tab w:val="left" w:pos="720"/>
                <w:tab w:val="left" w:pos="851"/>
              </w:tabs>
              <w:rPr>
                <w:b/>
                <w:bCs/>
              </w:rPr>
            </w:pPr>
            <w:r>
              <w:rPr>
                <w:b/>
                <w:bCs/>
              </w:rPr>
              <w:t xml:space="preserve">          Health review of Health Scrutiny.</w:t>
            </w:r>
          </w:p>
        </w:tc>
      </w:tr>
    </w:tbl>
    <w:p w:rsidR="00922323" w:rsidRPr="00C34ED0" w:rsidRDefault="00922323" w:rsidP="0026617F">
      <w:pPr>
        <w:pStyle w:val="Header"/>
        <w:tabs>
          <w:tab w:val="clear" w:pos="4153"/>
          <w:tab w:val="clear" w:pos="8306"/>
          <w:tab w:val="left" w:pos="720"/>
          <w:tab w:val="left" w:pos="851"/>
        </w:tabs>
      </w:pPr>
    </w:p>
    <w:p w:rsidR="00922323" w:rsidRPr="00C34ED0" w:rsidRDefault="00922323" w:rsidP="0026617F">
      <w:pPr>
        <w:tabs>
          <w:tab w:val="left" w:pos="720"/>
          <w:tab w:val="left" w:pos="851"/>
        </w:tabs>
        <w:rPr>
          <w:b/>
          <w:bCs/>
        </w:rPr>
      </w:pPr>
    </w:p>
    <w:p w:rsidR="00922323" w:rsidRPr="00C34ED0" w:rsidRDefault="00922323" w:rsidP="00C43784">
      <w:pPr>
        <w:keepNext/>
        <w:keepLines/>
        <w:tabs>
          <w:tab w:val="left" w:pos="720"/>
          <w:tab w:val="left" w:pos="851"/>
        </w:tabs>
        <w:jc w:val="both"/>
      </w:pPr>
      <w:r w:rsidRPr="00C34ED0">
        <w:rPr>
          <w:b/>
          <w:bCs/>
        </w:rPr>
        <w:t>3.</w:t>
      </w:r>
      <w:r>
        <w:rPr>
          <w:b/>
          <w:bCs/>
        </w:rPr>
        <w:t>0</w:t>
      </w:r>
      <w:r w:rsidRPr="00C34ED0">
        <w:rPr>
          <w:b/>
          <w:bCs/>
        </w:rPr>
        <w:tab/>
      </w:r>
      <w:r>
        <w:rPr>
          <w:b/>
          <w:bCs/>
        </w:rPr>
        <w:tab/>
      </w:r>
      <w:r w:rsidRPr="00C34ED0">
        <w:rPr>
          <w:b/>
          <w:bCs/>
          <w:u w:val="single"/>
        </w:rPr>
        <w:t>PREVIOUS MINUTES</w:t>
      </w:r>
    </w:p>
    <w:p w:rsidR="00922323" w:rsidRPr="00C34ED0" w:rsidRDefault="00922323" w:rsidP="00C43784">
      <w:pPr>
        <w:keepNext/>
        <w:keepLines/>
        <w:tabs>
          <w:tab w:val="left" w:pos="720"/>
          <w:tab w:val="left" w:pos="851"/>
        </w:tabs>
        <w:jc w:val="both"/>
      </w:pPr>
    </w:p>
    <w:p w:rsidR="00922323" w:rsidRPr="00C34ED0" w:rsidRDefault="00922323" w:rsidP="00C43784">
      <w:pPr>
        <w:tabs>
          <w:tab w:val="left" w:pos="720"/>
          <w:tab w:val="left" w:pos="851"/>
        </w:tabs>
        <w:ind w:left="709" w:hanging="709"/>
        <w:jc w:val="both"/>
      </w:pPr>
      <w:r w:rsidRPr="00C34ED0">
        <w:t>3.1</w:t>
      </w:r>
      <w:r w:rsidRPr="00C34ED0">
        <w:tab/>
      </w:r>
      <w:r>
        <w:tab/>
      </w:r>
      <w:r>
        <w:tab/>
      </w:r>
      <w:r w:rsidRPr="00C34ED0">
        <w:t>Not applicable.</w:t>
      </w:r>
    </w:p>
    <w:p w:rsidR="00922323" w:rsidRPr="00C34ED0" w:rsidRDefault="00922323" w:rsidP="00C43784">
      <w:pPr>
        <w:tabs>
          <w:tab w:val="left" w:pos="720"/>
          <w:tab w:val="left" w:pos="851"/>
        </w:tabs>
        <w:jc w:val="both"/>
      </w:pPr>
    </w:p>
    <w:p w:rsidR="00922323" w:rsidRPr="00C34ED0" w:rsidRDefault="00922323" w:rsidP="00C43784">
      <w:pPr>
        <w:tabs>
          <w:tab w:val="left" w:pos="720"/>
          <w:tab w:val="left" w:pos="851"/>
        </w:tabs>
        <w:jc w:val="both"/>
        <w:rPr>
          <w:b/>
          <w:bCs/>
          <w:u w:val="single"/>
        </w:rPr>
      </w:pPr>
      <w:r w:rsidRPr="00C34ED0">
        <w:rPr>
          <w:b/>
          <w:bCs/>
        </w:rPr>
        <w:t>4.</w:t>
      </w:r>
      <w:r>
        <w:rPr>
          <w:b/>
          <w:bCs/>
        </w:rPr>
        <w:t>0</w:t>
      </w:r>
      <w:r w:rsidRPr="00C34ED0">
        <w:rPr>
          <w:b/>
          <w:bCs/>
        </w:rPr>
        <w:tab/>
      </w:r>
      <w:r>
        <w:rPr>
          <w:b/>
          <w:bCs/>
        </w:rPr>
        <w:tab/>
      </w:r>
      <w:r w:rsidRPr="00C34ED0">
        <w:rPr>
          <w:b/>
          <w:bCs/>
          <w:u w:val="single"/>
        </w:rPr>
        <w:t>INFORMATION</w:t>
      </w:r>
    </w:p>
    <w:p w:rsidR="00922323" w:rsidRDefault="00922323" w:rsidP="00C43784">
      <w:pPr>
        <w:jc w:val="both"/>
        <w:rPr>
          <w:b/>
          <w:bCs/>
        </w:rPr>
      </w:pPr>
    </w:p>
    <w:p w:rsidR="00922323" w:rsidRPr="00A06675" w:rsidRDefault="00922323" w:rsidP="00C43784">
      <w:pPr>
        <w:ind w:left="794" w:hanging="794"/>
        <w:jc w:val="both"/>
        <w:rPr>
          <w:b/>
          <w:bCs/>
        </w:rPr>
      </w:pPr>
      <w:r w:rsidRPr="00A06675">
        <w:t>4.1</w:t>
      </w:r>
      <w:r>
        <w:rPr>
          <w:b/>
          <w:bCs/>
        </w:rPr>
        <w:t xml:space="preserve"> </w:t>
      </w:r>
      <w:r>
        <w:rPr>
          <w:b/>
          <w:bCs/>
        </w:rPr>
        <w:tab/>
      </w:r>
      <w:r>
        <w:t>There are currently three pieces of legislation that will affect the way      that scrutiny is approached in the future. These are:</w:t>
      </w:r>
    </w:p>
    <w:p w:rsidR="00922323" w:rsidRDefault="00922323" w:rsidP="00C43784">
      <w:pPr>
        <w:jc w:val="both"/>
      </w:pPr>
    </w:p>
    <w:p w:rsidR="00922323" w:rsidRPr="00DF5008" w:rsidRDefault="00922323" w:rsidP="00C43784">
      <w:pPr>
        <w:numPr>
          <w:ilvl w:val="0"/>
          <w:numId w:val="22"/>
        </w:numPr>
        <w:tabs>
          <w:tab w:val="left" w:pos="720"/>
          <w:tab w:val="left" w:pos="851"/>
        </w:tabs>
        <w:jc w:val="both"/>
      </w:pPr>
      <w:r w:rsidRPr="00DF5008">
        <w:t>The Local Government and Public Involvement in Health Act 2007 which came into effect on 1</w:t>
      </w:r>
      <w:r w:rsidRPr="00DF5008">
        <w:rPr>
          <w:vertAlign w:val="superscript"/>
        </w:rPr>
        <w:t>st</w:t>
      </w:r>
      <w:r w:rsidRPr="00DF5008">
        <w:t xml:space="preserve"> April 2009;</w:t>
      </w:r>
    </w:p>
    <w:p w:rsidR="00922323" w:rsidRPr="00DF5008" w:rsidRDefault="00922323" w:rsidP="00C43784">
      <w:pPr>
        <w:numPr>
          <w:ilvl w:val="0"/>
          <w:numId w:val="22"/>
        </w:numPr>
        <w:tabs>
          <w:tab w:val="left" w:pos="720"/>
          <w:tab w:val="left" w:pos="851"/>
        </w:tabs>
        <w:jc w:val="both"/>
      </w:pPr>
      <w:r w:rsidRPr="00DF5008">
        <w:t>The Police &amp; Justice Act 2006 which came into effect on 30</w:t>
      </w:r>
      <w:r w:rsidRPr="00DF5008">
        <w:rPr>
          <w:vertAlign w:val="superscript"/>
        </w:rPr>
        <w:t>th</w:t>
      </w:r>
      <w:r w:rsidRPr="00DF5008">
        <w:t xml:space="preserve"> April  2009;</w:t>
      </w:r>
    </w:p>
    <w:p w:rsidR="00922323" w:rsidRPr="00DF5008" w:rsidRDefault="00922323" w:rsidP="00C43784">
      <w:pPr>
        <w:numPr>
          <w:ilvl w:val="0"/>
          <w:numId w:val="22"/>
        </w:numPr>
        <w:jc w:val="both"/>
      </w:pPr>
      <w:r w:rsidRPr="00DF5008">
        <w:t xml:space="preserve">The </w:t>
      </w:r>
      <w:r w:rsidRPr="00DF5008">
        <w:rPr>
          <w:color w:val="000000"/>
        </w:rPr>
        <w:t xml:space="preserve">Local Democracy, Economic Development and </w:t>
      </w:r>
      <w:r w:rsidRPr="00DF5008">
        <w:rPr>
          <w:rStyle w:val="Emphasis"/>
          <w:b w:val="0"/>
          <w:bCs w:val="0"/>
          <w:color w:val="000000"/>
        </w:rPr>
        <w:t>Construction Bill</w:t>
      </w:r>
      <w:r w:rsidRPr="00DF5008">
        <w:rPr>
          <w:color w:val="000000"/>
        </w:rPr>
        <w:t xml:space="preserve"> 2008-09.</w:t>
      </w:r>
    </w:p>
    <w:p w:rsidR="00922323" w:rsidRDefault="00922323" w:rsidP="00C43784">
      <w:pPr>
        <w:ind w:left="890"/>
        <w:jc w:val="both"/>
        <w:rPr>
          <w:color w:val="000000"/>
        </w:rPr>
      </w:pPr>
    </w:p>
    <w:p w:rsidR="00922323" w:rsidRPr="00DF5008" w:rsidRDefault="00922323" w:rsidP="00C43784">
      <w:pPr>
        <w:ind w:left="890"/>
        <w:jc w:val="both"/>
      </w:pPr>
      <w:r>
        <w:rPr>
          <w:color w:val="000000"/>
        </w:rPr>
        <w:t>The Department of Health is also reviewing Health Scrutiny.</w:t>
      </w:r>
    </w:p>
    <w:p w:rsidR="00922323" w:rsidRDefault="00922323" w:rsidP="00C43784">
      <w:pPr>
        <w:jc w:val="both"/>
      </w:pPr>
    </w:p>
    <w:p w:rsidR="00922323" w:rsidRDefault="00922323" w:rsidP="00C43784">
      <w:pPr>
        <w:jc w:val="both"/>
      </w:pPr>
      <w:r>
        <w:t>4.2</w:t>
      </w:r>
      <w:r>
        <w:tab/>
      </w:r>
      <w:r w:rsidRPr="003B0550">
        <w:rPr>
          <w:u w:val="single"/>
        </w:rPr>
        <w:t>The Local Government and Public Involvement in Health Act 2007</w:t>
      </w:r>
    </w:p>
    <w:p w:rsidR="00922323" w:rsidRDefault="00922323" w:rsidP="00C43784">
      <w:pPr>
        <w:jc w:val="both"/>
      </w:pPr>
    </w:p>
    <w:p w:rsidR="00922323" w:rsidRDefault="00922323" w:rsidP="00C43784">
      <w:pPr>
        <w:tabs>
          <w:tab w:val="left" w:pos="851"/>
        </w:tabs>
        <w:ind w:left="794"/>
        <w:jc w:val="both"/>
      </w:pPr>
      <w:r>
        <w:t>The Act enables scrutiny committees to scrutinise the actions of certain public service providers in relation to the delivery of Local Area Agreement targets for that area. It also enables scrutiny committees to require a response from the executive/council and partner authorities will have to have regard  to reports and recommendations from scrutiny.</w:t>
      </w:r>
    </w:p>
    <w:p w:rsidR="00922323" w:rsidRDefault="00922323" w:rsidP="00C43784">
      <w:pPr>
        <w:tabs>
          <w:tab w:val="left" w:pos="851"/>
        </w:tabs>
        <w:ind w:left="794"/>
        <w:jc w:val="both"/>
      </w:pPr>
    </w:p>
    <w:p w:rsidR="00922323" w:rsidRDefault="00922323" w:rsidP="00C43784">
      <w:pPr>
        <w:tabs>
          <w:tab w:val="left" w:pos="851"/>
        </w:tabs>
        <w:ind w:left="794"/>
        <w:jc w:val="both"/>
      </w:pPr>
      <w:r>
        <w:t>Following enactment of the Act on 1</w:t>
      </w:r>
      <w:r w:rsidRPr="00030D3F">
        <w:rPr>
          <w:vertAlign w:val="superscript"/>
        </w:rPr>
        <w:t>st</w:t>
      </w:r>
      <w:r>
        <w:t xml:space="preserve"> April 2009, draft regulations have now been issued for comment and they </w:t>
      </w:r>
      <w:r w:rsidRPr="008125C3">
        <w:t>implement provisions of the 2007 Act relating to overview and scrutiny committees which broaden their role in respect of scrutiny of Local Area Agreements (LAA).</w:t>
      </w:r>
      <w:r>
        <w:t xml:space="preserve"> A copy of the draft regulations are attached as Appendix A.</w:t>
      </w:r>
      <w:r w:rsidRPr="008125C3">
        <w:t xml:space="preserve"> It provides overview and scrutiny committees with enhanced powers enabling them to review the actions of service providers and key public bodies operating in the local area. In particular they:</w:t>
      </w:r>
    </w:p>
    <w:p w:rsidR="00922323" w:rsidRPr="008125C3" w:rsidRDefault="00922323" w:rsidP="00C43784">
      <w:pPr>
        <w:pStyle w:val="NormalWeb"/>
        <w:numPr>
          <w:ilvl w:val="0"/>
          <w:numId w:val="47"/>
        </w:numPr>
        <w:jc w:val="both"/>
      </w:pPr>
      <w:r>
        <w:t>give</w:t>
      </w:r>
      <w:r w:rsidRPr="008125C3">
        <w:t xml:space="preserve"> district councils the power to allow their overview and scrutiny committees </w:t>
      </w:r>
      <w:r>
        <w:t xml:space="preserve">the </w:t>
      </w:r>
      <w:r w:rsidRPr="008125C3">
        <w:t>ability to effectively scrutinise the operation of the LAA (Part 2) by requiring the county council to respond to, and its partner authorities to have regard to, reports and rec</w:t>
      </w:r>
      <w:r>
        <w:t>ommendations of the committees;</w:t>
      </w:r>
    </w:p>
    <w:p w:rsidR="00922323" w:rsidRPr="008125C3" w:rsidRDefault="00922323" w:rsidP="00C43784">
      <w:pPr>
        <w:pStyle w:val="NormalWeb"/>
        <w:numPr>
          <w:ilvl w:val="0"/>
          <w:numId w:val="47"/>
        </w:numPr>
        <w:jc w:val="both"/>
      </w:pPr>
      <w:r w:rsidRPr="008125C3">
        <w:t>set out what information overview and scrutiny committees can obtain from certain other public bodies that are their partners or associates in the Local Area Agreement (Part 3)</w:t>
      </w:r>
      <w:r>
        <w:t>;</w:t>
      </w:r>
    </w:p>
    <w:p w:rsidR="00922323" w:rsidRPr="008125C3" w:rsidRDefault="00922323" w:rsidP="00C43784">
      <w:pPr>
        <w:pStyle w:val="NormalWeb"/>
        <w:numPr>
          <w:ilvl w:val="0"/>
          <w:numId w:val="47"/>
        </w:numPr>
        <w:jc w:val="both"/>
      </w:pPr>
      <w:r w:rsidRPr="008125C3">
        <w:t>provide that when executives of local authorities publish their responses to reports and recommendations of overview and scrutiny committees, the same rules regarding exempt and confidential information apply as when</w:t>
      </w:r>
      <w:r>
        <w:t xml:space="preserve"> the report or recommendations</w:t>
      </w:r>
      <w:r w:rsidRPr="008125C3">
        <w:t xml:space="preserve">, are published (Part 4).  </w:t>
      </w:r>
    </w:p>
    <w:p w:rsidR="00922323" w:rsidRDefault="00922323" w:rsidP="00C43784">
      <w:pPr>
        <w:tabs>
          <w:tab w:val="left" w:pos="851"/>
        </w:tabs>
        <w:jc w:val="both"/>
        <w:rPr>
          <w:u w:val="single"/>
        </w:rPr>
      </w:pPr>
      <w:r>
        <w:t>4.3</w:t>
      </w:r>
      <w:r>
        <w:tab/>
      </w:r>
      <w:r w:rsidRPr="003B0550">
        <w:rPr>
          <w:u w:val="single"/>
        </w:rPr>
        <w:t>The Police &amp; Justice Act 2006</w:t>
      </w:r>
    </w:p>
    <w:p w:rsidR="00922323" w:rsidRDefault="00922323" w:rsidP="00C43784">
      <w:pPr>
        <w:tabs>
          <w:tab w:val="left" w:pos="851"/>
        </w:tabs>
        <w:jc w:val="both"/>
        <w:rPr>
          <w:u w:val="single"/>
        </w:rPr>
      </w:pPr>
    </w:p>
    <w:p w:rsidR="00922323" w:rsidRDefault="00922323" w:rsidP="00C43784">
      <w:pPr>
        <w:tabs>
          <w:tab w:val="left" w:pos="851"/>
        </w:tabs>
        <w:ind w:left="794"/>
        <w:jc w:val="both"/>
      </w:pPr>
      <w:r>
        <w:t>The Police &amp; Justice Act 2006 was enacted on 30</w:t>
      </w:r>
      <w:r w:rsidRPr="00DF5008">
        <w:rPr>
          <w:vertAlign w:val="superscript"/>
        </w:rPr>
        <w:t>th</w:t>
      </w:r>
      <w:r>
        <w:t xml:space="preserve"> April 2009, and since then regulations and guidance have been issued on scrutiny of local Crime &amp; Disorder Reduction Partnerships, (the Safer and Stronger Communities Partnership in Telford &amp; Wrekin). A copy of the guidance is attached as Appendix B.</w:t>
      </w:r>
    </w:p>
    <w:p w:rsidR="00922323" w:rsidRDefault="00922323" w:rsidP="00C43784">
      <w:pPr>
        <w:tabs>
          <w:tab w:val="left" w:pos="851"/>
        </w:tabs>
        <w:ind w:left="794"/>
        <w:jc w:val="both"/>
      </w:pPr>
    </w:p>
    <w:p w:rsidR="00922323" w:rsidRDefault="00922323" w:rsidP="00C43784">
      <w:pPr>
        <w:tabs>
          <w:tab w:val="left" w:pos="851"/>
        </w:tabs>
        <w:ind w:left="794"/>
        <w:jc w:val="both"/>
      </w:pPr>
      <w:r>
        <w:t>The main objective of this legislation is to enable Scrutiny to scrutinise its local Safer &amp; Stronger Communities Partnership:</w:t>
      </w:r>
    </w:p>
    <w:p w:rsidR="00922323" w:rsidRDefault="00922323" w:rsidP="00C43784">
      <w:pPr>
        <w:tabs>
          <w:tab w:val="left" w:pos="851"/>
        </w:tabs>
        <w:ind w:left="794"/>
        <w:jc w:val="both"/>
      </w:pPr>
    </w:p>
    <w:p w:rsidR="00922323" w:rsidRDefault="00922323" w:rsidP="00C43784">
      <w:pPr>
        <w:numPr>
          <w:ilvl w:val="0"/>
          <w:numId w:val="44"/>
        </w:numPr>
        <w:tabs>
          <w:tab w:val="left" w:pos="851"/>
        </w:tabs>
        <w:jc w:val="both"/>
      </w:pPr>
      <w:r>
        <w:t>The Council is required to have a Crime &amp; Disorder Scrutiny Committee; in Telford &amp; Wrekin the Scrutiny Leadership Board has been designated to deal with Crime &amp; Disorder Scrutiny;</w:t>
      </w:r>
    </w:p>
    <w:p w:rsidR="00922323" w:rsidRDefault="00922323" w:rsidP="00C43784">
      <w:pPr>
        <w:numPr>
          <w:ilvl w:val="0"/>
          <w:numId w:val="44"/>
        </w:numPr>
        <w:tabs>
          <w:tab w:val="left" w:pos="851"/>
        </w:tabs>
        <w:jc w:val="both"/>
      </w:pPr>
      <w:r>
        <w:t>It will be for the Scrutiny Leadership Board to scrutinise the Safer &amp; Stronger Communities Partnership and the partners who comprise it, insofar as their activities relate to the partnership itself;</w:t>
      </w:r>
    </w:p>
    <w:p w:rsidR="00922323" w:rsidRDefault="00922323" w:rsidP="00C43784">
      <w:pPr>
        <w:numPr>
          <w:ilvl w:val="0"/>
          <w:numId w:val="44"/>
        </w:numPr>
        <w:tabs>
          <w:tab w:val="left" w:pos="851"/>
        </w:tabs>
        <w:jc w:val="both"/>
      </w:pPr>
      <w:r>
        <w:t>The Scrutiny Leadership Board can decide if they wish to undertake Crime &amp; Disorder Scrutiny through the committee itself or to establish a Review group/Spotlight reviews or Special Interest Meetings;</w:t>
      </w:r>
    </w:p>
    <w:p w:rsidR="00922323" w:rsidRDefault="00922323" w:rsidP="00C43784">
      <w:pPr>
        <w:numPr>
          <w:ilvl w:val="0"/>
          <w:numId w:val="44"/>
        </w:numPr>
        <w:tabs>
          <w:tab w:val="left" w:pos="851"/>
        </w:tabs>
        <w:jc w:val="both"/>
      </w:pPr>
      <w:r>
        <w:t>The regulations leave the frequency of meetings to local discretion, subject to the minimum requirement of once a year;</w:t>
      </w:r>
    </w:p>
    <w:p w:rsidR="00922323" w:rsidRDefault="00922323" w:rsidP="00C43784">
      <w:pPr>
        <w:numPr>
          <w:ilvl w:val="0"/>
          <w:numId w:val="44"/>
        </w:numPr>
        <w:tabs>
          <w:tab w:val="left" w:pos="851"/>
        </w:tabs>
        <w:jc w:val="both"/>
      </w:pPr>
      <w:r>
        <w:t>The regulations allow co-option and the Scrutiny Leadership Board at its last meeting on 23</w:t>
      </w:r>
      <w:r w:rsidRPr="006A1296">
        <w:rPr>
          <w:vertAlign w:val="superscript"/>
        </w:rPr>
        <w:t>rd</w:t>
      </w:r>
      <w:r>
        <w:t xml:space="preserve"> June agreed to co-opt a member of the West Mercia Police Authority when policing matters are being considered;</w:t>
      </w:r>
    </w:p>
    <w:p w:rsidR="00922323" w:rsidRDefault="00922323" w:rsidP="00C43784">
      <w:pPr>
        <w:numPr>
          <w:ilvl w:val="0"/>
          <w:numId w:val="44"/>
        </w:numPr>
        <w:tabs>
          <w:tab w:val="left" w:pos="851"/>
        </w:tabs>
        <w:jc w:val="both"/>
      </w:pPr>
      <w:r>
        <w:t>The Safer &amp; Stronger Communities Partnership will be under an obligation to provide information requested by scrutiny in a reasonable timeframe and to respond to recommendations within 28 days of the report being submitted;</w:t>
      </w:r>
    </w:p>
    <w:p w:rsidR="00922323" w:rsidRDefault="00922323" w:rsidP="00C43784">
      <w:pPr>
        <w:numPr>
          <w:ilvl w:val="0"/>
          <w:numId w:val="44"/>
        </w:numPr>
        <w:tabs>
          <w:tab w:val="left" w:pos="851"/>
        </w:tabs>
        <w:jc w:val="both"/>
      </w:pPr>
      <w:r>
        <w:t>A more detailed report on how scrutiny of the Safer &amp; Stronger Communities Partnership could potentially operate will be brought to Scrutiny Leadership Board in September for consideration.</w:t>
      </w:r>
    </w:p>
    <w:p w:rsidR="00922323" w:rsidRDefault="00922323" w:rsidP="00C43784">
      <w:pPr>
        <w:tabs>
          <w:tab w:val="left" w:pos="851"/>
        </w:tabs>
        <w:ind w:left="794"/>
        <w:jc w:val="both"/>
      </w:pPr>
    </w:p>
    <w:p w:rsidR="00922323" w:rsidRDefault="00922323" w:rsidP="00C43784">
      <w:pPr>
        <w:tabs>
          <w:tab w:val="left" w:pos="851"/>
        </w:tabs>
        <w:ind w:left="794" w:hanging="794"/>
        <w:jc w:val="both"/>
      </w:pPr>
      <w:r>
        <w:t>4.4</w:t>
      </w:r>
      <w:r>
        <w:tab/>
      </w:r>
      <w:r w:rsidRPr="003B0550">
        <w:rPr>
          <w:u w:val="single"/>
        </w:rPr>
        <w:t>The Local Democracy, Economic Development and Construction Bill 2008 - 09</w:t>
      </w:r>
    </w:p>
    <w:p w:rsidR="00922323" w:rsidRDefault="00922323" w:rsidP="00C43784">
      <w:pPr>
        <w:tabs>
          <w:tab w:val="left" w:pos="851"/>
        </w:tabs>
        <w:jc w:val="both"/>
      </w:pPr>
    </w:p>
    <w:p w:rsidR="00922323" w:rsidRPr="00C8211F" w:rsidRDefault="00922323" w:rsidP="00C43784">
      <w:pPr>
        <w:tabs>
          <w:tab w:val="left" w:pos="720"/>
        </w:tabs>
        <w:ind w:left="720" w:hanging="720"/>
        <w:jc w:val="both"/>
      </w:pPr>
      <w:r>
        <w:rPr>
          <w:b/>
          <w:bCs/>
        </w:rPr>
        <w:tab/>
      </w:r>
      <w:r w:rsidRPr="00C8211F">
        <w:t>The Bill seeks to create greater opportunities for community and individual involvement in local decision making. The main issues for scrutiny in the Bill are:</w:t>
      </w:r>
    </w:p>
    <w:p w:rsidR="00922323" w:rsidRPr="00C8211F" w:rsidRDefault="00922323" w:rsidP="00C43784">
      <w:pPr>
        <w:tabs>
          <w:tab w:val="left" w:pos="720"/>
        </w:tabs>
        <w:ind w:left="720" w:hanging="720"/>
        <w:jc w:val="both"/>
      </w:pPr>
    </w:p>
    <w:p w:rsidR="00922323" w:rsidRPr="00C8211F" w:rsidRDefault="00922323" w:rsidP="00C43784">
      <w:pPr>
        <w:numPr>
          <w:ilvl w:val="0"/>
          <w:numId w:val="41"/>
        </w:numPr>
        <w:tabs>
          <w:tab w:val="left" w:pos="720"/>
        </w:tabs>
        <w:jc w:val="both"/>
      </w:pPr>
      <w:r w:rsidRPr="00C8211F">
        <w:t xml:space="preserve">Introducing a </w:t>
      </w:r>
      <w:r>
        <w:t>requirement that local authorities with lead responsibility for the Local Area Agreement must designate one of their officers as a ”</w:t>
      </w:r>
      <w:r w:rsidRPr="00C8211F">
        <w:t xml:space="preserve">Scrutiny </w:t>
      </w:r>
      <w:r>
        <w:t>O</w:t>
      </w:r>
      <w:r w:rsidRPr="00C8211F">
        <w:t>fficer</w:t>
      </w:r>
      <w:r>
        <w:t>”</w:t>
      </w:r>
      <w:r w:rsidRPr="00C8211F">
        <w:t>, which recognises the inconsistent availability of dedicated scrutiny officer support</w:t>
      </w:r>
      <w:r>
        <w:t xml:space="preserve"> across the country and that scrutiny works best with dedicated officer support</w:t>
      </w:r>
      <w:r w:rsidRPr="00C8211F">
        <w:t>;</w:t>
      </w:r>
    </w:p>
    <w:p w:rsidR="00922323" w:rsidRPr="00C8211F" w:rsidRDefault="00922323" w:rsidP="00C43784">
      <w:pPr>
        <w:tabs>
          <w:tab w:val="left" w:pos="720"/>
        </w:tabs>
        <w:ind w:left="720" w:hanging="720"/>
        <w:jc w:val="both"/>
      </w:pPr>
    </w:p>
    <w:p w:rsidR="00922323" w:rsidRDefault="00922323" w:rsidP="00C43784">
      <w:pPr>
        <w:numPr>
          <w:ilvl w:val="0"/>
          <w:numId w:val="41"/>
        </w:numPr>
        <w:tabs>
          <w:tab w:val="left" w:pos="720"/>
        </w:tabs>
        <w:jc w:val="both"/>
      </w:pPr>
      <w:r>
        <w:t>W</w:t>
      </w:r>
      <w:r w:rsidRPr="00C8211F">
        <w:t>idening the opportunities for more than two scrutiny committees to undertake Joint scrutiny in addition to Joint Scrutiny Committees introduced in the Local Govern</w:t>
      </w:r>
      <w:r>
        <w:t>ment and Public Involvement in H</w:t>
      </w:r>
      <w:r w:rsidRPr="00C8211F">
        <w:t>ealth Act 2007 for Local Ar</w:t>
      </w:r>
      <w:r>
        <w:t>ea Agreement scrutiny;</w:t>
      </w:r>
    </w:p>
    <w:p w:rsidR="00922323" w:rsidRDefault="00922323" w:rsidP="00C43784">
      <w:pPr>
        <w:tabs>
          <w:tab w:val="left" w:pos="720"/>
        </w:tabs>
        <w:jc w:val="both"/>
      </w:pPr>
    </w:p>
    <w:p w:rsidR="00922323" w:rsidRPr="006B3962" w:rsidRDefault="00922323" w:rsidP="00C43784">
      <w:pPr>
        <w:numPr>
          <w:ilvl w:val="0"/>
          <w:numId w:val="41"/>
        </w:numPr>
        <w:tabs>
          <w:tab w:val="left" w:pos="720"/>
        </w:tabs>
        <w:jc w:val="both"/>
      </w:pPr>
      <w:r>
        <w:t xml:space="preserve">Introducing </w:t>
      </w:r>
      <w:r w:rsidRPr="007D4504">
        <w:t>a dut</w:t>
      </w:r>
      <w:r>
        <w:t>y on the Council to respond to local petitions and with this giving the organiser of a petition to appeal to Scrutiny Leadership Board if they are not satisfied with the response to a petition. It is also proposing a new right for petitions to call senior officers to attend a Scrutiny Leadership Board meeting and give evidence.</w:t>
      </w:r>
    </w:p>
    <w:p w:rsidR="00922323" w:rsidRDefault="00922323" w:rsidP="00C43784">
      <w:pPr>
        <w:tabs>
          <w:tab w:val="left" w:pos="720"/>
        </w:tabs>
        <w:ind w:left="890"/>
        <w:jc w:val="both"/>
      </w:pPr>
    </w:p>
    <w:p w:rsidR="00922323" w:rsidRPr="00C8211F" w:rsidRDefault="00922323" w:rsidP="00C43784">
      <w:pPr>
        <w:tabs>
          <w:tab w:val="left" w:pos="720"/>
        </w:tabs>
        <w:ind w:left="720"/>
        <w:jc w:val="both"/>
      </w:pPr>
      <w:r>
        <w:t>The Bill is currently in Committee Stage, but the Department for Communities and Local Government, (CLG) hope that it will receive Royal Assent before summer recess of Parliament on 21</w:t>
      </w:r>
      <w:r w:rsidRPr="00F4444D">
        <w:rPr>
          <w:vertAlign w:val="superscript"/>
        </w:rPr>
        <w:t>st</w:t>
      </w:r>
      <w:r>
        <w:t xml:space="preserve"> July. They foresee at the moment that for the statutory scrutiny officer and Joint Scrutiny parts of the Bill the power would come into effect in September with guidance following shortly after. The petitions part of the Bill is not likely to come into force until April 2010.</w:t>
      </w:r>
    </w:p>
    <w:p w:rsidR="00922323" w:rsidRDefault="00922323" w:rsidP="00C43784">
      <w:pPr>
        <w:tabs>
          <w:tab w:val="left" w:pos="851"/>
        </w:tabs>
        <w:jc w:val="both"/>
      </w:pPr>
    </w:p>
    <w:p w:rsidR="00922323" w:rsidRDefault="00922323" w:rsidP="00C43784">
      <w:pPr>
        <w:tabs>
          <w:tab w:val="left" w:pos="851"/>
        </w:tabs>
        <w:jc w:val="both"/>
      </w:pPr>
      <w:r>
        <w:t>4.5</w:t>
      </w:r>
      <w:r>
        <w:tab/>
      </w:r>
      <w:r w:rsidRPr="00DF5008">
        <w:rPr>
          <w:u w:val="single"/>
        </w:rPr>
        <w:t>Review of Health Scrutiny by the Department of Health</w:t>
      </w:r>
    </w:p>
    <w:p w:rsidR="00922323" w:rsidRDefault="00922323" w:rsidP="00C43784">
      <w:pPr>
        <w:tabs>
          <w:tab w:val="left" w:pos="851"/>
        </w:tabs>
        <w:jc w:val="both"/>
      </w:pPr>
    </w:p>
    <w:p w:rsidR="00922323" w:rsidRDefault="00922323" w:rsidP="00C43784">
      <w:pPr>
        <w:tabs>
          <w:tab w:val="left" w:pos="851"/>
        </w:tabs>
        <w:ind w:left="794"/>
        <w:jc w:val="both"/>
      </w:pPr>
      <w:r>
        <w:t>The Department of Health (DoH) is undertaking a review of Health Scrutiny, which it began by running a number of listening events in the autumn of 2008. The two drivers for the review are:</w:t>
      </w:r>
    </w:p>
    <w:p w:rsidR="00922323" w:rsidRDefault="00922323" w:rsidP="00C43784">
      <w:pPr>
        <w:tabs>
          <w:tab w:val="left" w:pos="851"/>
        </w:tabs>
        <w:jc w:val="both"/>
      </w:pPr>
    </w:p>
    <w:p w:rsidR="00922323" w:rsidRDefault="00922323" w:rsidP="00C43784">
      <w:pPr>
        <w:numPr>
          <w:ilvl w:val="0"/>
          <w:numId w:val="42"/>
        </w:numPr>
        <w:tabs>
          <w:tab w:val="left" w:pos="851"/>
        </w:tabs>
        <w:jc w:val="both"/>
      </w:pPr>
      <w:r>
        <w:t>Lord Darzi’s review of the NHS and the reconfiguration of health services prompted the DoH to look at whether timescales should be introduced for the determination of substantial variations by Health Scrutiny and the process for referral to the Secretary of State by scrutiny of NHS consultations;</w:t>
      </w:r>
    </w:p>
    <w:p w:rsidR="00922323" w:rsidRDefault="00922323" w:rsidP="00C43784">
      <w:pPr>
        <w:numPr>
          <w:ilvl w:val="0"/>
          <w:numId w:val="42"/>
        </w:numPr>
        <w:tabs>
          <w:tab w:val="left" w:pos="851"/>
        </w:tabs>
        <w:jc w:val="both"/>
      </w:pPr>
      <w:r>
        <w:t>The legislation on Health Scrutiny was introduced 6 years ago and the structure of the NHS has changed significantly with the introduction of  Foundation Trusts, and the developing role of PCT’s through commissioning.</w:t>
      </w:r>
    </w:p>
    <w:p w:rsidR="00922323" w:rsidRDefault="00922323" w:rsidP="00C43784">
      <w:pPr>
        <w:tabs>
          <w:tab w:val="left" w:pos="851"/>
        </w:tabs>
        <w:jc w:val="both"/>
      </w:pPr>
    </w:p>
    <w:p w:rsidR="00922323" w:rsidRDefault="00922323" w:rsidP="00C43784">
      <w:pPr>
        <w:tabs>
          <w:tab w:val="left" w:pos="851"/>
        </w:tabs>
        <w:ind w:left="851"/>
        <w:jc w:val="both"/>
      </w:pPr>
      <w:r>
        <w:t>The DoH’s current position is that there is no case for the introduction of timescales in relation to determining substantial variation and that these should continue to be worked out locally by Health Scrutiny members and local NHS partners. There are no plans to reduce the remit of Health Scrutiny to determine substantial variation of services. The DoH has also highlighted concerns around the interaction of Health Scrutiny and Foundation Trusts from the listening exercises which it wants to address.</w:t>
      </w:r>
    </w:p>
    <w:p w:rsidR="00922323" w:rsidRDefault="00922323" w:rsidP="00C43784">
      <w:pPr>
        <w:tabs>
          <w:tab w:val="left" w:pos="851"/>
        </w:tabs>
        <w:ind w:left="851"/>
        <w:jc w:val="both"/>
      </w:pPr>
    </w:p>
    <w:p w:rsidR="00922323" w:rsidRDefault="00922323" w:rsidP="00C43784">
      <w:pPr>
        <w:tabs>
          <w:tab w:val="left" w:pos="851"/>
        </w:tabs>
        <w:ind w:left="851"/>
        <w:jc w:val="both"/>
      </w:pPr>
      <w:r>
        <w:t>The DoH will be running two further listening events on 13</w:t>
      </w:r>
      <w:r w:rsidRPr="00F4444D">
        <w:rPr>
          <w:vertAlign w:val="superscript"/>
        </w:rPr>
        <w:t>th</w:t>
      </w:r>
      <w:r>
        <w:t xml:space="preserve"> and 27</w:t>
      </w:r>
      <w:r w:rsidRPr="00F4444D">
        <w:rPr>
          <w:vertAlign w:val="superscript"/>
        </w:rPr>
        <w:t>th</w:t>
      </w:r>
      <w:r>
        <w:t xml:space="preserve"> July, which will be facilitated by the Centre for Public Scrutiny, with a view to sharing draft guidance in the Autumn 2009.</w:t>
      </w:r>
    </w:p>
    <w:p w:rsidR="00922323" w:rsidRDefault="00922323" w:rsidP="00C43784">
      <w:pPr>
        <w:tabs>
          <w:tab w:val="left" w:pos="851"/>
        </w:tabs>
        <w:jc w:val="both"/>
      </w:pPr>
      <w:r>
        <w:tab/>
      </w:r>
    </w:p>
    <w:p w:rsidR="00922323" w:rsidRDefault="00922323" w:rsidP="00C43784">
      <w:pPr>
        <w:tabs>
          <w:tab w:val="left" w:pos="851"/>
        </w:tabs>
        <w:jc w:val="both"/>
      </w:pPr>
    </w:p>
    <w:p w:rsidR="00922323" w:rsidRDefault="00922323" w:rsidP="0026617F">
      <w:pPr>
        <w:tabs>
          <w:tab w:val="left" w:pos="851"/>
        </w:tabs>
      </w:pPr>
    </w:p>
    <w:p w:rsidR="00922323" w:rsidRDefault="00922323" w:rsidP="0026617F">
      <w:pPr>
        <w:tabs>
          <w:tab w:val="left" w:pos="851"/>
        </w:tabs>
        <w:rPr>
          <w:u w:val="single"/>
        </w:rPr>
      </w:pPr>
    </w:p>
    <w:p w:rsidR="00922323" w:rsidRPr="0060760F" w:rsidRDefault="00922323" w:rsidP="0026617F">
      <w:pPr>
        <w:tabs>
          <w:tab w:val="left" w:pos="851"/>
        </w:tabs>
        <w:rPr>
          <w:b/>
          <w:bCs/>
        </w:rPr>
      </w:pPr>
      <w:r>
        <w:rPr>
          <w:b/>
          <w:bCs/>
        </w:rPr>
        <w:t>Briefing paper prepared by Alison Smith (Scrutiny Manager), Tel: (01952) 383113</w:t>
      </w:r>
    </w:p>
    <w:sectPr w:rsidR="00922323" w:rsidRPr="0060760F" w:rsidSect="00D26F37">
      <w:footerReference w:type="default" r:id="rId7"/>
      <w:pgSz w:w="11906" w:h="16838"/>
      <w:pgMar w:top="1440" w:right="1440" w:bottom="1440" w:left="1440"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2323" w:rsidRDefault="00922323">
      <w:r>
        <w:separator/>
      </w:r>
    </w:p>
  </w:endnote>
  <w:endnote w:type="continuationSeparator" w:id="1">
    <w:p w:rsidR="00922323" w:rsidRDefault="009223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323" w:rsidRPr="00C43784" w:rsidRDefault="00922323" w:rsidP="00C43784">
    <w:pPr>
      <w:pStyle w:val="Footer"/>
      <w:jc w:val="center"/>
      <w:rPr>
        <w:b/>
        <w:bCs/>
      </w:rPr>
    </w:pPr>
    <w:r w:rsidRPr="00C43784">
      <w:rPr>
        <w:rStyle w:val="PageNumber"/>
        <w:b/>
        <w:bCs/>
      </w:rPr>
      <w:fldChar w:fldCharType="begin"/>
    </w:r>
    <w:r w:rsidRPr="00C43784">
      <w:rPr>
        <w:rStyle w:val="PageNumber"/>
        <w:b/>
        <w:bCs/>
      </w:rPr>
      <w:instrText xml:space="preserve"> PAGE </w:instrText>
    </w:r>
    <w:r w:rsidRPr="00C43784">
      <w:rPr>
        <w:rStyle w:val="PageNumber"/>
        <w:b/>
        <w:bCs/>
      </w:rPr>
      <w:fldChar w:fldCharType="separate"/>
    </w:r>
    <w:r>
      <w:rPr>
        <w:rStyle w:val="PageNumber"/>
        <w:b/>
        <w:bCs/>
        <w:noProof/>
      </w:rPr>
      <w:t>1</w:t>
    </w:r>
    <w:r w:rsidRPr="00C43784">
      <w:rPr>
        <w:rStyle w:val="PageNumber"/>
        <w:b/>
        <w:bCs/>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2323" w:rsidRDefault="00922323">
      <w:r>
        <w:separator/>
      </w:r>
    </w:p>
  </w:footnote>
  <w:footnote w:type="continuationSeparator" w:id="1">
    <w:p w:rsidR="00922323" w:rsidRDefault="009223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23964"/>
    <w:multiLevelType w:val="hybridMultilevel"/>
    <w:tmpl w:val="EEFE29F0"/>
    <w:lvl w:ilvl="0" w:tplc="CFA4420A">
      <w:start w:val="1"/>
      <w:numFmt w:val="bullet"/>
      <w:lvlText w:val=""/>
      <w:lvlJc w:val="left"/>
      <w:pPr>
        <w:tabs>
          <w:tab w:val="num" w:pos="720"/>
        </w:tabs>
        <w:ind w:left="720" w:hanging="55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
    <w:nsid w:val="07771074"/>
    <w:multiLevelType w:val="multilevel"/>
    <w:tmpl w:val="C714F094"/>
    <w:lvl w:ilvl="0">
      <w:start w:val="4"/>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F0F634B"/>
    <w:multiLevelType w:val="hybridMultilevel"/>
    <w:tmpl w:val="0A768F48"/>
    <w:lvl w:ilvl="0" w:tplc="CFA4420A">
      <w:start w:val="1"/>
      <w:numFmt w:val="bullet"/>
      <w:lvlText w:val=""/>
      <w:lvlJc w:val="left"/>
      <w:pPr>
        <w:tabs>
          <w:tab w:val="num" w:pos="1270"/>
        </w:tabs>
        <w:ind w:left="1270" w:hanging="550"/>
      </w:pPr>
      <w:rPr>
        <w:rFonts w:ascii="Symbol" w:hAnsi="Symbol" w:cs="Symbol" w:hint="default"/>
      </w:rPr>
    </w:lvl>
    <w:lvl w:ilvl="1" w:tplc="08090003">
      <w:start w:val="1"/>
      <w:numFmt w:val="bullet"/>
      <w:lvlText w:val="o"/>
      <w:lvlJc w:val="left"/>
      <w:pPr>
        <w:tabs>
          <w:tab w:val="num" w:pos="1990"/>
        </w:tabs>
        <w:ind w:left="1990" w:hanging="360"/>
      </w:pPr>
      <w:rPr>
        <w:rFonts w:ascii="Courier New" w:hAnsi="Courier New" w:cs="Courier New" w:hint="default"/>
      </w:rPr>
    </w:lvl>
    <w:lvl w:ilvl="2" w:tplc="08090005">
      <w:start w:val="1"/>
      <w:numFmt w:val="bullet"/>
      <w:lvlText w:val=""/>
      <w:lvlJc w:val="left"/>
      <w:pPr>
        <w:tabs>
          <w:tab w:val="num" w:pos="2710"/>
        </w:tabs>
        <w:ind w:left="2710" w:hanging="360"/>
      </w:pPr>
      <w:rPr>
        <w:rFonts w:ascii="Wingdings" w:hAnsi="Wingdings" w:cs="Wingdings" w:hint="default"/>
      </w:rPr>
    </w:lvl>
    <w:lvl w:ilvl="3" w:tplc="08090001">
      <w:start w:val="1"/>
      <w:numFmt w:val="bullet"/>
      <w:lvlText w:val=""/>
      <w:lvlJc w:val="left"/>
      <w:pPr>
        <w:tabs>
          <w:tab w:val="num" w:pos="3430"/>
        </w:tabs>
        <w:ind w:left="3430" w:hanging="360"/>
      </w:pPr>
      <w:rPr>
        <w:rFonts w:ascii="Symbol" w:hAnsi="Symbol" w:cs="Symbol" w:hint="default"/>
      </w:rPr>
    </w:lvl>
    <w:lvl w:ilvl="4" w:tplc="08090003">
      <w:start w:val="1"/>
      <w:numFmt w:val="bullet"/>
      <w:lvlText w:val="o"/>
      <w:lvlJc w:val="left"/>
      <w:pPr>
        <w:tabs>
          <w:tab w:val="num" w:pos="4150"/>
        </w:tabs>
        <w:ind w:left="4150" w:hanging="360"/>
      </w:pPr>
      <w:rPr>
        <w:rFonts w:ascii="Courier New" w:hAnsi="Courier New" w:cs="Courier New" w:hint="default"/>
      </w:rPr>
    </w:lvl>
    <w:lvl w:ilvl="5" w:tplc="08090005">
      <w:start w:val="1"/>
      <w:numFmt w:val="bullet"/>
      <w:lvlText w:val=""/>
      <w:lvlJc w:val="left"/>
      <w:pPr>
        <w:tabs>
          <w:tab w:val="num" w:pos="4870"/>
        </w:tabs>
        <w:ind w:left="4870" w:hanging="360"/>
      </w:pPr>
      <w:rPr>
        <w:rFonts w:ascii="Wingdings" w:hAnsi="Wingdings" w:cs="Wingdings" w:hint="default"/>
      </w:rPr>
    </w:lvl>
    <w:lvl w:ilvl="6" w:tplc="08090001">
      <w:start w:val="1"/>
      <w:numFmt w:val="bullet"/>
      <w:lvlText w:val=""/>
      <w:lvlJc w:val="left"/>
      <w:pPr>
        <w:tabs>
          <w:tab w:val="num" w:pos="5590"/>
        </w:tabs>
        <w:ind w:left="5590" w:hanging="360"/>
      </w:pPr>
      <w:rPr>
        <w:rFonts w:ascii="Symbol" w:hAnsi="Symbol" w:cs="Symbol" w:hint="default"/>
      </w:rPr>
    </w:lvl>
    <w:lvl w:ilvl="7" w:tplc="08090003">
      <w:start w:val="1"/>
      <w:numFmt w:val="bullet"/>
      <w:lvlText w:val="o"/>
      <w:lvlJc w:val="left"/>
      <w:pPr>
        <w:tabs>
          <w:tab w:val="num" w:pos="6310"/>
        </w:tabs>
        <w:ind w:left="6310" w:hanging="360"/>
      </w:pPr>
      <w:rPr>
        <w:rFonts w:ascii="Courier New" w:hAnsi="Courier New" w:cs="Courier New" w:hint="default"/>
      </w:rPr>
    </w:lvl>
    <w:lvl w:ilvl="8" w:tplc="08090005">
      <w:start w:val="1"/>
      <w:numFmt w:val="bullet"/>
      <w:lvlText w:val=""/>
      <w:lvlJc w:val="left"/>
      <w:pPr>
        <w:tabs>
          <w:tab w:val="num" w:pos="7030"/>
        </w:tabs>
        <w:ind w:left="7030" w:hanging="360"/>
      </w:pPr>
      <w:rPr>
        <w:rFonts w:ascii="Wingdings" w:hAnsi="Wingdings" w:cs="Wingdings" w:hint="default"/>
      </w:rPr>
    </w:lvl>
  </w:abstractNum>
  <w:abstractNum w:abstractNumId="3">
    <w:nsid w:val="10984833"/>
    <w:multiLevelType w:val="multilevel"/>
    <w:tmpl w:val="3544C29A"/>
    <w:lvl w:ilvl="0">
      <w:start w:val="4"/>
      <w:numFmt w:val="decimal"/>
      <w:lvlText w:val="%1"/>
      <w:lvlJc w:val="left"/>
      <w:pPr>
        <w:tabs>
          <w:tab w:val="num" w:pos="360"/>
        </w:tabs>
        <w:ind w:left="360" w:hanging="360"/>
      </w:pPr>
      <w:rPr>
        <w:rFonts w:hint="default"/>
        <w:b/>
        <w:bCs/>
        <w:sz w:val="22"/>
        <w:szCs w:val="22"/>
      </w:rPr>
    </w:lvl>
    <w:lvl w:ilvl="1">
      <w:start w:val="1"/>
      <w:numFmt w:val="decimal"/>
      <w:lvlText w:val="%1.%2"/>
      <w:lvlJc w:val="left"/>
      <w:pPr>
        <w:tabs>
          <w:tab w:val="num" w:pos="360"/>
        </w:tabs>
        <w:ind w:left="360" w:hanging="360"/>
      </w:pPr>
      <w:rPr>
        <w:rFonts w:hint="default"/>
        <w:b/>
        <w:bCs/>
        <w:sz w:val="22"/>
        <w:szCs w:val="22"/>
      </w:rPr>
    </w:lvl>
    <w:lvl w:ilvl="2">
      <w:start w:val="1"/>
      <w:numFmt w:val="decimal"/>
      <w:lvlText w:val="%1.%2.%3"/>
      <w:lvlJc w:val="left"/>
      <w:pPr>
        <w:tabs>
          <w:tab w:val="num" w:pos="720"/>
        </w:tabs>
        <w:ind w:left="720" w:hanging="720"/>
      </w:pPr>
      <w:rPr>
        <w:rFonts w:hint="default"/>
        <w:b w:val="0"/>
        <w:bCs w:val="0"/>
        <w:sz w:val="22"/>
        <w:szCs w:val="22"/>
      </w:rPr>
    </w:lvl>
    <w:lvl w:ilvl="3">
      <w:start w:val="1"/>
      <w:numFmt w:val="decimal"/>
      <w:lvlText w:val="%1.%2.%3.%4"/>
      <w:lvlJc w:val="left"/>
      <w:pPr>
        <w:tabs>
          <w:tab w:val="num" w:pos="1080"/>
        </w:tabs>
        <w:ind w:left="1080" w:hanging="1080"/>
      </w:pPr>
      <w:rPr>
        <w:rFonts w:hint="default"/>
        <w:b/>
        <w:bCs/>
        <w:sz w:val="22"/>
        <w:szCs w:val="22"/>
      </w:rPr>
    </w:lvl>
    <w:lvl w:ilvl="4">
      <w:start w:val="1"/>
      <w:numFmt w:val="decimal"/>
      <w:lvlText w:val="%1.%2.%3.%4.%5"/>
      <w:lvlJc w:val="left"/>
      <w:pPr>
        <w:tabs>
          <w:tab w:val="num" w:pos="1080"/>
        </w:tabs>
        <w:ind w:left="1080" w:hanging="1080"/>
      </w:pPr>
      <w:rPr>
        <w:rFonts w:hint="default"/>
        <w:b/>
        <w:bCs/>
        <w:sz w:val="22"/>
        <w:szCs w:val="22"/>
      </w:rPr>
    </w:lvl>
    <w:lvl w:ilvl="5">
      <w:start w:val="1"/>
      <w:numFmt w:val="decimal"/>
      <w:lvlText w:val="%1.%2.%3.%4.%5.%6"/>
      <w:lvlJc w:val="left"/>
      <w:pPr>
        <w:tabs>
          <w:tab w:val="num" w:pos="1440"/>
        </w:tabs>
        <w:ind w:left="1440" w:hanging="1440"/>
      </w:pPr>
      <w:rPr>
        <w:rFonts w:hint="default"/>
        <w:b/>
        <w:bCs/>
        <w:sz w:val="22"/>
        <w:szCs w:val="22"/>
      </w:rPr>
    </w:lvl>
    <w:lvl w:ilvl="6">
      <w:start w:val="1"/>
      <w:numFmt w:val="decimal"/>
      <w:lvlText w:val="%1.%2.%3.%4.%5.%6.%7"/>
      <w:lvlJc w:val="left"/>
      <w:pPr>
        <w:tabs>
          <w:tab w:val="num" w:pos="1440"/>
        </w:tabs>
        <w:ind w:left="1440" w:hanging="1440"/>
      </w:pPr>
      <w:rPr>
        <w:rFonts w:hint="default"/>
        <w:b/>
        <w:bCs/>
        <w:sz w:val="22"/>
        <w:szCs w:val="22"/>
      </w:rPr>
    </w:lvl>
    <w:lvl w:ilvl="7">
      <w:start w:val="1"/>
      <w:numFmt w:val="decimal"/>
      <w:lvlText w:val="%1.%2.%3.%4.%5.%6.%7.%8"/>
      <w:lvlJc w:val="left"/>
      <w:pPr>
        <w:tabs>
          <w:tab w:val="num" w:pos="1800"/>
        </w:tabs>
        <w:ind w:left="1800" w:hanging="1800"/>
      </w:pPr>
      <w:rPr>
        <w:rFonts w:hint="default"/>
        <w:b/>
        <w:bCs/>
        <w:sz w:val="22"/>
        <w:szCs w:val="22"/>
      </w:rPr>
    </w:lvl>
    <w:lvl w:ilvl="8">
      <w:start w:val="1"/>
      <w:numFmt w:val="decimal"/>
      <w:lvlText w:val="%1.%2.%3.%4.%5.%6.%7.%8.%9"/>
      <w:lvlJc w:val="left"/>
      <w:pPr>
        <w:tabs>
          <w:tab w:val="num" w:pos="1800"/>
        </w:tabs>
        <w:ind w:left="1800" w:hanging="1800"/>
      </w:pPr>
      <w:rPr>
        <w:rFonts w:hint="default"/>
        <w:b/>
        <w:bCs/>
        <w:sz w:val="22"/>
        <w:szCs w:val="22"/>
      </w:rPr>
    </w:lvl>
  </w:abstractNum>
  <w:abstractNum w:abstractNumId="4">
    <w:nsid w:val="12C678F4"/>
    <w:multiLevelType w:val="multilevel"/>
    <w:tmpl w:val="15E66F04"/>
    <w:lvl w:ilvl="0">
      <w:start w:val="4"/>
      <w:numFmt w:val="decimal"/>
      <w:lvlText w:val="%1"/>
      <w:lvlJc w:val="left"/>
      <w:pPr>
        <w:tabs>
          <w:tab w:val="num" w:pos="855"/>
        </w:tabs>
        <w:ind w:left="855" w:hanging="855"/>
      </w:pPr>
      <w:rPr>
        <w:rFonts w:hint="default"/>
      </w:rPr>
    </w:lvl>
    <w:lvl w:ilvl="1">
      <w:start w:val="2"/>
      <w:numFmt w:val="decimal"/>
      <w:lvlText w:val="%1.%2"/>
      <w:lvlJc w:val="left"/>
      <w:pPr>
        <w:tabs>
          <w:tab w:val="num" w:pos="855"/>
        </w:tabs>
        <w:ind w:left="855" w:hanging="855"/>
      </w:pPr>
      <w:rPr>
        <w:rFonts w:hint="default"/>
      </w:rPr>
    </w:lvl>
    <w:lvl w:ilvl="2">
      <w:start w:val="2"/>
      <w:numFmt w:val="decimal"/>
      <w:lvlText w:val="%1.%2.%3"/>
      <w:lvlJc w:val="left"/>
      <w:pPr>
        <w:tabs>
          <w:tab w:val="num" w:pos="855"/>
        </w:tabs>
        <w:ind w:left="855" w:hanging="855"/>
      </w:pPr>
      <w:rPr>
        <w:rFonts w:hint="default"/>
      </w:rPr>
    </w:lvl>
    <w:lvl w:ilvl="3">
      <w:start w:val="3"/>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6351BB4"/>
    <w:multiLevelType w:val="hybridMultilevel"/>
    <w:tmpl w:val="E5DE3778"/>
    <w:lvl w:ilvl="0" w:tplc="08090011">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1710722E"/>
    <w:multiLevelType w:val="hybridMultilevel"/>
    <w:tmpl w:val="14C66932"/>
    <w:lvl w:ilvl="0" w:tplc="08090009">
      <w:start w:val="1"/>
      <w:numFmt w:val="bullet"/>
      <w:lvlText w:val=""/>
      <w:lvlJc w:val="left"/>
      <w:pPr>
        <w:tabs>
          <w:tab w:val="num" w:pos="360"/>
        </w:tabs>
        <w:ind w:left="360" w:hanging="360"/>
      </w:pPr>
      <w:rPr>
        <w:rFonts w:ascii="Wingdings" w:hAnsi="Wingdings" w:cs="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7">
    <w:nsid w:val="1A77023E"/>
    <w:multiLevelType w:val="hybridMultilevel"/>
    <w:tmpl w:val="755E0A94"/>
    <w:lvl w:ilvl="0" w:tplc="CFA4420A">
      <w:start w:val="1"/>
      <w:numFmt w:val="bullet"/>
      <w:lvlText w:val=""/>
      <w:lvlJc w:val="left"/>
      <w:pPr>
        <w:tabs>
          <w:tab w:val="num" w:pos="1440"/>
        </w:tabs>
        <w:ind w:left="1440" w:hanging="550"/>
      </w:pPr>
      <w:rPr>
        <w:rFonts w:ascii="Symbol" w:hAnsi="Symbol" w:cs="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cs="Wingdings" w:hint="default"/>
      </w:rPr>
    </w:lvl>
    <w:lvl w:ilvl="3" w:tplc="08090001">
      <w:start w:val="1"/>
      <w:numFmt w:val="bullet"/>
      <w:lvlText w:val=""/>
      <w:lvlJc w:val="left"/>
      <w:pPr>
        <w:tabs>
          <w:tab w:val="num" w:pos="3600"/>
        </w:tabs>
        <w:ind w:left="3600" w:hanging="360"/>
      </w:pPr>
      <w:rPr>
        <w:rFonts w:ascii="Symbol" w:hAnsi="Symbol" w:cs="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cs="Wingdings" w:hint="default"/>
      </w:rPr>
    </w:lvl>
    <w:lvl w:ilvl="6" w:tplc="08090001">
      <w:start w:val="1"/>
      <w:numFmt w:val="bullet"/>
      <w:lvlText w:val=""/>
      <w:lvlJc w:val="left"/>
      <w:pPr>
        <w:tabs>
          <w:tab w:val="num" w:pos="5760"/>
        </w:tabs>
        <w:ind w:left="5760" w:hanging="360"/>
      </w:pPr>
      <w:rPr>
        <w:rFonts w:ascii="Symbol" w:hAnsi="Symbol" w:cs="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cs="Wingdings" w:hint="default"/>
      </w:rPr>
    </w:lvl>
  </w:abstractNum>
  <w:abstractNum w:abstractNumId="8">
    <w:nsid w:val="1C6801DF"/>
    <w:multiLevelType w:val="hybridMultilevel"/>
    <w:tmpl w:val="CCF2FB68"/>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9">
    <w:nsid w:val="1D92273E"/>
    <w:multiLevelType w:val="multilevel"/>
    <w:tmpl w:val="7212AC0A"/>
    <w:lvl w:ilvl="0">
      <w:start w:val="4"/>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800"/>
        </w:tabs>
        <w:ind w:left="1800" w:hanging="180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10">
    <w:nsid w:val="1EC17FC6"/>
    <w:multiLevelType w:val="multilevel"/>
    <w:tmpl w:val="066A720A"/>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i w:val="0"/>
        <w:i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0244A7A"/>
    <w:multiLevelType w:val="hybridMultilevel"/>
    <w:tmpl w:val="D48EE658"/>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nsid w:val="202E4613"/>
    <w:multiLevelType w:val="hybridMultilevel"/>
    <w:tmpl w:val="2B26C450"/>
    <w:lvl w:ilvl="0" w:tplc="08090017">
      <w:start w:val="1"/>
      <w:numFmt w:val="lowerLetter"/>
      <w:lvlText w:val="%1)"/>
      <w:lvlJc w:val="left"/>
      <w:pPr>
        <w:tabs>
          <w:tab w:val="num" w:pos="1080"/>
        </w:tabs>
        <w:ind w:left="1080" w:hanging="360"/>
      </w:pPr>
      <w:rPr>
        <w:rFonts w:hint="default"/>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13">
    <w:nsid w:val="218B04C3"/>
    <w:multiLevelType w:val="hybridMultilevel"/>
    <w:tmpl w:val="CBDEA84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4">
    <w:nsid w:val="222F1F20"/>
    <w:multiLevelType w:val="multilevel"/>
    <w:tmpl w:val="DA92CAB6"/>
    <w:lvl w:ilvl="0">
      <w:start w:val="4"/>
      <w:numFmt w:val="decimal"/>
      <w:lvlText w:val="%1"/>
      <w:lvlJc w:val="left"/>
      <w:pPr>
        <w:tabs>
          <w:tab w:val="num" w:pos="360"/>
        </w:tabs>
        <w:ind w:left="360" w:hanging="360"/>
      </w:pPr>
      <w:rPr>
        <w:rFonts w:hint="default"/>
        <w:b/>
        <w:bCs/>
        <w:u w:val="single"/>
      </w:rPr>
    </w:lvl>
    <w:lvl w:ilvl="1">
      <w:start w:val="1"/>
      <w:numFmt w:val="decimal"/>
      <w:lvlText w:val="%1.%2"/>
      <w:lvlJc w:val="left"/>
      <w:pPr>
        <w:tabs>
          <w:tab w:val="num" w:pos="360"/>
        </w:tabs>
        <w:ind w:left="360" w:hanging="360"/>
      </w:pPr>
      <w:rPr>
        <w:rFonts w:hint="default"/>
        <w:b/>
        <w:bCs/>
        <w:u w:val="single"/>
      </w:rPr>
    </w:lvl>
    <w:lvl w:ilvl="2">
      <w:start w:val="1"/>
      <w:numFmt w:val="decimal"/>
      <w:lvlText w:val="%1.%2.%3"/>
      <w:lvlJc w:val="left"/>
      <w:pPr>
        <w:tabs>
          <w:tab w:val="num" w:pos="720"/>
        </w:tabs>
        <w:ind w:left="720" w:hanging="720"/>
      </w:pPr>
      <w:rPr>
        <w:rFonts w:hint="default"/>
        <w:b/>
        <w:bCs/>
        <w:u w:val="single"/>
      </w:rPr>
    </w:lvl>
    <w:lvl w:ilvl="3">
      <w:start w:val="1"/>
      <w:numFmt w:val="decimal"/>
      <w:lvlText w:val="%1.%2.%3.%4"/>
      <w:lvlJc w:val="left"/>
      <w:pPr>
        <w:tabs>
          <w:tab w:val="num" w:pos="1080"/>
        </w:tabs>
        <w:ind w:left="1080" w:hanging="1080"/>
      </w:pPr>
      <w:rPr>
        <w:rFonts w:hint="default"/>
        <w:b/>
        <w:bCs/>
        <w:u w:val="single"/>
      </w:rPr>
    </w:lvl>
    <w:lvl w:ilvl="4">
      <w:start w:val="1"/>
      <w:numFmt w:val="decimal"/>
      <w:lvlText w:val="%1.%2.%3.%4.%5"/>
      <w:lvlJc w:val="left"/>
      <w:pPr>
        <w:tabs>
          <w:tab w:val="num" w:pos="1080"/>
        </w:tabs>
        <w:ind w:left="1080" w:hanging="1080"/>
      </w:pPr>
      <w:rPr>
        <w:rFonts w:hint="default"/>
        <w:b/>
        <w:bCs/>
        <w:u w:val="single"/>
      </w:rPr>
    </w:lvl>
    <w:lvl w:ilvl="5">
      <w:start w:val="1"/>
      <w:numFmt w:val="decimal"/>
      <w:lvlText w:val="%1.%2.%3.%4.%5.%6"/>
      <w:lvlJc w:val="left"/>
      <w:pPr>
        <w:tabs>
          <w:tab w:val="num" w:pos="1440"/>
        </w:tabs>
        <w:ind w:left="1440" w:hanging="1440"/>
      </w:pPr>
      <w:rPr>
        <w:rFonts w:hint="default"/>
        <w:b/>
        <w:bCs/>
        <w:u w:val="single"/>
      </w:rPr>
    </w:lvl>
    <w:lvl w:ilvl="6">
      <w:start w:val="1"/>
      <w:numFmt w:val="decimal"/>
      <w:lvlText w:val="%1.%2.%3.%4.%5.%6.%7"/>
      <w:lvlJc w:val="left"/>
      <w:pPr>
        <w:tabs>
          <w:tab w:val="num" w:pos="1440"/>
        </w:tabs>
        <w:ind w:left="1440" w:hanging="1440"/>
      </w:pPr>
      <w:rPr>
        <w:rFonts w:hint="default"/>
        <w:b/>
        <w:bCs/>
        <w:u w:val="single"/>
      </w:rPr>
    </w:lvl>
    <w:lvl w:ilvl="7">
      <w:start w:val="1"/>
      <w:numFmt w:val="decimal"/>
      <w:lvlText w:val="%1.%2.%3.%4.%5.%6.%7.%8"/>
      <w:lvlJc w:val="left"/>
      <w:pPr>
        <w:tabs>
          <w:tab w:val="num" w:pos="1800"/>
        </w:tabs>
        <w:ind w:left="1800" w:hanging="1800"/>
      </w:pPr>
      <w:rPr>
        <w:rFonts w:hint="default"/>
        <w:b/>
        <w:bCs/>
        <w:u w:val="single"/>
      </w:rPr>
    </w:lvl>
    <w:lvl w:ilvl="8">
      <w:start w:val="1"/>
      <w:numFmt w:val="decimal"/>
      <w:lvlText w:val="%1.%2.%3.%4.%5.%6.%7.%8.%9"/>
      <w:lvlJc w:val="left"/>
      <w:pPr>
        <w:tabs>
          <w:tab w:val="num" w:pos="1800"/>
        </w:tabs>
        <w:ind w:left="1800" w:hanging="1800"/>
      </w:pPr>
      <w:rPr>
        <w:rFonts w:hint="default"/>
        <w:b/>
        <w:bCs/>
        <w:u w:val="single"/>
      </w:rPr>
    </w:lvl>
  </w:abstractNum>
  <w:abstractNum w:abstractNumId="15">
    <w:nsid w:val="238D1181"/>
    <w:multiLevelType w:val="hybridMultilevel"/>
    <w:tmpl w:val="7B6EB068"/>
    <w:lvl w:ilvl="0" w:tplc="08090009">
      <w:start w:val="1"/>
      <w:numFmt w:val="bullet"/>
      <w:lvlText w:val=""/>
      <w:lvlJc w:val="left"/>
      <w:pPr>
        <w:tabs>
          <w:tab w:val="num" w:pos="720"/>
        </w:tabs>
        <w:ind w:left="720" w:hanging="360"/>
      </w:pPr>
      <w:rPr>
        <w:rFonts w:ascii="Wingdings" w:hAnsi="Wingdings" w:cs="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6">
    <w:nsid w:val="23A93195"/>
    <w:multiLevelType w:val="multilevel"/>
    <w:tmpl w:val="AC20B9A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5"/>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40F03A4"/>
    <w:multiLevelType w:val="hybridMultilevel"/>
    <w:tmpl w:val="5700EFCA"/>
    <w:lvl w:ilvl="0" w:tplc="08090009">
      <w:start w:val="1"/>
      <w:numFmt w:val="bullet"/>
      <w:lvlText w:val=""/>
      <w:lvlJc w:val="left"/>
      <w:pPr>
        <w:tabs>
          <w:tab w:val="num" w:pos="720"/>
        </w:tabs>
        <w:ind w:left="720" w:hanging="360"/>
      </w:pPr>
      <w:rPr>
        <w:rFonts w:ascii="Wingdings" w:hAnsi="Wingdings" w:cs="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nsid w:val="260A767F"/>
    <w:multiLevelType w:val="multilevel"/>
    <w:tmpl w:val="7610BE4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6490636"/>
    <w:multiLevelType w:val="hybridMultilevel"/>
    <w:tmpl w:val="04D494D8"/>
    <w:lvl w:ilvl="0" w:tplc="CFA4420A">
      <w:start w:val="1"/>
      <w:numFmt w:val="bullet"/>
      <w:lvlText w:val=""/>
      <w:lvlJc w:val="left"/>
      <w:pPr>
        <w:tabs>
          <w:tab w:val="num" w:pos="1440"/>
        </w:tabs>
        <w:ind w:left="1440" w:hanging="550"/>
      </w:pPr>
      <w:rPr>
        <w:rFonts w:ascii="Symbol" w:hAnsi="Symbol" w:cs="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cs="Wingdings" w:hint="default"/>
      </w:rPr>
    </w:lvl>
    <w:lvl w:ilvl="3" w:tplc="08090001">
      <w:start w:val="1"/>
      <w:numFmt w:val="bullet"/>
      <w:lvlText w:val=""/>
      <w:lvlJc w:val="left"/>
      <w:pPr>
        <w:tabs>
          <w:tab w:val="num" w:pos="3600"/>
        </w:tabs>
        <w:ind w:left="3600" w:hanging="360"/>
      </w:pPr>
      <w:rPr>
        <w:rFonts w:ascii="Symbol" w:hAnsi="Symbol" w:cs="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cs="Wingdings" w:hint="default"/>
      </w:rPr>
    </w:lvl>
    <w:lvl w:ilvl="6" w:tplc="08090001">
      <w:start w:val="1"/>
      <w:numFmt w:val="bullet"/>
      <w:lvlText w:val=""/>
      <w:lvlJc w:val="left"/>
      <w:pPr>
        <w:tabs>
          <w:tab w:val="num" w:pos="5760"/>
        </w:tabs>
        <w:ind w:left="5760" w:hanging="360"/>
      </w:pPr>
      <w:rPr>
        <w:rFonts w:ascii="Symbol" w:hAnsi="Symbol" w:cs="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cs="Wingdings" w:hint="default"/>
      </w:rPr>
    </w:lvl>
  </w:abstractNum>
  <w:abstractNum w:abstractNumId="20">
    <w:nsid w:val="2DAA7D9C"/>
    <w:multiLevelType w:val="hybridMultilevel"/>
    <w:tmpl w:val="3E5C9EF8"/>
    <w:lvl w:ilvl="0" w:tplc="CFA4420A">
      <w:start w:val="1"/>
      <w:numFmt w:val="bullet"/>
      <w:lvlText w:val=""/>
      <w:lvlJc w:val="left"/>
      <w:pPr>
        <w:tabs>
          <w:tab w:val="num" w:pos="720"/>
        </w:tabs>
        <w:ind w:left="720" w:hanging="55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nsid w:val="2DCD495A"/>
    <w:multiLevelType w:val="multilevel"/>
    <w:tmpl w:val="7E749EC2"/>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A4B124C"/>
    <w:multiLevelType w:val="hybridMultilevel"/>
    <w:tmpl w:val="5BAC44FC"/>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400C3E8C"/>
    <w:multiLevelType w:val="hybridMultilevel"/>
    <w:tmpl w:val="9EE8BE3E"/>
    <w:lvl w:ilvl="0" w:tplc="CFA4420A">
      <w:start w:val="1"/>
      <w:numFmt w:val="bullet"/>
      <w:lvlText w:val=""/>
      <w:lvlJc w:val="left"/>
      <w:pPr>
        <w:tabs>
          <w:tab w:val="num" w:pos="720"/>
        </w:tabs>
        <w:ind w:left="720" w:hanging="55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4">
    <w:nsid w:val="40F94CE4"/>
    <w:multiLevelType w:val="multilevel"/>
    <w:tmpl w:val="33A24FEA"/>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3404199"/>
    <w:multiLevelType w:val="multilevel"/>
    <w:tmpl w:val="DA92CAB6"/>
    <w:lvl w:ilvl="0">
      <w:start w:val="4"/>
      <w:numFmt w:val="decimal"/>
      <w:lvlText w:val="%1"/>
      <w:lvlJc w:val="left"/>
      <w:pPr>
        <w:tabs>
          <w:tab w:val="num" w:pos="360"/>
        </w:tabs>
        <w:ind w:left="360" w:hanging="360"/>
      </w:pPr>
      <w:rPr>
        <w:rFonts w:hint="default"/>
        <w:b/>
        <w:bCs/>
        <w:u w:val="single"/>
      </w:rPr>
    </w:lvl>
    <w:lvl w:ilvl="1">
      <w:start w:val="1"/>
      <w:numFmt w:val="decimal"/>
      <w:lvlText w:val="%1.%2"/>
      <w:lvlJc w:val="left"/>
      <w:pPr>
        <w:tabs>
          <w:tab w:val="num" w:pos="360"/>
        </w:tabs>
        <w:ind w:left="360" w:hanging="360"/>
      </w:pPr>
      <w:rPr>
        <w:rFonts w:hint="default"/>
        <w:b/>
        <w:bCs/>
        <w:u w:val="single"/>
      </w:rPr>
    </w:lvl>
    <w:lvl w:ilvl="2">
      <w:start w:val="1"/>
      <w:numFmt w:val="decimal"/>
      <w:lvlText w:val="%1.%2.%3"/>
      <w:lvlJc w:val="left"/>
      <w:pPr>
        <w:tabs>
          <w:tab w:val="num" w:pos="720"/>
        </w:tabs>
        <w:ind w:left="720" w:hanging="720"/>
      </w:pPr>
      <w:rPr>
        <w:rFonts w:hint="default"/>
        <w:b/>
        <w:bCs/>
        <w:u w:val="single"/>
      </w:rPr>
    </w:lvl>
    <w:lvl w:ilvl="3">
      <w:start w:val="1"/>
      <w:numFmt w:val="decimal"/>
      <w:lvlText w:val="%1.%2.%3.%4"/>
      <w:lvlJc w:val="left"/>
      <w:pPr>
        <w:tabs>
          <w:tab w:val="num" w:pos="1080"/>
        </w:tabs>
        <w:ind w:left="1080" w:hanging="1080"/>
      </w:pPr>
      <w:rPr>
        <w:rFonts w:hint="default"/>
        <w:b/>
        <w:bCs/>
        <w:u w:val="single"/>
      </w:rPr>
    </w:lvl>
    <w:lvl w:ilvl="4">
      <w:start w:val="1"/>
      <w:numFmt w:val="decimal"/>
      <w:lvlText w:val="%1.%2.%3.%4.%5"/>
      <w:lvlJc w:val="left"/>
      <w:pPr>
        <w:tabs>
          <w:tab w:val="num" w:pos="1080"/>
        </w:tabs>
        <w:ind w:left="1080" w:hanging="1080"/>
      </w:pPr>
      <w:rPr>
        <w:rFonts w:hint="default"/>
        <w:b/>
        <w:bCs/>
        <w:u w:val="single"/>
      </w:rPr>
    </w:lvl>
    <w:lvl w:ilvl="5">
      <w:start w:val="1"/>
      <w:numFmt w:val="decimal"/>
      <w:lvlText w:val="%1.%2.%3.%4.%5.%6"/>
      <w:lvlJc w:val="left"/>
      <w:pPr>
        <w:tabs>
          <w:tab w:val="num" w:pos="1440"/>
        </w:tabs>
        <w:ind w:left="1440" w:hanging="1440"/>
      </w:pPr>
      <w:rPr>
        <w:rFonts w:hint="default"/>
        <w:b/>
        <w:bCs/>
        <w:u w:val="single"/>
      </w:rPr>
    </w:lvl>
    <w:lvl w:ilvl="6">
      <w:start w:val="1"/>
      <w:numFmt w:val="decimal"/>
      <w:lvlText w:val="%1.%2.%3.%4.%5.%6.%7"/>
      <w:lvlJc w:val="left"/>
      <w:pPr>
        <w:tabs>
          <w:tab w:val="num" w:pos="1440"/>
        </w:tabs>
        <w:ind w:left="1440" w:hanging="1440"/>
      </w:pPr>
      <w:rPr>
        <w:rFonts w:hint="default"/>
        <w:b/>
        <w:bCs/>
        <w:u w:val="single"/>
      </w:rPr>
    </w:lvl>
    <w:lvl w:ilvl="7">
      <w:start w:val="1"/>
      <w:numFmt w:val="decimal"/>
      <w:lvlText w:val="%1.%2.%3.%4.%5.%6.%7.%8"/>
      <w:lvlJc w:val="left"/>
      <w:pPr>
        <w:tabs>
          <w:tab w:val="num" w:pos="1800"/>
        </w:tabs>
        <w:ind w:left="1800" w:hanging="1800"/>
      </w:pPr>
      <w:rPr>
        <w:rFonts w:hint="default"/>
        <w:b/>
        <w:bCs/>
        <w:u w:val="single"/>
      </w:rPr>
    </w:lvl>
    <w:lvl w:ilvl="8">
      <w:start w:val="1"/>
      <w:numFmt w:val="decimal"/>
      <w:lvlText w:val="%1.%2.%3.%4.%5.%6.%7.%8.%9"/>
      <w:lvlJc w:val="left"/>
      <w:pPr>
        <w:tabs>
          <w:tab w:val="num" w:pos="1800"/>
        </w:tabs>
        <w:ind w:left="1800" w:hanging="1800"/>
      </w:pPr>
      <w:rPr>
        <w:rFonts w:hint="default"/>
        <w:b/>
        <w:bCs/>
        <w:u w:val="single"/>
      </w:rPr>
    </w:lvl>
  </w:abstractNum>
  <w:abstractNum w:abstractNumId="26">
    <w:nsid w:val="484E16B0"/>
    <w:multiLevelType w:val="hybridMultilevel"/>
    <w:tmpl w:val="524A3C4C"/>
    <w:lvl w:ilvl="0" w:tplc="CFA4420A">
      <w:start w:val="1"/>
      <w:numFmt w:val="bullet"/>
      <w:lvlText w:val=""/>
      <w:lvlJc w:val="left"/>
      <w:pPr>
        <w:tabs>
          <w:tab w:val="num" w:pos="1514"/>
        </w:tabs>
        <w:ind w:left="1514" w:hanging="550"/>
      </w:pPr>
      <w:rPr>
        <w:rFonts w:ascii="Symbol" w:hAnsi="Symbol" w:cs="Symbol" w:hint="default"/>
      </w:rPr>
    </w:lvl>
    <w:lvl w:ilvl="1" w:tplc="08090003">
      <w:start w:val="1"/>
      <w:numFmt w:val="bullet"/>
      <w:lvlText w:val="o"/>
      <w:lvlJc w:val="left"/>
      <w:pPr>
        <w:tabs>
          <w:tab w:val="num" w:pos="2234"/>
        </w:tabs>
        <w:ind w:left="2234" w:hanging="360"/>
      </w:pPr>
      <w:rPr>
        <w:rFonts w:ascii="Courier New" w:hAnsi="Courier New" w:cs="Courier New" w:hint="default"/>
      </w:rPr>
    </w:lvl>
    <w:lvl w:ilvl="2" w:tplc="08090005">
      <w:start w:val="1"/>
      <w:numFmt w:val="bullet"/>
      <w:lvlText w:val=""/>
      <w:lvlJc w:val="left"/>
      <w:pPr>
        <w:tabs>
          <w:tab w:val="num" w:pos="2954"/>
        </w:tabs>
        <w:ind w:left="2954" w:hanging="360"/>
      </w:pPr>
      <w:rPr>
        <w:rFonts w:ascii="Wingdings" w:hAnsi="Wingdings" w:cs="Wingdings" w:hint="default"/>
      </w:rPr>
    </w:lvl>
    <w:lvl w:ilvl="3" w:tplc="08090001">
      <w:start w:val="1"/>
      <w:numFmt w:val="bullet"/>
      <w:lvlText w:val=""/>
      <w:lvlJc w:val="left"/>
      <w:pPr>
        <w:tabs>
          <w:tab w:val="num" w:pos="3674"/>
        </w:tabs>
        <w:ind w:left="3674" w:hanging="360"/>
      </w:pPr>
      <w:rPr>
        <w:rFonts w:ascii="Symbol" w:hAnsi="Symbol" w:cs="Symbol" w:hint="default"/>
      </w:rPr>
    </w:lvl>
    <w:lvl w:ilvl="4" w:tplc="08090003">
      <w:start w:val="1"/>
      <w:numFmt w:val="bullet"/>
      <w:lvlText w:val="o"/>
      <w:lvlJc w:val="left"/>
      <w:pPr>
        <w:tabs>
          <w:tab w:val="num" w:pos="4394"/>
        </w:tabs>
        <w:ind w:left="4394" w:hanging="360"/>
      </w:pPr>
      <w:rPr>
        <w:rFonts w:ascii="Courier New" w:hAnsi="Courier New" w:cs="Courier New" w:hint="default"/>
      </w:rPr>
    </w:lvl>
    <w:lvl w:ilvl="5" w:tplc="08090005">
      <w:start w:val="1"/>
      <w:numFmt w:val="bullet"/>
      <w:lvlText w:val=""/>
      <w:lvlJc w:val="left"/>
      <w:pPr>
        <w:tabs>
          <w:tab w:val="num" w:pos="5114"/>
        </w:tabs>
        <w:ind w:left="5114" w:hanging="360"/>
      </w:pPr>
      <w:rPr>
        <w:rFonts w:ascii="Wingdings" w:hAnsi="Wingdings" w:cs="Wingdings" w:hint="default"/>
      </w:rPr>
    </w:lvl>
    <w:lvl w:ilvl="6" w:tplc="08090001">
      <w:start w:val="1"/>
      <w:numFmt w:val="bullet"/>
      <w:lvlText w:val=""/>
      <w:lvlJc w:val="left"/>
      <w:pPr>
        <w:tabs>
          <w:tab w:val="num" w:pos="5834"/>
        </w:tabs>
        <w:ind w:left="5834" w:hanging="360"/>
      </w:pPr>
      <w:rPr>
        <w:rFonts w:ascii="Symbol" w:hAnsi="Symbol" w:cs="Symbol" w:hint="default"/>
      </w:rPr>
    </w:lvl>
    <w:lvl w:ilvl="7" w:tplc="08090003">
      <w:start w:val="1"/>
      <w:numFmt w:val="bullet"/>
      <w:lvlText w:val="o"/>
      <w:lvlJc w:val="left"/>
      <w:pPr>
        <w:tabs>
          <w:tab w:val="num" w:pos="6554"/>
        </w:tabs>
        <w:ind w:left="6554" w:hanging="360"/>
      </w:pPr>
      <w:rPr>
        <w:rFonts w:ascii="Courier New" w:hAnsi="Courier New" w:cs="Courier New" w:hint="default"/>
      </w:rPr>
    </w:lvl>
    <w:lvl w:ilvl="8" w:tplc="08090005">
      <w:start w:val="1"/>
      <w:numFmt w:val="bullet"/>
      <w:lvlText w:val=""/>
      <w:lvlJc w:val="left"/>
      <w:pPr>
        <w:tabs>
          <w:tab w:val="num" w:pos="7274"/>
        </w:tabs>
        <w:ind w:left="7274" w:hanging="360"/>
      </w:pPr>
      <w:rPr>
        <w:rFonts w:ascii="Wingdings" w:hAnsi="Wingdings" w:cs="Wingdings" w:hint="default"/>
      </w:rPr>
    </w:lvl>
  </w:abstractNum>
  <w:abstractNum w:abstractNumId="27">
    <w:nsid w:val="497C6743"/>
    <w:multiLevelType w:val="multilevel"/>
    <w:tmpl w:val="DA92CAB6"/>
    <w:lvl w:ilvl="0">
      <w:start w:val="4"/>
      <w:numFmt w:val="decimal"/>
      <w:lvlText w:val="%1"/>
      <w:lvlJc w:val="left"/>
      <w:pPr>
        <w:tabs>
          <w:tab w:val="num" w:pos="360"/>
        </w:tabs>
        <w:ind w:left="360" w:hanging="360"/>
      </w:pPr>
      <w:rPr>
        <w:rFonts w:hint="default"/>
        <w:b/>
        <w:bCs/>
        <w:u w:val="single"/>
      </w:rPr>
    </w:lvl>
    <w:lvl w:ilvl="1">
      <w:start w:val="1"/>
      <w:numFmt w:val="decimal"/>
      <w:lvlText w:val="%1.%2"/>
      <w:lvlJc w:val="left"/>
      <w:pPr>
        <w:tabs>
          <w:tab w:val="num" w:pos="360"/>
        </w:tabs>
        <w:ind w:left="360" w:hanging="360"/>
      </w:pPr>
      <w:rPr>
        <w:rFonts w:hint="default"/>
        <w:b/>
        <w:bCs/>
        <w:u w:val="single"/>
      </w:rPr>
    </w:lvl>
    <w:lvl w:ilvl="2">
      <w:start w:val="1"/>
      <w:numFmt w:val="decimal"/>
      <w:lvlText w:val="%1.%2.%3"/>
      <w:lvlJc w:val="left"/>
      <w:pPr>
        <w:tabs>
          <w:tab w:val="num" w:pos="720"/>
        </w:tabs>
        <w:ind w:left="720" w:hanging="720"/>
      </w:pPr>
      <w:rPr>
        <w:rFonts w:hint="default"/>
        <w:b/>
        <w:bCs/>
        <w:u w:val="single"/>
      </w:rPr>
    </w:lvl>
    <w:lvl w:ilvl="3">
      <w:start w:val="1"/>
      <w:numFmt w:val="decimal"/>
      <w:lvlText w:val="%1.%2.%3.%4"/>
      <w:lvlJc w:val="left"/>
      <w:pPr>
        <w:tabs>
          <w:tab w:val="num" w:pos="1080"/>
        </w:tabs>
        <w:ind w:left="1080" w:hanging="1080"/>
      </w:pPr>
      <w:rPr>
        <w:rFonts w:hint="default"/>
        <w:b/>
        <w:bCs/>
        <w:u w:val="single"/>
      </w:rPr>
    </w:lvl>
    <w:lvl w:ilvl="4">
      <w:start w:val="1"/>
      <w:numFmt w:val="decimal"/>
      <w:lvlText w:val="%1.%2.%3.%4.%5"/>
      <w:lvlJc w:val="left"/>
      <w:pPr>
        <w:tabs>
          <w:tab w:val="num" w:pos="1080"/>
        </w:tabs>
        <w:ind w:left="1080" w:hanging="1080"/>
      </w:pPr>
      <w:rPr>
        <w:rFonts w:hint="default"/>
        <w:b/>
        <w:bCs/>
        <w:u w:val="single"/>
      </w:rPr>
    </w:lvl>
    <w:lvl w:ilvl="5">
      <w:start w:val="1"/>
      <w:numFmt w:val="decimal"/>
      <w:lvlText w:val="%1.%2.%3.%4.%5.%6"/>
      <w:lvlJc w:val="left"/>
      <w:pPr>
        <w:tabs>
          <w:tab w:val="num" w:pos="1440"/>
        </w:tabs>
        <w:ind w:left="1440" w:hanging="1440"/>
      </w:pPr>
      <w:rPr>
        <w:rFonts w:hint="default"/>
        <w:b/>
        <w:bCs/>
        <w:u w:val="single"/>
      </w:rPr>
    </w:lvl>
    <w:lvl w:ilvl="6">
      <w:start w:val="1"/>
      <w:numFmt w:val="decimal"/>
      <w:lvlText w:val="%1.%2.%3.%4.%5.%6.%7"/>
      <w:lvlJc w:val="left"/>
      <w:pPr>
        <w:tabs>
          <w:tab w:val="num" w:pos="1440"/>
        </w:tabs>
        <w:ind w:left="1440" w:hanging="1440"/>
      </w:pPr>
      <w:rPr>
        <w:rFonts w:hint="default"/>
        <w:b/>
        <w:bCs/>
        <w:u w:val="single"/>
      </w:rPr>
    </w:lvl>
    <w:lvl w:ilvl="7">
      <w:start w:val="1"/>
      <w:numFmt w:val="decimal"/>
      <w:lvlText w:val="%1.%2.%3.%4.%5.%6.%7.%8"/>
      <w:lvlJc w:val="left"/>
      <w:pPr>
        <w:tabs>
          <w:tab w:val="num" w:pos="1800"/>
        </w:tabs>
        <w:ind w:left="1800" w:hanging="1800"/>
      </w:pPr>
      <w:rPr>
        <w:rFonts w:hint="default"/>
        <w:b/>
        <w:bCs/>
        <w:u w:val="single"/>
      </w:rPr>
    </w:lvl>
    <w:lvl w:ilvl="8">
      <w:start w:val="1"/>
      <w:numFmt w:val="decimal"/>
      <w:lvlText w:val="%1.%2.%3.%4.%5.%6.%7.%8.%9"/>
      <w:lvlJc w:val="left"/>
      <w:pPr>
        <w:tabs>
          <w:tab w:val="num" w:pos="1800"/>
        </w:tabs>
        <w:ind w:left="1800" w:hanging="1800"/>
      </w:pPr>
      <w:rPr>
        <w:rFonts w:hint="default"/>
        <w:b/>
        <w:bCs/>
        <w:u w:val="single"/>
      </w:rPr>
    </w:lvl>
  </w:abstractNum>
  <w:abstractNum w:abstractNumId="28">
    <w:nsid w:val="4AF9007C"/>
    <w:multiLevelType w:val="hybridMultilevel"/>
    <w:tmpl w:val="7C3EFDDC"/>
    <w:lvl w:ilvl="0" w:tplc="CAC21D40">
      <w:start w:val="2"/>
      <w:numFmt w:val="decimal"/>
      <w:lvlText w:val="(%1)"/>
      <w:lvlJc w:val="left"/>
      <w:pPr>
        <w:tabs>
          <w:tab w:val="num" w:pos="1103"/>
        </w:tabs>
        <w:ind w:left="1103" w:hanging="360"/>
      </w:pPr>
      <w:rPr>
        <w:rFonts w:hint="default"/>
      </w:rPr>
    </w:lvl>
    <w:lvl w:ilvl="1" w:tplc="08090019">
      <w:start w:val="1"/>
      <w:numFmt w:val="lowerLetter"/>
      <w:lvlText w:val="%2."/>
      <w:lvlJc w:val="left"/>
      <w:pPr>
        <w:tabs>
          <w:tab w:val="num" w:pos="1823"/>
        </w:tabs>
        <w:ind w:left="1823" w:hanging="360"/>
      </w:pPr>
    </w:lvl>
    <w:lvl w:ilvl="2" w:tplc="0809001B">
      <w:start w:val="1"/>
      <w:numFmt w:val="lowerRoman"/>
      <w:lvlText w:val="%3."/>
      <w:lvlJc w:val="right"/>
      <w:pPr>
        <w:tabs>
          <w:tab w:val="num" w:pos="2543"/>
        </w:tabs>
        <w:ind w:left="2543" w:hanging="180"/>
      </w:pPr>
    </w:lvl>
    <w:lvl w:ilvl="3" w:tplc="0809000F">
      <w:start w:val="1"/>
      <w:numFmt w:val="decimal"/>
      <w:lvlText w:val="%4."/>
      <w:lvlJc w:val="left"/>
      <w:pPr>
        <w:tabs>
          <w:tab w:val="num" w:pos="3263"/>
        </w:tabs>
        <w:ind w:left="3263" w:hanging="360"/>
      </w:pPr>
    </w:lvl>
    <w:lvl w:ilvl="4" w:tplc="08090019">
      <w:start w:val="1"/>
      <w:numFmt w:val="lowerLetter"/>
      <w:lvlText w:val="%5."/>
      <w:lvlJc w:val="left"/>
      <w:pPr>
        <w:tabs>
          <w:tab w:val="num" w:pos="3983"/>
        </w:tabs>
        <w:ind w:left="3983" w:hanging="360"/>
      </w:pPr>
    </w:lvl>
    <w:lvl w:ilvl="5" w:tplc="0809001B">
      <w:start w:val="1"/>
      <w:numFmt w:val="lowerRoman"/>
      <w:lvlText w:val="%6."/>
      <w:lvlJc w:val="right"/>
      <w:pPr>
        <w:tabs>
          <w:tab w:val="num" w:pos="4703"/>
        </w:tabs>
        <w:ind w:left="4703" w:hanging="180"/>
      </w:pPr>
    </w:lvl>
    <w:lvl w:ilvl="6" w:tplc="0809000F">
      <w:start w:val="1"/>
      <w:numFmt w:val="decimal"/>
      <w:lvlText w:val="%7."/>
      <w:lvlJc w:val="left"/>
      <w:pPr>
        <w:tabs>
          <w:tab w:val="num" w:pos="5423"/>
        </w:tabs>
        <w:ind w:left="5423" w:hanging="360"/>
      </w:pPr>
    </w:lvl>
    <w:lvl w:ilvl="7" w:tplc="08090019">
      <w:start w:val="1"/>
      <w:numFmt w:val="lowerLetter"/>
      <w:lvlText w:val="%8."/>
      <w:lvlJc w:val="left"/>
      <w:pPr>
        <w:tabs>
          <w:tab w:val="num" w:pos="6143"/>
        </w:tabs>
        <w:ind w:left="6143" w:hanging="360"/>
      </w:pPr>
    </w:lvl>
    <w:lvl w:ilvl="8" w:tplc="0809001B">
      <w:start w:val="1"/>
      <w:numFmt w:val="lowerRoman"/>
      <w:lvlText w:val="%9."/>
      <w:lvlJc w:val="right"/>
      <w:pPr>
        <w:tabs>
          <w:tab w:val="num" w:pos="6863"/>
        </w:tabs>
        <w:ind w:left="6863" w:hanging="180"/>
      </w:pPr>
    </w:lvl>
  </w:abstractNum>
  <w:abstractNum w:abstractNumId="29">
    <w:nsid w:val="50A168A5"/>
    <w:multiLevelType w:val="multilevel"/>
    <w:tmpl w:val="AECEBB9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0F16988"/>
    <w:multiLevelType w:val="multilevel"/>
    <w:tmpl w:val="C8284DC8"/>
    <w:lvl w:ilvl="0">
      <w:start w:val="5"/>
      <w:numFmt w:val="decimal"/>
      <w:lvlText w:val="%1"/>
      <w:lvlJc w:val="left"/>
      <w:pPr>
        <w:tabs>
          <w:tab w:val="num" w:pos="720"/>
        </w:tabs>
        <w:ind w:left="720" w:hanging="720"/>
      </w:pPr>
      <w:rPr>
        <w:rFonts w:hint="default"/>
        <w:u w:val="none"/>
      </w:rPr>
    </w:lvl>
    <w:lvl w:ilvl="1">
      <w:start w:val="6"/>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31">
    <w:nsid w:val="57094617"/>
    <w:multiLevelType w:val="multilevel"/>
    <w:tmpl w:val="723CF8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7C6112F"/>
    <w:multiLevelType w:val="hybridMultilevel"/>
    <w:tmpl w:val="24C62C28"/>
    <w:lvl w:ilvl="0" w:tplc="1DE65890">
      <w:start w:val="1"/>
      <w:numFmt w:val="decimal"/>
      <w:lvlText w:val="(%1)"/>
      <w:lvlJc w:val="left"/>
      <w:pPr>
        <w:tabs>
          <w:tab w:val="num" w:pos="1177"/>
        </w:tabs>
        <w:ind w:left="1177" w:hanging="360"/>
      </w:pPr>
      <w:rPr>
        <w:rFonts w:hint="default"/>
      </w:rPr>
    </w:lvl>
    <w:lvl w:ilvl="1" w:tplc="08090019">
      <w:start w:val="1"/>
      <w:numFmt w:val="lowerLetter"/>
      <w:lvlText w:val="%2."/>
      <w:lvlJc w:val="left"/>
      <w:pPr>
        <w:tabs>
          <w:tab w:val="num" w:pos="1897"/>
        </w:tabs>
        <w:ind w:left="1897" w:hanging="360"/>
      </w:pPr>
    </w:lvl>
    <w:lvl w:ilvl="2" w:tplc="0809001B">
      <w:start w:val="1"/>
      <w:numFmt w:val="lowerRoman"/>
      <w:lvlText w:val="%3."/>
      <w:lvlJc w:val="right"/>
      <w:pPr>
        <w:tabs>
          <w:tab w:val="num" w:pos="2617"/>
        </w:tabs>
        <w:ind w:left="2617" w:hanging="180"/>
      </w:pPr>
    </w:lvl>
    <w:lvl w:ilvl="3" w:tplc="0809000F">
      <w:start w:val="1"/>
      <w:numFmt w:val="decimal"/>
      <w:lvlText w:val="%4."/>
      <w:lvlJc w:val="left"/>
      <w:pPr>
        <w:tabs>
          <w:tab w:val="num" w:pos="3337"/>
        </w:tabs>
        <w:ind w:left="3337" w:hanging="360"/>
      </w:pPr>
    </w:lvl>
    <w:lvl w:ilvl="4" w:tplc="08090019">
      <w:start w:val="1"/>
      <w:numFmt w:val="lowerLetter"/>
      <w:lvlText w:val="%5."/>
      <w:lvlJc w:val="left"/>
      <w:pPr>
        <w:tabs>
          <w:tab w:val="num" w:pos="4057"/>
        </w:tabs>
        <w:ind w:left="4057" w:hanging="360"/>
      </w:pPr>
    </w:lvl>
    <w:lvl w:ilvl="5" w:tplc="0809001B">
      <w:start w:val="1"/>
      <w:numFmt w:val="lowerRoman"/>
      <w:lvlText w:val="%6."/>
      <w:lvlJc w:val="right"/>
      <w:pPr>
        <w:tabs>
          <w:tab w:val="num" w:pos="4777"/>
        </w:tabs>
        <w:ind w:left="4777" w:hanging="180"/>
      </w:pPr>
    </w:lvl>
    <w:lvl w:ilvl="6" w:tplc="0809000F">
      <w:start w:val="1"/>
      <w:numFmt w:val="decimal"/>
      <w:lvlText w:val="%7."/>
      <w:lvlJc w:val="left"/>
      <w:pPr>
        <w:tabs>
          <w:tab w:val="num" w:pos="5497"/>
        </w:tabs>
        <w:ind w:left="5497" w:hanging="360"/>
      </w:pPr>
    </w:lvl>
    <w:lvl w:ilvl="7" w:tplc="08090019">
      <w:start w:val="1"/>
      <w:numFmt w:val="lowerLetter"/>
      <w:lvlText w:val="%8."/>
      <w:lvlJc w:val="left"/>
      <w:pPr>
        <w:tabs>
          <w:tab w:val="num" w:pos="6217"/>
        </w:tabs>
        <w:ind w:left="6217" w:hanging="360"/>
      </w:pPr>
    </w:lvl>
    <w:lvl w:ilvl="8" w:tplc="0809001B">
      <w:start w:val="1"/>
      <w:numFmt w:val="lowerRoman"/>
      <w:lvlText w:val="%9."/>
      <w:lvlJc w:val="right"/>
      <w:pPr>
        <w:tabs>
          <w:tab w:val="num" w:pos="6937"/>
        </w:tabs>
        <w:ind w:left="6937" w:hanging="180"/>
      </w:pPr>
    </w:lvl>
  </w:abstractNum>
  <w:abstractNum w:abstractNumId="33">
    <w:nsid w:val="57D9738B"/>
    <w:multiLevelType w:val="hybridMultilevel"/>
    <w:tmpl w:val="1DFA7B7C"/>
    <w:lvl w:ilvl="0" w:tplc="CFA4420A">
      <w:start w:val="1"/>
      <w:numFmt w:val="bullet"/>
      <w:lvlText w:val=""/>
      <w:lvlJc w:val="left"/>
      <w:pPr>
        <w:tabs>
          <w:tab w:val="num" w:pos="1440"/>
        </w:tabs>
        <w:ind w:left="1440" w:hanging="550"/>
      </w:pPr>
      <w:rPr>
        <w:rFonts w:ascii="Symbol" w:hAnsi="Symbol" w:cs="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cs="Wingdings" w:hint="default"/>
      </w:rPr>
    </w:lvl>
    <w:lvl w:ilvl="3" w:tplc="08090001">
      <w:start w:val="1"/>
      <w:numFmt w:val="bullet"/>
      <w:lvlText w:val=""/>
      <w:lvlJc w:val="left"/>
      <w:pPr>
        <w:tabs>
          <w:tab w:val="num" w:pos="3600"/>
        </w:tabs>
        <w:ind w:left="3600" w:hanging="360"/>
      </w:pPr>
      <w:rPr>
        <w:rFonts w:ascii="Symbol" w:hAnsi="Symbol" w:cs="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cs="Wingdings" w:hint="default"/>
      </w:rPr>
    </w:lvl>
    <w:lvl w:ilvl="6" w:tplc="08090001">
      <w:start w:val="1"/>
      <w:numFmt w:val="bullet"/>
      <w:lvlText w:val=""/>
      <w:lvlJc w:val="left"/>
      <w:pPr>
        <w:tabs>
          <w:tab w:val="num" w:pos="5760"/>
        </w:tabs>
        <w:ind w:left="5760" w:hanging="360"/>
      </w:pPr>
      <w:rPr>
        <w:rFonts w:ascii="Symbol" w:hAnsi="Symbol" w:cs="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cs="Wingdings" w:hint="default"/>
      </w:rPr>
    </w:lvl>
  </w:abstractNum>
  <w:abstractNum w:abstractNumId="34">
    <w:nsid w:val="5AA35989"/>
    <w:multiLevelType w:val="multilevel"/>
    <w:tmpl w:val="3FB0D698"/>
    <w:lvl w:ilvl="0">
      <w:start w:val="4"/>
      <w:numFmt w:val="decimal"/>
      <w:lvlText w:val="%1"/>
      <w:lvlJc w:val="left"/>
      <w:pPr>
        <w:tabs>
          <w:tab w:val="num" w:pos="795"/>
        </w:tabs>
        <w:ind w:left="795" w:hanging="795"/>
      </w:pPr>
      <w:rPr>
        <w:rFonts w:hint="default"/>
      </w:rPr>
    </w:lvl>
    <w:lvl w:ilvl="1">
      <w:start w:val="3"/>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C9B61DB"/>
    <w:multiLevelType w:val="hybridMultilevel"/>
    <w:tmpl w:val="96748080"/>
    <w:lvl w:ilvl="0" w:tplc="CFA4420A">
      <w:start w:val="1"/>
      <w:numFmt w:val="bullet"/>
      <w:lvlText w:val=""/>
      <w:lvlJc w:val="left"/>
      <w:pPr>
        <w:tabs>
          <w:tab w:val="num" w:pos="1580"/>
        </w:tabs>
        <w:ind w:left="1580" w:hanging="550"/>
      </w:pPr>
      <w:rPr>
        <w:rFonts w:ascii="Symbol" w:hAnsi="Symbol" w:cs="Symbol" w:hint="default"/>
      </w:rPr>
    </w:lvl>
    <w:lvl w:ilvl="1" w:tplc="08090003">
      <w:start w:val="1"/>
      <w:numFmt w:val="bullet"/>
      <w:lvlText w:val="o"/>
      <w:lvlJc w:val="left"/>
      <w:pPr>
        <w:tabs>
          <w:tab w:val="num" w:pos="2300"/>
        </w:tabs>
        <w:ind w:left="2300" w:hanging="360"/>
      </w:pPr>
      <w:rPr>
        <w:rFonts w:ascii="Courier New" w:hAnsi="Courier New" w:cs="Courier New" w:hint="default"/>
      </w:rPr>
    </w:lvl>
    <w:lvl w:ilvl="2" w:tplc="08090005">
      <w:start w:val="1"/>
      <w:numFmt w:val="bullet"/>
      <w:lvlText w:val=""/>
      <w:lvlJc w:val="left"/>
      <w:pPr>
        <w:tabs>
          <w:tab w:val="num" w:pos="3020"/>
        </w:tabs>
        <w:ind w:left="3020" w:hanging="360"/>
      </w:pPr>
      <w:rPr>
        <w:rFonts w:ascii="Wingdings" w:hAnsi="Wingdings" w:cs="Wingdings" w:hint="default"/>
      </w:rPr>
    </w:lvl>
    <w:lvl w:ilvl="3" w:tplc="08090001">
      <w:start w:val="1"/>
      <w:numFmt w:val="bullet"/>
      <w:lvlText w:val=""/>
      <w:lvlJc w:val="left"/>
      <w:pPr>
        <w:tabs>
          <w:tab w:val="num" w:pos="3740"/>
        </w:tabs>
        <w:ind w:left="3740" w:hanging="360"/>
      </w:pPr>
      <w:rPr>
        <w:rFonts w:ascii="Symbol" w:hAnsi="Symbol" w:cs="Symbol" w:hint="default"/>
      </w:rPr>
    </w:lvl>
    <w:lvl w:ilvl="4" w:tplc="08090003">
      <w:start w:val="1"/>
      <w:numFmt w:val="bullet"/>
      <w:lvlText w:val="o"/>
      <w:lvlJc w:val="left"/>
      <w:pPr>
        <w:tabs>
          <w:tab w:val="num" w:pos="4460"/>
        </w:tabs>
        <w:ind w:left="4460" w:hanging="360"/>
      </w:pPr>
      <w:rPr>
        <w:rFonts w:ascii="Courier New" w:hAnsi="Courier New" w:cs="Courier New" w:hint="default"/>
      </w:rPr>
    </w:lvl>
    <w:lvl w:ilvl="5" w:tplc="08090005">
      <w:start w:val="1"/>
      <w:numFmt w:val="bullet"/>
      <w:lvlText w:val=""/>
      <w:lvlJc w:val="left"/>
      <w:pPr>
        <w:tabs>
          <w:tab w:val="num" w:pos="5180"/>
        </w:tabs>
        <w:ind w:left="5180" w:hanging="360"/>
      </w:pPr>
      <w:rPr>
        <w:rFonts w:ascii="Wingdings" w:hAnsi="Wingdings" w:cs="Wingdings" w:hint="default"/>
      </w:rPr>
    </w:lvl>
    <w:lvl w:ilvl="6" w:tplc="08090001">
      <w:start w:val="1"/>
      <w:numFmt w:val="bullet"/>
      <w:lvlText w:val=""/>
      <w:lvlJc w:val="left"/>
      <w:pPr>
        <w:tabs>
          <w:tab w:val="num" w:pos="5900"/>
        </w:tabs>
        <w:ind w:left="5900" w:hanging="360"/>
      </w:pPr>
      <w:rPr>
        <w:rFonts w:ascii="Symbol" w:hAnsi="Symbol" w:cs="Symbol" w:hint="default"/>
      </w:rPr>
    </w:lvl>
    <w:lvl w:ilvl="7" w:tplc="08090003">
      <w:start w:val="1"/>
      <w:numFmt w:val="bullet"/>
      <w:lvlText w:val="o"/>
      <w:lvlJc w:val="left"/>
      <w:pPr>
        <w:tabs>
          <w:tab w:val="num" w:pos="6620"/>
        </w:tabs>
        <w:ind w:left="6620" w:hanging="360"/>
      </w:pPr>
      <w:rPr>
        <w:rFonts w:ascii="Courier New" w:hAnsi="Courier New" w:cs="Courier New" w:hint="default"/>
      </w:rPr>
    </w:lvl>
    <w:lvl w:ilvl="8" w:tplc="08090005">
      <w:start w:val="1"/>
      <w:numFmt w:val="bullet"/>
      <w:lvlText w:val=""/>
      <w:lvlJc w:val="left"/>
      <w:pPr>
        <w:tabs>
          <w:tab w:val="num" w:pos="7340"/>
        </w:tabs>
        <w:ind w:left="7340" w:hanging="360"/>
      </w:pPr>
      <w:rPr>
        <w:rFonts w:ascii="Wingdings" w:hAnsi="Wingdings" w:cs="Wingdings" w:hint="default"/>
      </w:rPr>
    </w:lvl>
  </w:abstractNum>
  <w:abstractNum w:abstractNumId="36">
    <w:nsid w:val="61205616"/>
    <w:multiLevelType w:val="multilevel"/>
    <w:tmpl w:val="BE347C74"/>
    <w:lvl w:ilvl="0">
      <w:start w:val="2"/>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67B4EA6"/>
    <w:multiLevelType w:val="multilevel"/>
    <w:tmpl w:val="DA92CAB6"/>
    <w:lvl w:ilvl="0">
      <w:start w:val="4"/>
      <w:numFmt w:val="decimal"/>
      <w:lvlText w:val="%1"/>
      <w:lvlJc w:val="left"/>
      <w:pPr>
        <w:tabs>
          <w:tab w:val="num" w:pos="360"/>
        </w:tabs>
        <w:ind w:left="360" w:hanging="360"/>
      </w:pPr>
      <w:rPr>
        <w:rFonts w:hint="default"/>
        <w:b/>
        <w:bCs/>
        <w:u w:val="single"/>
      </w:rPr>
    </w:lvl>
    <w:lvl w:ilvl="1">
      <w:start w:val="1"/>
      <w:numFmt w:val="decimal"/>
      <w:lvlText w:val="%1.%2"/>
      <w:lvlJc w:val="left"/>
      <w:pPr>
        <w:tabs>
          <w:tab w:val="num" w:pos="360"/>
        </w:tabs>
        <w:ind w:left="360" w:hanging="360"/>
      </w:pPr>
      <w:rPr>
        <w:rFonts w:hint="default"/>
        <w:b/>
        <w:bCs/>
        <w:u w:val="single"/>
      </w:rPr>
    </w:lvl>
    <w:lvl w:ilvl="2">
      <w:start w:val="1"/>
      <w:numFmt w:val="decimal"/>
      <w:lvlText w:val="%1.%2.%3"/>
      <w:lvlJc w:val="left"/>
      <w:pPr>
        <w:tabs>
          <w:tab w:val="num" w:pos="720"/>
        </w:tabs>
        <w:ind w:left="720" w:hanging="720"/>
      </w:pPr>
      <w:rPr>
        <w:rFonts w:hint="default"/>
        <w:b/>
        <w:bCs/>
        <w:u w:val="single"/>
      </w:rPr>
    </w:lvl>
    <w:lvl w:ilvl="3">
      <w:start w:val="1"/>
      <w:numFmt w:val="decimal"/>
      <w:lvlText w:val="%1.%2.%3.%4"/>
      <w:lvlJc w:val="left"/>
      <w:pPr>
        <w:tabs>
          <w:tab w:val="num" w:pos="1080"/>
        </w:tabs>
        <w:ind w:left="1080" w:hanging="1080"/>
      </w:pPr>
      <w:rPr>
        <w:rFonts w:hint="default"/>
        <w:b/>
        <w:bCs/>
        <w:u w:val="single"/>
      </w:rPr>
    </w:lvl>
    <w:lvl w:ilvl="4">
      <w:start w:val="1"/>
      <w:numFmt w:val="decimal"/>
      <w:lvlText w:val="%1.%2.%3.%4.%5"/>
      <w:lvlJc w:val="left"/>
      <w:pPr>
        <w:tabs>
          <w:tab w:val="num" w:pos="1080"/>
        </w:tabs>
        <w:ind w:left="1080" w:hanging="1080"/>
      </w:pPr>
      <w:rPr>
        <w:rFonts w:hint="default"/>
        <w:b/>
        <w:bCs/>
        <w:u w:val="single"/>
      </w:rPr>
    </w:lvl>
    <w:lvl w:ilvl="5">
      <w:start w:val="1"/>
      <w:numFmt w:val="decimal"/>
      <w:lvlText w:val="%1.%2.%3.%4.%5.%6"/>
      <w:lvlJc w:val="left"/>
      <w:pPr>
        <w:tabs>
          <w:tab w:val="num" w:pos="1440"/>
        </w:tabs>
        <w:ind w:left="1440" w:hanging="1440"/>
      </w:pPr>
      <w:rPr>
        <w:rFonts w:hint="default"/>
        <w:b/>
        <w:bCs/>
        <w:u w:val="single"/>
      </w:rPr>
    </w:lvl>
    <w:lvl w:ilvl="6">
      <w:start w:val="1"/>
      <w:numFmt w:val="decimal"/>
      <w:lvlText w:val="%1.%2.%3.%4.%5.%6.%7"/>
      <w:lvlJc w:val="left"/>
      <w:pPr>
        <w:tabs>
          <w:tab w:val="num" w:pos="1440"/>
        </w:tabs>
        <w:ind w:left="1440" w:hanging="1440"/>
      </w:pPr>
      <w:rPr>
        <w:rFonts w:hint="default"/>
        <w:b/>
        <w:bCs/>
        <w:u w:val="single"/>
      </w:rPr>
    </w:lvl>
    <w:lvl w:ilvl="7">
      <w:start w:val="1"/>
      <w:numFmt w:val="decimal"/>
      <w:lvlText w:val="%1.%2.%3.%4.%5.%6.%7.%8"/>
      <w:lvlJc w:val="left"/>
      <w:pPr>
        <w:tabs>
          <w:tab w:val="num" w:pos="1800"/>
        </w:tabs>
        <w:ind w:left="1800" w:hanging="1800"/>
      </w:pPr>
      <w:rPr>
        <w:rFonts w:hint="default"/>
        <w:b/>
        <w:bCs/>
        <w:u w:val="single"/>
      </w:rPr>
    </w:lvl>
    <w:lvl w:ilvl="8">
      <w:start w:val="1"/>
      <w:numFmt w:val="decimal"/>
      <w:lvlText w:val="%1.%2.%3.%4.%5.%6.%7.%8.%9"/>
      <w:lvlJc w:val="left"/>
      <w:pPr>
        <w:tabs>
          <w:tab w:val="num" w:pos="1800"/>
        </w:tabs>
        <w:ind w:left="1800" w:hanging="1800"/>
      </w:pPr>
      <w:rPr>
        <w:rFonts w:hint="default"/>
        <w:b/>
        <w:bCs/>
        <w:u w:val="single"/>
      </w:rPr>
    </w:lvl>
  </w:abstractNum>
  <w:abstractNum w:abstractNumId="38">
    <w:nsid w:val="68043F82"/>
    <w:multiLevelType w:val="multilevel"/>
    <w:tmpl w:val="1A3AA3CA"/>
    <w:lvl w:ilvl="0">
      <w:start w:val="4"/>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AA45AF9"/>
    <w:multiLevelType w:val="hybridMultilevel"/>
    <w:tmpl w:val="9EB0755A"/>
    <w:lvl w:ilvl="0" w:tplc="B8E6D982">
      <w:start w:val="1"/>
      <w:numFmt w:val="bullet"/>
      <w:lvlText w:val="-"/>
      <w:lvlJc w:val="left"/>
      <w:pPr>
        <w:tabs>
          <w:tab w:val="num" w:pos="720"/>
        </w:tabs>
        <w:ind w:left="720" w:hanging="360"/>
      </w:pPr>
      <w:rPr>
        <w:rFonts w:ascii="Arial" w:hAnsi="Arial"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0">
    <w:nsid w:val="6D035CCC"/>
    <w:multiLevelType w:val="multilevel"/>
    <w:tmpl w:val="2850EAAE"/>
    <w:lvl w:ilvl="0">
      <w:start w:val="4"/>
      <w:numFmt w:val="decimal"/>
      <w:lvlText w:val="%1"/>
      <w:lvlJc w:val="left"/>
      <w:pPr>
        <w:tabs>
          <w:tab w:val="num" w:pos="360"/>
        </w:tabs>
        <w:ind w:left="360" w:hanging="360"/>
      </w:pPr>
      <w:rPr>
        <w:rFonts w:hint="default"/>
        <w:b/>
        <w:bCs/>
        <w:sz w:val="22"/>
        <w:szCs w:val="22"/>
      </w:rPr>
    </w:lvl>
    <w:lvl w:ilvl="1">
      <w:start w:val="1"/>
      <w:numFmt w:val="decimal"/>
      <w:lvlText w:val="%1.%2"/>
      <w:lvlJc w:val="left"/>
      <w:pPr>
        <w:tabs>
          <w:tab w:val="num" w:pos="360"/>
        </w:tabs>
        <w:ind w:left="360" w:hanging="360"/>
      </w:pPr>
      <w:rPr>
        <w:rFonts w:hint="default"/>
        <w:b/>
        <w:bCs/>
        <w:sz w:val="22"/>
        <w:szCs w:val="22"/>
      </w:rPr>
    </w:lvl>
    <w:lvl w:ilvl="2">
      <w:start w:val="1"/>
      <w:numFmt w:val="decimal"/>
      <w:lvlText w:val="%1.%2.%3"/>
      <w:lvlJc w:val="left"/>
      <w:pPr>
        <w:tabs>
          <w:tab w:val="num" w:pos="720"/>
        </w:tabs>
        <w:ind w:left="720" w:hanging="720"/>
      </w:pPr>
      <w:rPr>
        <w:rFonts w:hint="default"/>
        <w:b/>
        <w:bCs/>
        <w:sz w:val="22"/>
        <w:szCs w:val="22"/>
      </w:rPr>
    </w:lvl>
    <w:lvl w:ilvl="3">
      <w:start w:val="1"/>
      <w:numFmt w:val="decimal"/>
      <w:lvlText w:val="%1.%2.%3.%4"/>
      <w:lvlJc w:val="left"/>
      <w:pPr>
        <w:tabs>
          <w:tab w:val="num" w:pos="1080"/>
        </w:tabs>
        <w:ind w:left="1080" w:hanging="1080"/>
      </w:pPr>
      <w:rPr>
        <w:rFonts w:hint="default"/>
        <w:b/>
        <w:bCs/>
        <w:sz w:val="22"/>
        <w:szCs w:val="22"/>
      </w:rPr>
    </w:lvl>
    <w:lvl w:ilvl="4">
      <w:start w:val="1"/>
      <w:numFmt w:val="decimal"/>
      <w:lvlText w:val="%1.%2.%3.%4.%5"/>
      <w:lvlJc w:val="left"/>
      <w:pPr>
        <w:tabs>
          <w:tab w:val="num" w:pos="1080"/>
        </w:tabs>
        <w:ind w:left="1080" w:hanging="1080"/>
      </w:pPr>
      <w:rPr>
        <w:rFonts w:hint="default"/>
        <w:b/>
        <w:bCs/>
        <w:sz w:val="22"/>
        <w:szCs w:val="22"/>
      </w:rPr>
    </w:lvl>
    <w:lvl w:ilvl="5">
      <w:start w:val="1"/>
      <w:numFmt w:val="decimal"/>
      <w:lvlText w:val="%1.%2.%3.%4.%5.%6"/>
      <w:lvlJc w:val="left"/>
      <w:pPr>
        <w:tabs>
          <w:tab w:val="num" w:pos="1440"/>
        </w:tabs>
        <w:ind w:left="1440" w:hanging="1440"/>
      </w:pPr>
      <w:rPr>
        <w:rFonts w:hint="default"/>
        <w:b/>
        <w:bCs/>
        <w:sz w:val="22"/>
        <w:szCs w:val="22"/>
      </w:rPr>
    </w:lvl>
    <w:lvl w:ilvl="6">
      <w:start w:val="1"/>
      <w:numFmt w:val="decimal"/>
      <w:lvlText w:val="%1.%2.%3.%4.%5.%6.%7"/>
      <w:lvlJc w:val="left"/>
      <w:pPr>
        <w:tabs>
          <w:tab w:val="num" w:pos="1440"/>
        </w:tabs>
        <w:ind w:left="1440" w:hanging="1440"/>
      </w:pPr>
      <w:rPr>
        <w:rFonts w:hint="default"/>
        <w:b/>
        <w:bCs/>
        <w:sz w:val="22"/>
        <w:szCs w:val="22"/>
      </w:rPr>
    </w:lvl>
    <w:lvl w:ilvl="7">
      <w:start w:val="1"/>
      <w:numFmt w:val="decimal"/>
      <w:lvlText w:val="%1.%2.%3.%4.%5.%6.%7.%8"/>
      <w:lvlJc w:val="left"/>
      <w:pPr>
        <w:tabs>
          <w:tab w:val="num" w:pos="1800"/>
        </w:tabs>
        <w:ind w:left="1800" w:hanging="1800"/>
      </w:pPr>
      <w:rPr>
        <w:rFonts w:hint="default"/>
        <w:b/>
        <w:bCs/>
        <w:sz w:val="22"/>
        <w:szCs w:val="22"/>
      </w:rPr>
    </w:lvl>
    <w:lvl w:ilvl="8">
      <w:start w:val="1"/>
      <w:numFmt w:val="decimal"/>
      <w:lvlText w:val="%1.%2.%3.%4.%5.%6.%7.%8.%9"/>
      <w:lvlJc w:val="left"/>
      <w:pPr>
        <w:tabs>
          <w:tab w:val="num" w:pos="1800"/>
        </w:tabs>
        <w:ind w:left="1800" w:hanging="1800"/>
      </w:pPr>
      <w:rPr>
        <w:rFonts w:hint="default"/>
        <w:b/>
        <w:bCs/>
        <w:sz w:val="22"/>
        <w:szCs w:val="22"/>
      </w:rPr>
    </w:lvl>
  </w:abstractNum>
  <w:abstractNum w:abstractNumId="41">
    <w:nsid w:val="6F0616E4"/>
    <w:multiLevelType w:val="hybridMultilevel"/>
    <w:tmpl w:val="56C430C2"/>
    <w:lvl w:ilvl="0" w:tplc="CFA4420A">
      <w:start w:val="1"/>
      <w:numFmt w:val="bullet"/>
      <w:lvlText w:val=""/>
      <w:lvlJc w:val="left"/>
      <w:pPr>
        <w:tabs>
          <w:tab w:val="num" w:pos="1514"/>
        </w:tabs>
        <w:ind w:left="1514" w:hanging="550"/>
      </w:pPr>
      <w:rPr>
        <w:rFonts w:ascii="Symbol" w:hAnsi="Symbol" w:cs="Symbol" w:hint="default"/>
      </w:rPr>
    </w:lvl>
    <w:lvl w:ilvl="1" w:tplc="08090003">
      <w:start w:val="1"/>
      <w:numFmt w:val="bullet"/>
      <w:lvlText w:val="o"/>
      <w:lvlJc w:val="left"/>
      <w:pPr>
        <w:tabs>
          <w:tab w:val="num" w:pos="2234"/>
        </w:tabs>
        <w:ind w:left="2234" w:hanging="360"/>
      </w:pPr>
      <w:rPr>
        <w:rFonts w:ascii="Courier New" w:hAnsi="Courier New" w:cs="Courier New" w:hint="default"/>
      </w:rPr>
    </w:lvl>
    <w:lvl w:ilvl="2" w:tplc="08090005">
      <w:start w:val="1"/>
      <w:numFmt w:val="bullet"/>
      <w:lvlText w:val=""/>
      <w:lvlJc w:val="left"/>
      <w:pPr>
        <w:tabs>
          <w:tab w:val="num" w:pos="2954"/>
        </w:tabs>
        <w:ind w:left="2954" w:hanging="360"/>
      </w:pPr>
      <w:rPr>
        <w:rFonts w:ascii="Wingdings" w:hAnsi="Wingdings" w:cs="Wingdings" w:hint="default"/>
      </w:rPr>
    </w:lvl>
    <w:lvl w:ilvl="3" w:tplc="08090001">
      <w:start w:val="1"/>
      <w:numFmt w:val="bullet"/>
      <w:lvlText w:val=""/>
      <w:lvlJc w:val="left"/>
      <w:pPr>
        <w:tabs>
          <w:tab w:val="num" w:pos="3674"/>
        </w:tabs>
        <w:ind w:left="3674" w:hanging="360"/>
      </w:pPr>
      <w:rPr>
        <w:rFonts w:ascii="Symbol" w:hAnsi="Symbol" w:cs="Symbol" w:hint="default"/>
      </w:rPr>
    </w:lvl>
    <w:lvl w:ilvl="4" w:tplc="08090003">
      <w:start w:val="1"/>
      <w:numFmt w:val="bullet"/>
      <w:lvlText w:val="o"/>
      <w:lvlJc w:val="left"/>
      <w:pPr>
        <w:tabs>
          <w:tab w:val="num" w:pos="4394"/>
        </w:tabs>
        <w:ind w:left="4394" w:hanging="360"/>
      </w:pPr>
      <w:rPr>
        <w:rFonts w:ascii="Courier New" w:hAnsi="Courier New" w:cs="Courier New" w:hint="default"/>
      </w:rPr>
    </w:lvl>
    <w:lvl w:ilvl="5" w:tplc="08090005">
      <w:start w:val="1"/>
      <w:numFmt w:val="bullet"/>
      <w:lvlText w:val=""/>
      <w:lvlJc w:val="left"/>
      <w:pPr>
        <w:tabs>
          <w:tab w:val="num" w:pos="5114"/>
        </w:tabs>
        <w:ind w:left="5114" w:hanging="360"/>
      </w:pPr>
      <w:rPr>
        <w:rFonts w:ascii="Wingdings" w:hAnsi="Wingdings" w:cs="Wingdings" w:hint="default"/>
      </w:rPr>
    </w:lvl>
    <w:lvl w:ilvl="6" w:tplc="08090001">
      <w:start w:val="1"/>
      <w:numFmt w:val="bullet"/>
      <w:lvlText w:val=""/>
      <w:lvlJc w:val="left"/>
      <w:pPr>
        <w:tabs>
          <w:tab w:val="num" w:pos="5834"/>
        </w:tabs>
        <w:ind w:left="5834" w:hanging="360"/>
      </w:pPr>
      <w:rPr>
        <w:rFonts w:ascii="Symbol" w:hAnsi="Symbol" w:cs="Symbol" w:hint="default"/>
      </w:rPr>
    </w:lvl>
    <w:lvl w:ilvl="7" w:tplc="08090003">
      <w:start w:val="1"/>
      <w:numFmt w:val="bullet"/>
      <w:lvlText w:val="o"/>
      <w:lvlJc w:val="left"/>
      <w:pPr>
        <w:tabs>
          <w:tab w:val="num" w:pos="6554"/>
        </w:tabs>
        <w:ind w:left="6554" w:hanging="360"/>
      </w:pPr>
      <w:rPr>
        <w:rFonts w:ascii="Courier New" w:hAnsi="Courier New" w:cs="Courier New" w:hint="default"/>
      </w:rPr>
    </w:lvl>
    <w:lvl w:ilvl="8" w:tplc="08090005">
      <w:start w:val="1"/>
      <w:numFmt w:val="bullet"/>
      <w:lvlText w:val=""/>
      <w:lvlJc w:val="left"/>
      <w:pPr>
        <w:tabs>
          <w:tab w:val="num" w:pos="7274"/>
        </w:tabs>
        <w:ind w:left="7274" w:hanging="360"/>
      </w:pPr>
      <w:rPr>
        <w:rFonts w:ascii="Wingdings" w:hAnsi="Wingdings" w:cs="Wingdings" w:hint="default"/>
      </w:rPr>
    </w:lvl>
  </w:abstractNum>
  <w:abstractNum w:abstractNumId="42">
    <w:nsid w:val="706E7131"/>
    <w:multiLevelType w:val="hybridMultilevel"/>
    <w:tmpl w:val="43963776"/>
    <w:lvl w:ilvl="0" w:tplc="EBD269B8">
      <w:start w:val="1"/>
      <w:numFmt w:val="lowerLetter"/>
      <w:lvlText w:val="(%1)"/>
      <w:lvlJc w:val="left"/>
      <w:pPr>
        <w:tabs>
          <w:tab w:val="num" w:pos="1103"/>
        </w:tabs>
        <w:ind w:left="1103" w:hanging="360"/>
      </w:pPr>
      <w:rPr>
        <w:rFonts w:hint="default"/>
      </w:rPr>
    </w:lvl>
    <w:lvl w:ilvl="1" w:tplc="08090019">
      <w:start w:val="1"/>
      <w:numFmt w:val="lowerLetter"/>
      <w:lvlText w:val="%2."/>
      <w:lvlJc w:val="left"/>
      <w:pPr>
        <w:tabs>
          <w:tab w:val="num" w:pos="1823"/>
        </w:tabs>
        <w:ind w:left="1823" w:hanging="360"/>
      </w:pPr>
    </w:lvl>
    <w:lvl w:ilvl="2" w:tplc="0809001B">
      <w:start w:val="1"/>
      <w:numFmt w:val="lowerRoman"/>
      <w:lvlText w:val="%3."/>
      <w:lvlJc w:val="right"/>
      <w:pPr>
        <w:tabs>
          <w:tab w:val="num" w:pos="2543"/>
        </w:tabs>
        <w:ind w:left="2543" w:hanging="180"/>
      </w:pPr>
    </w:lvl>
    <w:lvl w:ilvl="3" w:tplc="0809000F">
      <w:start w:val="1"/>
      <w:numFmt w:val="decimal"/>
      <w:lvlText w:val="%4."/>
      <w:lvlJc w:val="left"/>
      <w:pPr>
        <w:tabs>
          <w:tab w:val="num" w:pos="3263"/>
        </w:tabs>
        <w:ind w:left="3263" w:hanging="360"/>
      </w:pPr>
    </w:lvl>
    <w:lvl w:ilvl="4" w:tplc="08090019">
      <w:start w:val="1"/>
      <w:numFmt w:val="lowerLetter"/>
      <w:lvlText w:val="%5."/>
      <w:lvlJc w:val="left"/>
      <w:pPr>
        <w:tabs>
          <w:tab w:val="num" w:pos="3983"/>
        </w:tabs>
        <w:ind w:left="3983" w:hanging="360"/>
      </w:pPr>
    </w:lvl>
    <w:lvl w:ilvl="5" w:tplc="0809001B">
      <w:start w:val="1"/>
      <w:numFmt w:val="lowerRoman"/>
      <w:lvlText w:val="%6."/>
      <w:lvlJc w:val="right"/>
      <w:pPr>
        <w:tabs>
          <w:tab w:val="num" w:pos="4703"/>
        </w:tabs>
        <w:ind w:left="4703" w:hanging="180"/>
      </w:pPr>
    </w:lvl>
    <w:lvl w:ilvl="6" w:tplc="0809000F">
      <w:start w:val="1"/>
      <w:numFmt w:val="decimal"/>
      <w:lvlText w:val="%7."/>
      <w:lvlJc w:val="left"/>
      <w:pPr>
        <w:tabs>
          <w:tab w:val="num" w:pos="5423"/>
        </w:tabs>
        <w:ind w:left="5423" w:hanging="360"/>
      </w:pPr>
    </w:lvl>
    <w:lvl w:ilvl="7" w:tplc="08090019">
      <w:start w:val="1"/>
      <w:numFmt w:val="lowerLetter"/>
      <w:lvlText w:val="%8."/>
      <w:lvlJc w:val="left"/>
      <w:pPr>
        <w:tabs>
          <w:tab w:val="num" w:pos="6143"/>
        </w:tabs>
        <w:ind w:left="6143" w:hanging="360"/>
      </w:pPr>
    </w:lvl>
    <w:lvl w:ilvl="8" w:tplc="0809001B">
      <w:start w:val="1"/>
      <w:numFmt w:val="lowerRoman"/>
      <w:lvlText w:val="%9."/>
      <w:lvlJc w:val="right"/>
      <w:pPr>
        <w:tabs>
          <w:tab w:val="num" w:pos="6863"/>
        </w:tabs>
        <w:ind w:left="6863" w:hanging="180"/>
      </w:pPr>
    </w:lvl>
  </w:abstractNum>
  <w:abstractNum w:abstractNumId="43">
    <w:nsid w:val="71FD5889"/>
    <w:multiLevelType w:val="multilevel"/>
    <w:tmpl w:val="924021F4"/>
    <w:lvl w:ilvl="0">
      <w:start w:val="4"/>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739B5F28"/>
    <w:multiLevelType w:val="multilevel"/>
    <w:tmpl w:val="723CF8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76F43574"/>
    <w:multiLevelType w:val="multilevel"/>
    <w:tmpl w:val="B18248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7DF506B4"/>
    <w:multiLevelType w:val="hybridMultilevel"/>
    <w:tmpl w:val="A4527622"/>
    <w:lvl w:ilvl="0" w:tplc="CFA4420A">
      <w:start w:val="1"/>
      <w:numFmt w:val="bullet"/>
      <w:lvlText w:val=""/>
      <w:lvlJc w:val="left"/>
      <w:pPr>
        <w:tabs>
          <w:tab w:val="num" w:pos="1580"/>
        </w:tabs>
        <w:ind w:left="1580" w:hanging="550"/>
      </w:pPr>
      <w:rPr>
        <w:rFonts w:ascii="Symbol" w:hAnsi="Symbol" w:cs="Symbol" w:hint="default"/>
      </w:rPr>
    </w:lvl>
    <w:lvl w:ilvl="1" w:tplc="08090003">
      <w:start w:val="1"/>
      <w:numFmt w:val="bullet"/>
      <w:lvlText w:val="o"/>
      <w:lvlJc w:val="left"/>
      <w:pPr>
        <w:tabs>
          <w:tab w:val="num" w:pos="2300"/>
        </w:tabs>
        <w:ind w:left="2300" w:hanging="360"/>
      </w:pPr>
      <w:rPr>
        <w:rFonts w:ascii="Courier New" w:hAnsi="Courier New" w:cs="Courier New" w:hint="default"/>
      </w:rPr>
    </w:lvl>
    <w:lvl w:ilvl="2" w:tplc="08090005">
      <w:start w:val="1"/>
      <w:numFmt w:val="bullet"/>
      <w:lvlText w:val=""/>
      <w:lvlJc w:val="left"/>
      <w:pPr>
        <w:tabs>
          <w:tab w:val="num" w:pos="3020"/>
        </w:tabs>
        <w:ind w:left="3020" w:hanging="360"/>
      </w:pPr>
      <w:rPr>
        <w:rFonts w:ascii="Wingdings" w:hAnsi="Wingdings" w:cs="Wingdings" w:hint="default"/>
      </w:rPr>
    </w:lvl>
    <w:lvl w:ilvl="3" w:tplc="08090001">
      <w:start w:val="1"/>
      <w:numFmt w:val="bullet"/>
      <w:lvlText w:val=""/>
      <w:lvlJc w:val="left"/>
      <w:pPr>
        <w:tabs>
          <w:tab w:val="num" w:pos="3740"/>
        </w:tabs>
        <w:ind w:left="3740" w:hanging="360"/>
      </w:pPr>
      <w:rPr>
        <w:rFonts w:ascii="Symbol" w:hAnsi="Symbol" w:cs="Symbol" w:hint="default"/>
      </w:rPr>
    </w:lvl>
    <w:lvl w:ilvl="4" w:tplc="08090003">
      <w:start w:val="1"/>
      <w:numFmt w:val="bullet"/>
      <w:lvlText w:val="o"/>
      <w:lvlJc w:val="left"/>
      <w:pPr>
        <w:tabs>
          <w:tab w:val="num" w:pos="4460"/>
        </w:tabs>
        <w:ind w:left="4460" w:hanging="360"/>
      </w:pPr>
      <w:rPr>
        <w:rFonts w:ascii="Courier New" w:hAnsi="Courier New" w:cs="Courier New" w:hint="default"/>
      </w:rPr>
    </w:lvl>
    <w:lvl w:ilvl="5" w:tplc="08090005">
      <w:start w:val="1"/>
      <w:numFmt w:val="bullet"/>
      <w:lvlText w:val=""/>
      <w:lvlJc w:val="left"/>
      <w:pPr>
        <w:tabs>
          <w:tab w:val="num" w:pos="5180"/>
        </w:tabs>
        <w:ind w:left="5180" w:hanging="360"/>
      </w:pPr>
      <w:rPr>
        <w:rFonts w:ascii="Wingdings" w:hAnsi="Wingdings" w:cs="Wingdings" w:hint="default"/>
      </w:rPr>
    </w:lvl>
    <w:lvl w:ilvl="6" w:tplc="08090001">
      <w:start w:val="1"/>
      <w:numFmt w:val="bullet"/>
      <w:lvlText w:val=""/>
      <w:lvlJc w:val="left"/>
      <w:pPr>
        <w:tabs>
          <w:tab w:val="num" w:pos="5900"/>
        </w:tabs>
        <w:ind w:left="5900" w:hanging="360"/>
      </w:pPr>
      <w:rPr>
        <w:rFonts w:ascii="Symbol" w:hAnsi="Symbol" w:cs="Symbol" w:hint="default"/>
      </w:rPr>
    </w:lvl>
    <w:lvl w:ilvl="7" w:tplc="08090003">
      <w:start w:val="1"/>
      <w:numFmt w:val="bullet"/>
      <w:lvlText w:val="o"/>
      <w:lvlJc w:val="left"/>
      <w:pPr>
        <w:tabs>
          <w:tab w:val="num" w:pos="6620"/>
        </w:tabs>
        <w:ind w:left="6620" w:hanging="360"/>
      </w:pPr>
      <w:rPr>
        <w:rFonts w:ascii="Courier New" w:hAnsi="Courier New" w:cs="Courier New" w:hint="default"/>
      </w:rPr>
    </w:lvl>
    <w:lvl w:ilvl="8" w:tplc="08090005">
      <w:start w:val="1"/>
      <w:numFmt w:val="bullet"/>
      <w:lvlText w:val=""/>
      <w:lvlJc w:val="left"/>
      <w:pPr>
        <w:tabs>
          <w:tab w:val="num" w:pos="7340"/>
        </w:tabs>
        <w:ind w:left="7340" w:hanging="360"/>
      </w:pPr>
      <w:rPr>
        <w:rFonts w:ascii="Wingdings" w:hAnsi="Wingdings" w:cs="Wingdings" w:hint="default"/>
      </w:rPr>
    </w:lvl>
  </w:abstractNum>
  <w:num w:numId="1">
    <w:abstractNumId w:val="39"/>
  </w:num>
  <w:num w:numId="2">
    <w:abstractNumId w:val="15"/>
  </w:num>
  <w:num w:numId="3">
    <w:abstractNumId w:val="3"/>
  </w:num>
  <w:num w:numId="4">
    <w:abstractNumId w:val="40"/>
  </w:num>
  <w:num w:numId="5">
    <w:abstractNumId w:val="6"/>
  </w:num>
  <w:num w:numId="6">
    <w:abstractNumId w:val="17"/>
  </w:num>
  <w:num w:numId="7">
    <w:abstractNumId w:val="18"/>
  </w:num>
  <w:num w:numId="8">
    <w:abstractNumId w:val="10"/>
  </w:num>
  <w:num w:numId="9">
    <w:abstractNumId w:val="42"/>
  </w:num>
  <w:num w:numId="10">
    <w:abstractNumId w:val="11"/>
  </w:num>
  <w:num w:numId="11">
    <w:abstractNumId w:val="22"/>
  </w:num>
  <w:num w:numId="12">
    <w:abstractNumId w:val="21"/>
  </w:num>
  <w:num w:numId="13">
    <w:abstractNumId w:val="4"/>
  </w:num>
  <w:num w:numId="14">
    <w:abstractNumId w:val="38"/>
  </w:num>
  <w:num w:numId="15">
    <w:abstractNumId w:val="1"/>
  </w:num>
  <w:num w:numId="16">
    <w:abstractNumId w:val="43"/>
  </w:num>
  <w:num w:numId="17">
    <w:abstractNumId w:val="16"/>
  </w:num>
  <w:num w:numId="18">
    <w:abstractNumId w:val="24"/>
  </w:num>
  <w:num w:numId="19">
    <w:abstractNumId w:val="8"/>
  </w:num>
  <w:num w:numId="20">
    <w:abstractNumId w:val="28"/>
  </w:num>
  <w:num w:numId="21">
    <w:abstractNumId w:val="32"/>
  </w:num>
  <w:num w:numId="22">
    <w:abstractNumId w:val="19"/>
  </w:num>
  <w:num w:numId="23">
    <w:abstractNumId w:val="5"/>
  </w:num>
  <w:num w:numId="24">
    <w:abstractNumId w:val="46"/>
  </w:num>
  <w:num w:numId="25">
    <w:abstractNumId w:val="41"/>
  </w:num>
  <w:num w:numId="26">
    <w:abstractNumId w:val="34"/>
  </w:num>
  <w:num w:numId="27">
    <w:abstractNumId w:val="7"/>
  </w:num>
  <w:num w:numId="28">
    <w:abstractNumId w:val="30"/>
  </w:num>
  <w:num w:numId="29">
    <w:abstractNumId w:val="23"/>
  </w:num>
  <w:num w:numId="30">
    <w:abstractNumId w:val="0"/>
  </w:num>
  <w:num w:numId="31">
    <w:abstractNumId w:val="9"/>
  </w:num>
  <w:num w:numId="32">
    <w:abstractNumId w:val="45"/>
  </w:num>
  <w:num w:numId="33">
    <w:abstractNumId w:val="37"/>
  </w:num>
  <w:num w:numId="34">
    <w:abstractNumId w:val="14"/>
  </w:num>
  <w:num w:numId="35">
    <w:abstractNumId w:val="27"/>
  </w:num>
  <w:num w:numId="36">
    <w:abstractNumId w:val="25"/>
  </w:num>
  <w:num w:numId="37">
    <w:abstractNumId w:val="29"/>
  </w:num>
  <w:num w:numId="38">
    <w:abstractNumId w:val="44"/>
  </w:num>
  <w:num w:numId="39">
    <w:abstractNumId w:val="31"/>
  </w:num>
  <w:num w:numId="40">
    <w:abstractNumId w:val="35"/>
  </w:num>
  <w:num w:numId="41">
    <w:abstractNumId w:val="33"/>
  </w:num>
  <w:num w:numId="42">
    <w:abstractNumId w:val="12"/>
  </w:num>
  <w:num w:numId="43">
    <w:abstractNumId w:val="36"/>
  </w:num>
  <w:num w:numId="44">
    <w:abstractNumId w:val="26"/>
  </w:num>
  <w:num w:numId="45">
    <w:abstractNumId w:val="13"/>
  </w:num>
  <w:num w:numId="46">
    <w:abstractNumId w:val="2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94"/>
  <w:doNotHyphenateCaps/>
  <w:noPunctuationKerning/>
  <w:characterSpacingControl w:val="doNotCompress"/>
  <w:doNotValidateAgainstSchema/>
  <w:doNotDemarcateInvalidXml/>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1279"/>
    <w:rsid w:val="000007C2"/>
    <w:rsid w:val="00002E29"/>
    <w:rsid w:val="00003141"/>
    <w:rsid w:val="00005A61"/>
    <w:rsid w:val="00005C78"/>
    <w:rsid w:val="00006A95"/>
    <w:rsid w:val="00006D29"/>
    <w:rsid w:val="000101E7"/>
    <w:rsid w:val="00012C9D"/>
    <w:rsid w:val="00013B3A"/>
    <w:rsid w:val="00013C95"/>
    <w:rsid w:val="000140EE"/>
    <w:rsid w:val="0001410E"/>
    <w:rsid w:val="00014154"/>
    <w:rsid w:val="000141BB"/>
    <w:rsid w:val="000160E2"/>
    <w:rsid w:val="000203AF"/>
    <w:rsid w:val="00022591"/>
    <w:rsid w:val="000225BB"/>
    <w:rsid w:val="00023997"/>
    <w:rsid w:val="0002612B"/>
    <w:rsid w:val="00026299"/>
    <w:rsid w:val="00030A90"/>
    <w:rsid w:val="00030D3F"/>
    <w:rsid w:val="00031AE7"/>
    <w:rsid w:val="00032368"/>
    <w:rsid w:val="00033E9F"/>
    <w:rsid w:val="00035A40"/>
    <w:rsid w:val="000405B6"/>
    <w:rsid w:val="000408D8"/>
    <w:rsid w:val="00042768"/>
    <w:rsid w:val="000441F5"/>
    <w:rsid w:val="00044689"/>
    <w:rsid w:val="000449F5"/>
    <w:rsid w:val="00044C62"/>
    <w:rsid w:val="00046BD1"/>
    <w:rsid w:val="00046D6C"/>
    <w:rsid w:val="00047838"/>
    <w:rsid w:val="00047A70"/>
    <w:rsid w:val="00052B7E"/>
    <w:rsid w:val="000535F7"/>
    <w:rsid w:val="00053A11"/>
    <w:rsid w:val="00054A14"/>
    <w:rsid w:val="00055981"/>
    <w:rsid w:val="00056083"/>
    <w:rsid w:val="00056CD9"/>
    <w:rsid w:val="000573A6"/>
    <w:rsid w:val="000605CD"/>
    <w:rsid w:val="0006073C"/>
    <w:rsid w:val="000614E6"/>
    <w:rsid w:val="000640F7"/>
    <w:rsid w:val="00064D6A"/>
    <w:rsid w:val="000655A9"/>
    <w:rsid w:val="00066664"/>
    <w:rsid w:val="00070480"/>
    <w:rsid w:val="000708DD"/>
    <w:rsid w:val="000720C4"/>
    <w:rsid w:val="00072FB1"/>
    <w:rsid w:val="00073987"/>
    <w:rsid w:val="000755EE"/>
    <w:rsid w:val="0007734F"/>
    <w:rsid w:val="00080461"/>
    <w:rsid w:val="00080D84"/>
    <w:rsid w:val="0008269B"/>
    <w:rsid w:val="00082C30"/>
    <w:rsid w:val="000831A9"/>
    <w:rsid w:val="000832DC"/>
    <w:rsid w:val="00083A3F"/>
    <w:rsid w:val="00084106"/>
    <w:rsid w:val="00086D1A"/>
    <w:rsid w:val="00093C1F"/>
    <w:rsid w:val="00094954"/>
    <w:rsid w:val="0009500A"/>
    <w:rsid w:val="000956F3"/>
    <w:rsid w:val="000A1E2C"/>
    <w:rsid w:val="000A2814"/>
    <w:rsid w:val="000A3416"/>
    <w:rsid w:val="000A3644"/>
    <w:rsid w:val="000A5FE7"/>
    <w:rsid w:val="000A656E"/>
    <w:rsid w:val="000B0BCD"/>
    <w:rsid w:val="000B0FF7"/>
    <w:rsid w:val="000B3067"/>
    <w:rsid w:val="000B37A5"/>
    <w:rsid w:val="000B393F"/>
    <w:rsid w:val="000B444D"/>
    <w:rsid w:val="000B4C71"/>
    <w:rsid w:val="000B4EAA"/>
    <w:rsid w:val="000B6727"/>
    <w:rsid w:val="000B6B61"/>
    <w:rsid w:val="000C1F6E"/>
    <w:rsid w:val="000C20C4"/>
    <w:rsid w:val="000C27E9"/>
    <w:rsid w:val="000C33D6"/>
    <w:rsid w:val="000C34CA"/>
    <w:rsid w:val="000C3B96"/>
    <w:rsid w:val="000D006F"/>
    <w:rsid w:val="000D0C5E"/>
    <w:rsid w:val="000D268F"/>
    <w:rsid w:val="000D2A95"/>
    <w:rsid w:val="000D32DE"/>
    <w:rsid w:val="000D35BD"/>
    <w:rsid w:val="000D49BD"/>
    <w:rsid w:val="000D4C95"/>
    <w:rsid w:val="000D4F8B"/>
    <w:rsid w:val="000D57C2"/>
    <w:rsid w:val="000D5923"/>
    <w:rsid w:val="000D5D9E"/>
    <w:rsid w:val="000D68FB"/>
    <w:rsid w:val="000D6E85"/>
    <w:rsid w:val="000E0424"/>
    <w:rsid w:val="000E0870"/>
    <w:rsid w:val="000E0E4F"/>
    <w:rsid w:val="000E0E8F"/>
    <w:rsid w:val="000E1279"/>
    <w:rsid w:val="000E23D4"/>
    <w:rsid w:val="000E3864"/>
    <w:rsid w:val="000E5AF6"/>
    <w:rsid w:val="000E5BE3"/>
    <w:rsid w:val="000E6345"/>
    <w:rsid w:val="000E7444"/>
    <w:rsid w:val="000E7462"/>
    <w:rsid w:val="000F01CF"/>
    <w:rsid w:val="000F2501"/>
    <w:rsid w:val="000F2B58"/>
    <w:rsid w:val="000F49A2"/>
    <w:rsid w:val="000F4E30"/>
    <w:rsid w:val="000F620B"/>
    <w:rsid w:val="000F65D0"/>
    <w:rsid w:val="000F7B31"/>
    <w:rsid w:val="001018EC"/>
    <w:rsid w:val="00102E49"/>
    <w:rsid w:val="00105694"/>
    <w:rsid w:val="00105F04"/>
    <w:rsid w:val="00107DFB"/>
    <w:rsid w:val="00110092"/>
    <w:rsid w:val="001104DA"/>
    <w:rsid w:val="00110662"/>
    <w:rsid w:val="00110F50"/>
    <w:rsid w:val="00112404"/>
    <w:rsid w:val="00112B44"/>
    <w:rsid w:val="001151FB"/>
    <w:rsid w:val="0011552E"/>
    <w:rsid w:val="00115E93"/>
    <w:rsid w:val="00116BBE"/>
    <w:rsid w:val="00117BA5"/>
    <w:rsid w:val="001207F9"/>
    <w:rsid w:val="00121B8A"/>
    <w:rsid w:val="00121E9F"/>
    <w:rsid w:val="00122A4F"/>
    <w:rsid w:val="00124219"/>
    <w:rsid w:val="00124F5A"/>
    <w:rsid w:val="00125228"/>
    <w:rsid w:val="00130600"/>
    <w:rsid w:val="001307CB"/>
    <w:rsid w:val="00132602"/>
    <w:rsid w:val="00132AC0"/>
    <w:rsid w:val="00133E13"/>
    <w:rsid w:val="001356EF"/>
    <w:rsid w:val="001360D9"/>
    <w:rsid w:val="001361D0"/>
    <w:rsid w:val="00136CFF"/>
    <w:rsid w:val="001370AF"/>
    <w:rsid w:val="0013740F"/>
    <w:rsid w:val="00141092"/>
    <w:rsid w:val="00141609"/>
    <w:rsid w:val="00141FA7"/>
    <w:rsid w:val="001422F0"/>
    <w:rsid w:val="001428D4"/>
    <w:rsid w:val="00142F40"/>
    <w:rsid w:val="001434A4"/>
    <w:rsid w:val="00143788"/>
    <w:rsid w:val="00144794"/>
    <w:rsid w:val="00144F98"/>
    <w:rsid w:val="0014591B"/>
    <w:rsid w:val="001515C1"/>
    <w:rsid w:val="00151B59"/>
    <w:rsid w:val="00152C3D"/>
    <w:rsid w:val="0015407E"/>
    <w:rsid w:val="00156A3D"/>
    <w:rsid w:val="00156DE1"/>
    <w:rsid w:val="001572FF"/>
    <w:rsid w:val="0015743A"/>
    <w:rsid w:val="00157F5E"/>
    <w:rsid w:val="001608C7"/>
    <w:rsid w:val="00160977"/>
    <w:rsid w:val="0016113D"/>
    <w:rsid w:val="0016149F"/>
    <w:rsid w:val="0016198F"/>
    <w:rsid w:val="00161FF6"/>
    <w:rsid w:val="00162D5C"/>
    <w:rsid w:val="001662DA"/>
    <w:rsid w:val="00166ACF"/>
    <w:rsid w:val="00167E24"/>
    <w:rsid w:val="00167F55"/>
    <w:rsid w:val="00173B7E"/>
    <w:rsid w:val="00174427"/>
    <w:rsid w:val="0017463B"/>
    <w:rsid w:val="0017488D"/>
    <w:rsid w:val="00181444"/>
    <w:rsid w:val="00181D35"/>
    <w:rsid w:val="00184CAD"/>
    <w:rsid w:val="00185AB4"/>
    <w:rsid w:val="001907AF"/>
    <w:rsid w:val="0019082F"/>
    <w:rsid w:val="0019170A"/>
    <w:rsid w:val="001918D0"/>
    <w:rsid w:val="00191E48"/>
    <w:rsid w:val="0019253B"/>
    <w:rsid w:val="00193574"/>
    <w:rsid w:val="00194751"/>
    <w:rsid w:val="00195D14"/>
    <w:rsid w:val="00196FA8"/>
    <w:rsid w:val="00197366"/>
    <w:rsid w:val="00197588"/>
    <w:rsid w:val="001A2900"/>
    <w:rsid w:val="001A3C4B"/>
    <w:rsid w:val="001A44B5"/>
    <w:rsid w:val="001A6595"/>
    <w:rsid w:val="001A6A6C"/>
    <w:rsid w:val="001B101A"/>
    <w:rsid w:val="001B2DD3"/>
    <w:rsid w:val="001B3B26"/>
    <w:rsid w:val="001C0707"/>
    <w:rsid w:val="001C0C30"/>
    <w:rsid w:val="001C1761"/>
    <w:rsid w:val="001C1F09"/>
    <w:rsid w:val="001C24C6"/>
    <w:rsid w:val="001C2677"/>
    <w:rsid w:val="001C2D9D"/>
    <w:rsid w:val="001C3636"/>
    <w:rsid w:val="001C369B"/>
    <w:rsid w:val="001C441D"/>
    <w:rsid w:val="001C47FA"/>
    <w:rsid w:val="001C4EAF"/>
    <w:rsid w:val="001C5B4D"/>
    <w:rsid w:val="001C66F0"/>
    <w:rsid w:val="001C6EA9"/>
    <w:rsid w:val="001D00B3"/>
    <w:rsid w:val="001D06F8"/>
    <w:rsid w:val="001D14F9"/>
    <w:rsid w:val="001D23FE"/>
    <w:rsid w:val="001D55EE"/>
    <w:rsid w:val="001D7332"/>
    <w:rsid w:val="001D75DC"/>
    <w:rsid w:val="001D7CC9"/>
    <w:rsid w:val="001E2E35"/>
    <w:rsid w:val="001E3289"/>
    <w:rsid w:val="001E3491"/>
    <w:rsid w:val="001E3724"/>
    <w:rsid w:val="001E3E35"/>
    <w:rsid w:val="001E4F5A"/>
    <w:rsid w:val="001E6633"/>
    <w:rsid w:val="001F088A"/>
    <w:rsid w:val="001F1FD7"/>
    <w:rsid w:val="001F35FB"/>
    <w:rsid w:val="001F39F1"/>
    <w:rsid w:val="001F4C56"/>
    <w:rsid w:val="001F6A9E"/>
    <w:rsid w:val="001F6AA0"/>
    <w:rsid w:val="001F700B"/>
    <w:rsid w:val="001F71D0"/>
    <w:rsid w:val="00200486"/>
    <w:rsid w:val="002021C5"/>
    <w:rsid w:val="00202663"/>
    <w:rsid w:val="00202927"/>
    <w:rsid w:val="00202D3D"/>
    <w:rsid w:val="002038EC"/>
    <w:rsid w:val="00205AF6"/>
    <w:rsid w:val="0020645A"/>
    <w:rsid w:val="00206C0C"/>
    <w:rsid w:val="00211C19"/>
    <w:rsid w:val="00212043"/>
    <w:rsid w:val="00213D6C"/>
    <w:rsid w:val="0021498F"/>
    <w:rsid w:val="00215E65"/>
    <w:rsid w:val="00216847"/>
    <w:rsid w:val="00217468"/>
    <w:rsid w:val="00230382"/>
    <w:rsid w:val="002315F5"/>
    <w:rsid w:val="00233A92"/>
    <w:rsid w:val="00233BF2"/>
    <w:rsid w:val="00234D83"/>
    <w:rsid w:val="002363DD"/>
    <w:rsid w:val="00237590"/>
    <w:rsid w:val="00237DC1"/>
    <w:rsid w:val="002436A2"/>
    <w:rsid w:val="002466D2"/>
    <w:rsid w:val="00246C50"/>
    <w:rsid w:val="00247EC0"/>
    <w:rsid w:val="00250544"/>
    <w:rsid w:val="00250D40"/>
    <w:rsid w:val="0025399D"/>
    <w:rsid w:val="00255D76"/>
    <w:rsid w:val="00256B78"/>
    <w:rsid w:val="002577AC"/>
    <w:rsid w:val="00260C75"/>
    <w:rsid w:val="00260FC4"/>
    <w:rsid w:val="00263010"/>
    <w:rsid w:val="0026349A"/>
    <w:rsid w:val="00264186"/>
    <w:rsid w:val="00264372"/>
    <w:rsid w:val="0026617F"/>
    <w:rsid w:val="00270500"/>
    <w:rsid w:val="00271539"/>
    <w:rsid w:val="00274141"/>
    <w:rsid w:val="0027468D"/>
    <w:rsid w:val="00274C0E"/>
    <w:rsid w:val="0027554F"/>
    <w:rsid w:val="0027566F"/>
    <w:rsid w:val="00275DA3"/>
    <w:rsid w:val="00277795"/>
    <w:rsid w:val="00281B8B"/>
    <w:rsid w:val="00282326"/>
    <w:rsid w:val="0028441A"/>
    <w:rsid w:val="0028456B"/>
    <w:rsid w:val="002873A5"/>
    <w:rsid w:val="002926F1"/>
    <w:rsid w:val="00292A71"/>
    <w:rsid w:val="002955E5"/>
    <w:rsid w:val="002A222C"/>
    <w:rsid w:val="002A22D6"/>
    <w:rsid w:val="002A2411"/>
    <w:rsid w:val="002A38EB"/>
    <w:rsid w:val="002A4146"/>
    <w:rsid w:val="002A5C40"/>
    <w:rsid w:val="002A6383"/>
    <w:rsid w:val="002A7538"/>
    <w:rsid w:val="002A7F14"/>
    <w:rsid w:val="002B15CB"/>
    <w:rsid w:val="002B2839"/>
    <w:rsid w:val="002B35F3"/>
    <w:rsid w:val="002B393B"/>
    <w:rsid w:val="002B3E1E"/>
    <w:rsid w:val="002B438A"/>
    <w:rsid w:val="002B526D"/>
    <w:rsid w:val="002B5441"/>
    <w:rsid w:val="002B6271"/>
    <w:rsid w:val="002B655F"/>
    <w:rsid w:val="002B6CF9"/>
    <w:rsid w:val="002B758D"/>
    <w:rsid w:val="002C0843"/>
    <w:rsid w:val="002C0ED3"/>
    <w:rsid w:val="002C1CF8"/>
    <w:rsid w:val="002C39BB"/>
    <w:rsid w:val="002C4D8A"/>
    <w:rsid w:val="002C6C50"/>
    <w:rsid w:val="002D02C1"/>
    <w:rsid w:val="002D098E"/>
    <w:rsid w:val="002D115E"/>
    <w:rsid w:val="002D1C5D"/>
    <w:rsid w:val="002D2593"/>
    <w:rsid w:val="002D4875"/>
    <w:rsid w:val="002D4A8E"/>
    <w:rsid w:val="002D4E0E"/>
    <w:rsid w:val="002D5C33"/>
    <w:rsid w:val="002D6573"/>
    <w:rsid w:val="002D7E87"/>
    <w:rsid w:val="002E01B8"/>
    <w:rsid w:val="002E1CEE"/>
    <w:rsid w:val="002E3057"/>
    <w:rsid w:val="002E5E8C"/>
    <w:rsid w:val="002E624F"/>
    <w:rsid w:val="002F0793"/>
    <w:rsid w:val="002F1E63"/>
    <w:rsid w:val="002F42A9"/>
    <w:rsid w:val="002F511B"/>
    <w:rsid w:val="002F7C9C"/>
    <w:rsid w:val="00300611"/>
    <w:rsid w:val="00300C11"/>
    <w:rsid w:val="00300F52"/>
    <w:rsid w:val="00301626"/>
    <w:rsid w:val="00302DC1"/>
    <w:rsid w:val="0030483A"/>
    <w:rsid w:val="00306BE0"/>
    <w:rsid w:val="0031374A"/>
    <w:rsid w:val="0031395D"/>
    <w:rsid w:val="00313FA5"/>
    <w:rsid w:val="00314A63"/>
    <w:rsid w:val="00315C75"/>
    <w:rsid w:val="00315D6D"/>
    <w:rsid w:val="003163E1"/>
    <w:rsid w:val="003171CC"/>
    <w:rsid w:val="00317FF6"/>
    <w:rsid w:val="00320944"/>
    <w:rsid w:val="003239C3"/>
    <w:rsid w:val="00323BC8"/>
    <w:rsid w:val="00324C1A"/>
    <w:rsid w:val="00326BAC"/>
    <w:rsid w:val="00327630"/>
    <w:rsid w:val="00327981"/>
    <w:rsid w:val="00331766"/>
    <w:rsid w:val="003322F5"/>
    <w:rsid w:val="00334ECC"/>
    <w:rsid w:val="00335429"/>
    <w:rsid w:val="0034195F"/>
    <w:rsid w:val="00342F49"/>
    <w:rsid w:val="00344297"/>
    <w:rsid w:val="00344573"/>
    <w:rsid w:val="00345A33"/>
    <w:rsid w:val="003530C3"/>
    <w:rsid w:val="00354C83"/>
    <w:rsid w:val="00355BBF"/>
    <w:rsid w:val="00356608"/>
    <w:rsid w:val="00357644"/>
    <w:rsid w:val="0036029F"/>
    <w:rsid w:val="00360345"/>
    <w:rsid w:val="00361C75"/>
    <w:rsid w:val="00361D8C"/>
    <w:rsid w:val="00362749"/>
    <w:rsid w:val="00364127"/>
    <w:rsid w:val="00365355"/>
    <w:rsid w:val="0036677C"/>
    <w:rsid w:val="003667E1"/>
    <w:rsid w:val="00366FD1"/>
    <w:rsid w:val="003670D3"/>
    <w:rsid w:val="0037114B"/>
    <w:rsid w:val="0037188F"/>
    <w:rsid w:val="003719F4"/>
    <w:rsid w:val="00371D29"/>
    <w:rsid w:val="00374CA4"/>
    <w:rsid w:val="00376A3F"/>
    <w:rsid w:val="00382E56"/>
    <w:rsid w:val="003845D1"/>
    <w:rsid w:val="00386758"/>
    <w:rsid w:val="00390CCB"/>
    <w:rsid w:val="00390F6B"/>
    <w:rsid w:val="00391CFF"/>
    <w:rsid w:val="0039267F"/>
    <w:rsid w:val="00392B18"/>
    <w:rsid w:val="003934E6"/>
    <w:rsid w:val="003934FF"/>
    <w:rsid w:val="00395694"/>
    <w:rsid w:val="003A1295"/>
    <w:rsid w:val="003A1B35"/>
    <w:rsid w:val="003A22A9"/>
    <w:rsid w:val="003A239A"/>
    <w:rsid w:val="003A2403"/>
    <w:rsid w:val="003A41D7"/>
    <w:rsid w:val="003A47F9"/>
    <w:rsid w:val="003A4815"/>
    <w:rsid w:val="003A5A8F"/>
    <w:rsid w:val="003A6442"/>
    <w:rsid w:val="003A693B"/>
    <w:rsid w:val="003A7DE5"/>
    <w:rsid w:val="003B01A7"/>
    <w:rsid w:val="003B0550"/>
    <w:rsid w:val="003B0C7D"/>
    <w:rsid w:val="003B2409"/>
    <w:rsid w:val="003B3DAC"/>
    <w:rsid w:val="003B41DE"/>
    <w:rsid w:val="003B4612"/>
    <w:rsid w:val="003B5159"/>
    <w:rsid w:val="003B65E0"/>
    <w:rsid w:val="003C0878"/>
    <w:rsid w:val="003C25C2"/>
    <w:rsid w:val="003C37BD"/>
    <w:rsid w:val="003C4EFC"/>
    <w:rsid w:val="003C512F"/>
    <w:rsid w:val="003C668B"/>
    <w:rsid w:val="003C7A5F"/>
    <w:rsid w:val="003D1787"/>
    <w:rsid w:val="003D2435"/>
    <w:rsid w:val="003D29AF"/>
    <w:rsid w:val="003D2A53"/>
    <w:rsid w:val="003D4041"/>
    <w:rsid w:val="003D4885"/>
    <w:rsid w:val="003D489B"/>
    <w:rsid w:val="003D5621"/>
    <w:rsid w:val="003D623D"/>
    <w:rsid w:val="003D66CE"/>
    <w:rsid w:val="003D7652"/>
    <w:rsid w:val="003E0696"/>
    <w:rsid w:val="003E41AD"/>
    <w:rsid w:val="003E4280"/>
    <w:rsid w:val="003E6699"/>
    <w:rsid w:val="003F2E7A"/>
    <w:rsid w:val="003F3371"/>
    <w:rsid w:val="003F3BFD"/>
    <w:rsid w:val="003F3EE8"/>
    <w:rsid w:val="003F45DB"/>
    <w:rsid w:val="003F4A1A"/>
    <w:rsid w:val="003F6F5C"/>
    <w:rsid w:val="003F74CE"/>
    <w:rsid w:val="003F789D"/>
    <w:rsid w:val="003F7FB5"/>
    <w:rsid w:val="004000D6"/>
    <w:rsid w:val="00401B4C"/>
    <w:rsid w:val="0040260B"/>
    <w:rsid w:val="00404968"/>
    <w:rsid w:val="00410739"/>
    <w:rsid w:val="00410CCC"/>
    <w:rsid w:val="00411B2D"/>
    <w:rsid w:val="0041209A"/>
    <w:rsid w:val="004130DD"/>
    <w:rsid w:val="0041566A"/>
    <w:rsid w:val="00416240"/>
    <w:rsid w:val="00421063"/>
    <w:rsid w:val="00421E9A"/>
    <w:rsid w:val="00422D88"/>
    <w:rsid w:val="00424DD1"/>
    <w:rsid w:val="00425467"/>
    <w:rsid w:val="00434985"/>
    <w:rsid w:val="004357CC"/>
    <w:rsid w:val="00437456"/>
    <w:rsid w:val="004377E0"/>
    <w:rsid w:val="00437F81"/>
    <w:rsid w:val="00441683"/>
    <w:rsid w:val="00442A34"/>
    <w:rsid w:val="00443174"/>
    <w:rsid w:val="00445284"/>
    <w:rsid w:val="00447CB5"/>
    <w:rsid w:val="004504AD"/>
    <w:rsid w:val="00450942"/>
    <w:rsid w:val="004513D6"/>
    <w:rsid w:val="00456E00"/>
    <w:rsid w:val="00456ECE"/>
    <w:rsid w:val="00460A99"/>
    <w:rsid w:val="004622ED"/>
    <w:rsid w:val="00462E4B"/>
    <w:rsid w:val="004665B1"/>
    <w:rsid w:val="004671C3"/>
    <w:rsid w:val="004700D8"/>
    <w:rsid w:val="00470D95"/>
    <w:rsid w:val="0047224C"/>
    <w:rsid w:val="00474088"/>
    <w:rsid w:val="00474F00"/>
    <w:rsid w:val="00475C35"/>
    <w:rsid w:val="00476027"/>
    <w:rsid w:val="00480877"/>
    <w:rsid w:val="00482A90"/>
    <w:rsid w:val="0048432A"/>
    <w:rsid w:val="00485B0F"/>
    <w:rsid w:val="0048650B"/>
    <w:rsid w:val="00486C4B"/>
    <w:rsid w:val="00487218"/>
    <w:rsid w:val="0049042A"/>
    <w:rsid w:val="00490567"/>
    <w:rsid w:val="004914A2"/>
    <w:rsid w:val="0049519C"/>
    <w:rsid w:val="0049523D"/>
    <w:rsid w:val="004953FE"/>
    <w:rsid w:val="004A052F"/>
    <w:rsid w:val="004A1163"/>
    <w:rsid w:val="004A247D"/>
    <w:rsid w:val="004A5132"/>
    <w:rsid w:val="004A6CD0"/>
    <w:rsid w:val="004B0631"/>
    <w:rsid w:val="004B249A"/>
    <w:rsid w:val="004B2663"/>
    <w:rsid w:val="004B5F18"/>
    <w:rsid w:val="004B6D8B"/>
    <w:rsid w:val="004C0114"/>
    <w:rsid w:val="004C041F"/>
    <w:rsid w:val="004C12CB"/>
    <w:rsid w:val="004C250F"/>
    <w:rsid w:val="004C2AF2"/>
    <w:rsid w:val="004C3A6C"/>
    <w:rsid w:val="004C6184"/>
    <w:rsid w:val="004D0EE7"/>
    <w:rsid w:val="004D43A4"/>
    <w:rsid w:val="004D45BA"/>
    <w:rsid w:val="004D55D7"/>
    <w:rsid w:val="004D5D89"/>
    <w:rsid w:val="004D5DC4"/>
    <w:rsid w:val="004E117F"/>
    <w:rsid w:val="004E1BF0"/>
    <w:rsid w:val="004E1F3F"/>
    <w:rsid w:val="004E3A63"/>
    <w:rsid w:val="004E6494"/>
    <w:rsid w:val="004E7F30"/>
    <w:rsid w:val="004F10FC"/>
    <w:rsid w:val="004F180A"/>
    <w:rsid w:val="004F2464"/>
    <w:rsid w:val="004F2A6F"/>
    <w:rsid w:val="004F2E07"/>
    <w:rsid w:val="004F4EB7"/>
    <w:rsid w:val="004F60F2"/>
    <w:rsid w:val="004F60F9"/>
    <w:rsid w:val="004F74AA"/>
    <w:rsid w:val="00500E6F"/>
    <w:rsid w:val="00501AB6"/>
    <w:rsid w:val="0050206E"/>
    <w:rsid w:val="0050259E"/>
    <w:rsid w:val="00503E97"/>
    <w:rsid w:val="00504CD9"/>
    <w:rsid w:val="0050567F"/>
    <w:rsid w:val="00505C39"/>
    <w:rsid w:val="00505DEF"/>
    <w:rsid w:val="00505ED7"/>
    <w:rsid w:val="00507212"/>
    <w:rsid w:val="00507D7E"/>
    <w:rsid w:val="005118FA"/>
    <w:rsid w:val="00512049"/>
    <w:rsid w:val="00514249"/>
    <w:rsid w:val="005157A4"/>
    <w:rsid w:val="00515CC5"/>
    <w:rsid w:val="00517463"/>
    <w:rsid w:val="00517F8B"/>
    <w:rsid w:val="00517FA1"/>
    <w:rsid w:val="00524194"/>
    <w:rsid w:val="0052542F"/>
    <w:rsid w:val="00526190"/>
    <w:rsid w:val="00526591"/>
    <w:rsid w:val="00527727"/>
    <w:rsid w:val="00533933"/>
    <w:rsid w:val="00534D40"/>
    <w:rsid w:val="00534E74"/>
    <w:rsid w:val="00535309"/>
    <w:rsid w:val="00535A77"/>
    <w:rsid w:val="00535F96"/>
    <w:rsid w:val="005373DB"/>
    <w:rsid w:val="005375A7"/>
    <w:rsid w:val="005379D1"/>
    <w:rsid w:val="005420D3"/>
    <w:rsid w:val="00542236"/>
    <w:rsid w:val="00543299"/>
    <w:rsid w:val="00544764"/>
    <w:rsid w:val="00544868"/>
    <w:rsid w:val="00545F29"/>
    <w:rsid w:val="00546EE9"/>
    <w:rsid w:val="00547AE7"/>
    <w:rsid w:val="0055088E"/>
    <w:rsid w:val="005516A5"/>
    <w:rsid w:val="00552C8A"/>
    <w:rsid w:val="00553AD3"/>
    <w:rsid w:val="0055404F"/>
    <w:rsid w:val="0055509E"/>
    <w:rsid w:val="00555203"/>
    <w:rsid w:val="00555233"/>
    <w:rsid w:val="00563110"/>
    <w:rsid w:val="0056383E"/>
    <w:rsid w:val="00564011"/>
    <w:rsid w:val="00564094"/>
    <w:rsid w:val="005647EF"/>
    <w:rsid w:val="00565923"/>
    <w:rsid w:val="005719C9"/>
    <w:rsid w:val="005745D1"/>
    <w:rsid w:val="00575081"/>
    <w:rsid w:val="00577302"/>
    <w:rsid w:val="0057780F"/>
    <w:rsid w:val="00580C0D"/>
    <w:rsid w:val="005814A6"/>
    <w:rsid w:val="005830CD"/>
    <w:rsid w:val="0058357E"/>
    <w:rsid w:val="00583E21"/>
    <w:rsid w:val="00586A8B"/>
    <w:rsid w:val="00586BA0"/>
    <w:rsid w:val="00586D1F"/>
    <w:rsid w:val="00586D78"/>
    <w:rsid w:val="005912FB"/>
    <w:rsid w:val="005914AB"/>
    <w:rsid w:val="00592F48"/>
    <w:rsid w:val="00595CC0"/>
    <w:rsid w:val="005960A2"/>
    <w:rsid w:val="005965BC"/>
    <w:rsid w:val="0059678C"/>
    <w:rsid w:val="00597353"/>
    <w:rsid w:val="005978FF"/>
    <w:rsid w:val="005A0E39"/>
    <w:rsid w:val="005A22AA"/>
    <w:rsid w:val="005A253D"/>
    <w:rsid w:val="005A28E0"/>
    <w:rsid w:val="005A4177"/>
    <w:rsid w:val="005A5E3D"/>
    <w:rsid w:val="005B117C"/>
    <w:rsid w:val="005B1CD0"/>
    <w:rsid w:val="005B2784"/>
    <w:rsid w:val="005B34C7"/>
    <w:rsid w:val="005B3734"/>
    <w:rsid w:val="005B3A7C"/>
    <w:rsid w:val="005B3F00"/>
    <w:rsid w:val="005B4EEC"/>
    <w:rsid w:val="005C01A1"/>
    <w:rsid w:val="005C0DB0"/>
    <w:rsid w:val="005C0F28"/>
    <w:rsid w:val="005C2B05"/>
    <w:rsid w:val="005C3C5D"/>
    <w:rsid w:val="005C525F"/>
    <w:rsid w:val="005D0EB1"/>
    <w:rsid w:val="005D1D24"/>
    <w:rsid w:val="005D53C0"/>
    <w:rsid w:val="005D5B0D"/>
    <w:rsid w:val="005D5CF6"/>
    <w:rsid w:val="005D7912"/>
    <w:rsid w:val="005E11F0"/>
    <w:rsid w:val="005E122D"/>
    <w:rsid w:val="005E7F05"/>
    <w:rsid w:val="005F0B8C"/>
    <w:rsid w:val="005F12A8"/>
    <w:rsid w:val="005F20DD"/>
    <w:rsid w:val="005F3682"/>
    <w:rsid w:val="005F3A41"/>
    <w:rsid w:val="005F3D8A"/>
    <w:rsid w:val="00600465"/>
    <w:rsid w:val="00601F9B"/>
    <w:rsid w:val="0060623A"/>
    <w:rsid w:val="00606319"/>
    <w:rsid w:val="0060760F"/>
    <w:rsid w:val="00607FD8"/>
    <w:rsid w:val="006103CC"/>
    <w:rsid w:val="006116D2"/>
    <w:rsid w:val="00621653"/>
    <w:rsid w:val="0062201E"/>
    <w:rsid w:val="006221BB"/>
    <w:rsid w:val="006224B3"/>
    <w:rsid w:val="00622BFD"/>
    <w:rsid w:val="0062433E"/>
    <w:rsid w:val="0062471A"/>
    <w:rsid w:val="00624F95"/>
    <w:rsid w:val="00631EC7"/>
    <w:rsid w:val="00632210"/>
    <w:rsid w:val="00633161"/>
    <w:rsid w:val="00634A29"/>
    <w:rsid w:val="0063543C"/>
    <w:rsid w:val="00635F4B"/>
    <w:rsid w:val="00636CA8"/>
    <w:rsid w:val="00636F99"/>
    <w:rsid w:val="0064515C"/>
    <w:rsid w:val="00645860"/>
    <w:rsid w:val="00646138"/>
    <w:rsid w:val="006461C8"/>
    <w:rsid w:val="006479A7"/>
    <w:rsid w:val="00651FBA"/>
    <w:rsid w:val="00652A31"/>
    <w:rsid w:val="00652FDE"/>
    <w:rsid w:val="0065353B"/>
    <w:rsid w:val="00653F94"/>
    <w:rsid w:val="00655CB8"/>
    <w:rsid w:val="00656B46"/>
    <w:rsid w:val="006602CB"/>
    <w:rsid w:val="006604F3"/>
    <w:rsid w:val="00662015"/>
    <w:rsid w:val="006620AD"/>
    <w:rsid w:val="006624C7"/>
    <w:rsid w:val="00662F7C"/>
    <w:rsid w:val="006643FB"/>
    <w:rsid w:val="00665D34"/>
    <w:rsid w:val="006665BD"/>
    <w:rsid w:val="00667873"/>
    <w:rsid w:val="006745B6"/>
    <w:rsid w:val="00674C03"/>
    <w:rsid w:val="0067715E"/>
    <w:rsid w:val="00677FE8"/>
    <w:rsid w:val="006812F4"/>
    <w:rsid w:val="0068362D"/>
    <w:rsid w:val="00683923"/>
    <w:rsid w:val="00684EBA"/>
    <w:rsid w:val="006858CB"/>
    <w:rsid w:val="00685FD3"/>
    <w:rsid w:val="00686929"/>
    <w:rsid w:val="00687098"/>
    <w:rsid w:val="00690D93"/>
    <w:rsid w:val="00693820"/>
    <w:rsid w:val="00693E7E"/>
    <w:rsid w:val="006977A6"/>
    <w:rsid w:val="006A1296"/>
    <w:rsid w:val="006A1486"/>
    <w:rsid w:val="006A14BB"/>
    <w:rsid w:val="006A520E"/>
    <w:rsid w:val="006A729D"/>
    <w:rsid w:val="006B04E8"/>
    <w:rsid w:val="006B171C"/>
    <w:rsid w:val="006B3962"/>
    <w:rsid w:val="006B3FA0"/>
    <w:rsid w:val="006B630D"/>
    <w:rsid w:val="006B637A"/>
    <w:rsid w:val="006B6A49"/>
    <w:rsid w:val="006B727F"/>
    <w:rsid w:val="006C02E2"/>
    <w:rsid w:val="006C0912"/>
    <w:rsid w:val="006C0DA0"/>
    <w:rsid w:val="006C2F1D"/>
    <w:rsid w:val="006C3016"/>
    <w:rsid w:val="006C32F6"/>
    <w:rsid w:val="006C3307"/>
    <w:rsid w:val="006C3566"/>
    <w:rsid w:val="006C4DD6"/>
    <w:rsid w:val="006C5D62"/>
    <w:rsid w:val="006C5EE7"/>
    <w:rsid w:val="006C5FE6"/>
    <w:rsid w:val="006D032A"/>
    <w:rsid w:val="006D0CDE"/>
    <w:rsid w:val="006D2CE8"/>
    <w:rsid w:val="006D69B3"/>
    <w:rsid w:val="006E12DC"/>
    <w:rsid w:val="006E2B29"/>
    <w:rsid w:val="006E312E"/>
    <w:rsid w:val="006E3649"/>
    <w:rsid w:val="006E47E1"/>
    <w:rsid w:val="006E4D8C"/>
    <w:rsid w:val="006E7008"/>
    <w:rsid w:val="006E7681"/>
    <w:rsid w:val="006F078C"/>
    <w:rsid w:val="006F0C83"/>
    <w:rsid w:val="006F13A9"/>
    <w:rsid w:val="006F1BA4"/>
    <w:rsid w:val="006F2A79"/>
    <w:rsid w:val="006F2AB3"/>
    <w:rsid w:val="006F353A"/>
    <w:rsid w:val="006F4253"/>
    <w:rsid w:val="006F5816"/>
    <w:rsid w:val="006F5A3D"/>
    <w:rsid w:val="006F5DCC"/>
    <w:rsid w:val="006F61CD"/>
    <w:rsid w:val="006F643F"/>
    <w:rsid w:val="006F647D"/>
    <w:rsid w:val="006F701D"/>
    <w:rsid w:val="0070216E"/>
    <w:rsid w:val="00703471"/>
    <w:rsid w:val="007036DA"/>
    <w:rsid w:val="007048E7"/>
    <w:rsid w:val="00704EF7"/>
    <w:rsid w:val="00705ED0"/>
    <w:rsid w:val="00706DCC"/>
    <w:rsid w:val="00707238"/>
    <w:rsid w:val="007119EA"/>
    <w:rsid w:val="00713CEF"/>
    <w:rsid w:val="0071412E"/>
    <w:rsid w:val="007156E1"/>
    <w:rsid w:val="00715992"/>
    <w:rsid w:val="00715D69"/>
    <w:rsid w:val="00716CCC"/>
    <w:rsid w:val="00717216"/>
    <w:rsid w:val="0072090B"/>
    <w:rsid w:val="007210BE"/>
    <w:rsid w:val="007219B7"/>
    <w:rsid w:val="00724883"/>
    <w:rsid w:val="0072681E"/>
    <w:rsid w:val="00731E7E"/>
    <w:rsid w:val="007326CA"/>
    <w:rsid w:val="00733779"/>
    <w:rsid w:val="00735C3A"/>
    <w:rsid w:val="00735D06"/>
    <w:rsid w:val="007365CA"/>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437C"/>
    <w:rsid w:val="00764A54"/>
    <w:rsid w:val="00765C5B"/>
    <w:rsid w:val="00766615"/>
    <w:rsid w:val="00766F2B"/>
    <w:rsid w:val="0076745D"/>
    <w:rsid w:val="0077003C"/>
    <w:rsid w:val="00770861"/>
    <w:rsid w:val="00771020"/>
    <w:rsid w:val="00772355"/>
    <w:rsid w:val="00772F10"/>
    <w:rsid w:val="007734B4"/>
    <w:rsid w:val="00773C52"/>
    <w:rsid w:val="0077427D"/>
    <w:rsid w:val="00774358"/>
    <w:rsid w:val="00776E1B"/>
    <w:rsid w:val="00777593"/>
    <w:rsid w:val="00777CFF"/>
    <w:rsid w:val="007818C1"/>
    <w:rsid w:val="007834C9"/>
    <w:rsid w:val="0078381F"/>
    <w:rsid w:val="00783B8D"/>
    <w:rsid w:val="0078675F"/>
    <w:rsid w:val="00786CD3"/>
    <w:rsid w:val="007874E9"/>
    <w:rsid w:val="00790447"/>
    <w:rsid w:val="007908AA"/>
    <w:rsid w:val="00790BA9"/>
    <w:rsid w:val="00790E4F"/>
    <w:rsid w:val="00795516"/>
    <w:rsid w:val="00796B3A"/>
    <w:rsid w:val="00796EB6"/>
    <w:rsid w:val="00797060"/>
    <w:rsid w:val="00797568"/>
    <w:rsid w:val="007979DE"/>
    <w:rsid w:val="007A4AED"/>
    <w:rsid w:val="007A7929"/>
    <w:rsid w:val="007A7AE0"/>
    <w:rsid w:val="007B1495"/>
    <w:rsid w:val="007B1E03"/>
    <w:rsid w:val="007B3544"/>
    <w:rsid w:val="007B575E"/>
    <w:rsid w:val="007B6D03"/>
    <w:rsid w:val="007C03A7"/>
    <w:rsid w:val="007C0CE6"/>
    <w:rsid w:val="007C1D0A"/>
    <w:rsid w:val="007C3232"/>
    <w:rsid w:val="007C4855"/>
    <w:rsid w:val="007C5984"/>
    <w:rsid w:val="007C6A4A"/>
    <w:rsid w:val="007C6CAD"/>
    <w:rsid w:val="007C74DF"/>
    <w:rsid w:val="007D0C15"/>
    <w:rsid w:val="007D16AB"/>
    <w:rsid w:val="007D2953"/>
    <w:rsid w:val="007D355C"/>
    <w:rsid w:val="007D36E8"/>
    <w:rsid w:val="007D4504"/>
    <w:rsid w:val="007D7063"/>
    <w:rsid w:val="007D74EE"/>
    <w:rsid w:val="007E0F81"/>
    <w:rsid w:val="007E1480"/>
    <w:rsid w:val="007E343C"/>
    <w:rsid w:val="007E4684"/>
    <w:rsid w:val="007E5F80"/>
    <w:rsid w:val="007E776E"/>
    <w:rsid w:val="007F2A00"/>
    <w:rsid w:val="007F3541"/>
    <w:rsid w:val="007F385E"/>
    <w:rsid w:val="007F40F9"/>
    <w:rsid w:val="007F711D"/>
    <w:rsid w:val="00800AE8"/>
    <w:rsid w:val="008018C0"/>
    <w:rsid w:val="0080193F"/>
    <w:rsid w:val="00807BD7"/>
    <w:rsid w:val="008102B2"/>
    <w:rsid w:val="0081152F"/>
    <w:rsid w:val="0081153D"/>
    <w:rsid w:val="008125C3"/>
    <w:rsid w:val="00814487"/>
    <w:rsid w:val="0081536A"/>
    <w:rsid w:val="00815657"/>
    <w:rsid w:val="008158D9"/>
    <w:rsid w:val="00815C8C"/>
    <w:rsid w:val="00815E77"/>
    <w:rsid w:val="00816A96"/>
    <w:rsid w:val="008171B1"/>
    <w:rsid w:val="00817590"/>
    <w:rsid w:val="00817842"/>
    <w:rsid w:val="008225FB"/>
    <w:rsid w:val="008231EE"/>
    <w:rsid w:val="008239E7"/>
    <w:rsid w:val="00827F5F"/>
    <w:rsid w:val="00831354"/>
    <w:rsid w:val="00831A95"/>
    <w:rsid w:val="008323D8"/>
    <w:rsid w:val="00832E63"/>
    <w:rsid w:val="008337F3"/>
    <w:rsid w:val="00834CB4"/>
    <w:rsid w:val="00834DBB"/>
    <w:rsid w:val="0083512B"/>
    <w:rsid w:val="00837DA3"/>
    <w:rsid w:val="008403B0"/>
    <w:rsid w:val="00840FF6"/>
    <w:rsid w:val="00841B5F"/>
    <w:rsid w:val="00842F6F"/>
    <w:rsid w:val="008433E7"/>
    <w:rsid w:val="008445C6"/>
    <w:rsid w:val="00846089"/>
    <w:rsid w:val="00846CBE"/>
    <w:rsid w:val="0084724E"/>
    <w:rsid w:val="008472AE"/>
    <w:rsid w:val="00847667"/>
    <w:rsid w:val="00847AA4"/>
    <w:rsid w:val="00850574"/>
    <w:rsid w:val="00853080"/>
    <w:rsid w:val="00854BDB"/>
    <w:rsid w:val="0085553F"/>
    <w:rsid w:val="00857592"/>
    <w:rsid w:val="00857DC3"/>
    <w:rsid w:val="00860918"/>
    <w:rsid w:val="00861202"/>
    <w:rsid w:val="00863616"/>
    <w:rsid w:val="0086532F"/>
    <w:rsid w:val="00867483"/>
    <w:rsid w:val="008702B6"/>
    <w:rsid w:val="00870B8B"/>
    <w:rsid w:val="008738A6"/>
    <w:rsid w:val="008738B0"/>
    <w:rsid w:val="0087607B"/>
    <w:rsid w:val="00877A44"/>
    <w:rsid w:val="0088001D"/>
    <w:rsid w:val="00880536"/>
    <w:rsid w:val="008813EA"/>
    <w:rsid w:val="008819D2"/>
    <w:rsid w:val="00882509"/>
    <w:rsid w:val="008839BD"/>
    <w:rsid w:val="00883C1A"/>
    <w:rsid w:val="00886265"/>
    <w:rsid w:val="008873C6"/>
    <w:rsid w:val="008873FF"/>
    <w:rsid w:val="00890712"/>
    <w:rsid w:val="00890C1D"/>
    <w:rsid w:val="0089211C"/>
    <w:rsid w:val="00892C2C"/>
    <w:rsid w:val="00893E39"/>
    <w:rsid w:val="0089430E"/>
    <w:rsid w:val="00895836"/>
    <w:rsid w:val="008A0903"/>
    <w:rsid w:val="008A093E"/>
    <w:rsid w:val="008A1729"/>
    <w:rsid w:val="008A1CB8"/>
    <w:rsid w:val="008A33C4"/>
    <w:rsid w:val="008A34D5"/>
    <w:rsid w:val="008A3C11"/>
    <w:rsid w:val="008B0F62"/>
    <w:rsid w:val="008B10D0"/>
    <w:rsid w:val="008B182D"/>
    <w:rsid w:val="008B3D03"/>
    <w:rsid w:val="008B594D"/>
    <w:rsid w:val="008C1AAD"/>
    <w:rsid w:val="008C2F1B"/>
    <w:rsid w:val="008C3289"/>
    <w:rsid w:val="008C4FE4"/>
    <w:rsid w:val="008C543D"/>
    <w:rsid w:val="008C5CBF"/>
    <w:rsid w:val="008C5E7F"/>
    <w:rsid w:val="008C7577"/>
    <w:rsid w:val="008C76E6"/>
    <w:rsid w:val="008D1AFD"/>
    <w:rsid w:val="008D22FF"/>
    <w:rsid w:val="008D3C14"/>
    <w:rsid w:val="008D6431"/>
    <w:rsid w:val="008E01FF"/>
    <w:rsid w:val="008E02F5"/>
    <w:rsid w:val="008E0A9B"/>
    <w:rsid w:val="008E0B8D"/>
    <w:rsid w:val="008E518A"/>
    <w:rsid w:val="008E6221"/>
    <w:rsid w:val="008E6C94"/>
    <w:rsid w:val="008E7559"/>
    <w:rsid w:val="008F0683"/>
    <w:rsid w:val="008F158B"/>
    <w:rsid w:val="008F16A7"/>
    <w:rsid w:val="008F2280"/>
    <w:rsid w:val="008F277C"/>
    <w:rsid w:val="008F295B"/>
    <w:rsid w:val="008F32B2"/>
    <w:rsid w:val="008F4ECF"/>
    <w:rsid w:val="008F74E5"/>
    <w:rsid w:val="0090159B"/>
    <w:rsid w:val="00902D96"/>
    <w:rsid w:val="00903593"/>
    <w:rsid w:val="009036FA"/>
    <w:rsid w:val="00904331"/>
    <w:rsid w:val="009066DF"/>
    <w:rsid w:val="009067A5"/>
    <w:rsid w:val="00907AC0"/>
    <w:rsid w:val="00907F52"/>
    <w:rsid w:val="00910675"/>
    <w:rsid w:val="00910E83"/>
    <w:rsid w:val="00910EAF"/>
    <w:rsid w:val="00911866"/>
    <w:rsid w:val="00913378"/>
    <w:rsid w:val="00915E13"/>
    <w:rsid w:val="009162AB"/>
    <w:rsid w:val="00916B3C"/>
    <w:rsid w:val="009170A4"/>
    <w:rsid w:val="0091716D"/>
    <w:rsid w:val="009177A5"/>
    <w:rsid w:val="009222F0"/>
    <w:rsid w:val="00922323"/>
    <w:rsid w:val="009260BC"/>
    <w:rsid w:val="0092737E"/>
    <w:rsid w:val="009274D0"/>
    <w:rsid w:val="00930731"/>
    <w:rsid w:val="00930ED3"/>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8B2"/>
    <w:rsid w:val="00944A00"/>
    <w:rsid w:val="00946C73"/>
    <w:rsid w:val="00951FBD"/>
    <w:rsid w:val="0095484F"/>
    <w:rsid w:val="00955B12"/>
    <w:rsid w:val="00955DA0"/>
    <w:rsid w:val="009560F2"/>
    <w:rsid w:val="00957908"/>
    <w:rsid w:val="009602D3"/>
    <w:rsid w:val="00962277"/>
    <w:rsid w:val="00963C79"/>
    <w:rsid w:val="009675C4"/>
    <w:rsid w:val="00972F11"/>
    <w:rsid w:val="009744C1"/>
    <w:rsid w:val="009759EA"/>
    <w:rsid w:val="009801D1"/>
    <w:rsid w:val="00980A75"/>
    <w:rsid w:val="00980CD4"/>
    <w:rsid w:val="00981003"/>
    <w:rsid w:val="009810EF"/>
    <w:rsid w:val="00982905"/>
    <w:rsid w:val="00984D5E"/>
    <w:rsid w:val="0099226F"/>
    <w:rsid w:val="00992DFD"/>
    <w:rsid w:val="00993A46"/>
    <w:rsid w:val="00993CC7"/>
    <w:rsid w:val="00994CF8"/>
    <w:rsid w:val="0099552F"/>
    <w:rsid w:val="009A0C9E"/>
    <w:rsid w:val="009A1EAE"/>
    <w:rsid w:val="009A2162"/>
    <w:rsid w:val="009A2418"/>
    <w:rsid w:val="009A31EB"/>
    <w:rsid w:val="009A3692"/>
    <w:rsid w:val="009A561F"/>
    <w:rsid w:val="009A67F4"/>
    <w:rsid w:val="009A68E1"/>
    <w:rsid w:val="009A7315"/>
    <w:rsid w:val="009B15CF"/>
    <w:rsid w:val="009B5152"/>
    <w:rsid w:val="009B6930"/>
    <w:rsid w:val="009B6AEF"/>
    <w:rsid w:val="009B77DC"/>
    <w:rsid w:val="009C0779"/>
    <w:rsid w:val="009C10AC"/>
    <w:rsid w:val="009C1740"/>
    <w:rsid w:val="009C31A3"/>
    <w:rsid w:val="009C50C4"/>
    <w:rsid w:val="009C581B"/>
    <w:rsid w:val="009C5F29"/>
    <w:rsid w:val="009C655F"/>
    <w:rsid w:val="009D14B0"/>
    <w:rsid w:val="009D3BE2"/>
    <w:rsid w:val="009D4F9D"/>
    <w:rsid w:val="009D75E8"/>
    <w:rsid w:val="009E07CC"/>
    <w:rsid w:val="009E1664"/>
    <w:rsid w:val="009E2671"/>
    <w:rsid w:val="009E3E52"/>
    <w:rsid w:val="009E46D1"/>
    <w:rsid w:val="009E470C"/>
    <w:rsid w:val="009E55BD"/>
    <w:rsid w:val="009E7B7A"/>
    <w:rsid w:val="009F043B"/>
    <w:rsid w:val="009F1220"/>
    <w:rsid w:val="009F1EB1"/>
    <w:rsid w:val="009F27A5"/>
    <w:rsid w:val="009F3C33"/>
    <w:rsid w:val="009F45F5"/>
    <w:rsid w:val="009F4AED"/>
    <w:rsid w:val="009F6501"/>
    <w:rsid w:val="009F6684"/>
    <w:rsid w:val="009F6FEE"/>
    <w:rsid w:val="009F7541"/>
    <w:rsid w:val="009F777E"/>
    <w:rsid w:val="00A02983"/>
    <w:rsid w:val="00A0348B"/>
    <w:rsid w:val="00A03F97"/>
    <w:rsid w:val="00A06675"/>
    <w:rsid w:val="00A0742C"/>
    <w:rsid w:val="00A10D79"/>
    <w:rsid w:val="00A111C8"/>
    <w:rsid w:val="00A11908"/>
    <w:rsid w:val="00A14029"/>
    <w:rsid w:val="00A151D9"/>
    <w:rsid w:val="00A16054"/>
    <w:rsid w:val="00A16AB7"/>
    <w:rsid w:val="00A20497"/>
    <w:rsid w:val="00A20F38"/>
    <w:rsid w:val="00A2117E"/>
    <w:rsid w:val="00A21193"/>
    <w:rsid w:val="00A2700B"/>
    <w:rsid w:val="00A31017"/>
    <w:rsid w:val="00A33EB0"/>
    <w:rsid w:val="00A34031"/>
    <w:rsid w:val="00A34576"/>
    <w:rsid w:val="00A349A2"/>
    <w:rsid w:val="00A34C59"/>
    <w:rsid w:val="00A34C7D"/>
    <w:rsid w:val="00A37454"/>
    <w:rsid w:val="00A37D07"/>
    <w:rsid w:val="00A40280"/>
    <w:rsid w:val="00A404D7"/>
    <w:rsid w:val="00A40893"/>
    <w:rsid w:val="00A42AF3"/>
    <w:rsid w:val="00A43719"/>
    <w:rsid w:val="00A44268"/>
    <w:rsid w:val="00A46D26"/>
    <w:rsid w:val="00A50A26"/>
    <w:rsid w:val="00A5194A"/>
    <w:rsid w:val="00A53FF0"/>
    <w:rsid w:val="00A55C10"/>
    <w:rsid w:val="00A641BB"/>
    <w:rsid w:val="00A64298"/>
    <w:rsid w:val="00A66936"/>
    <w:rsid w:val="00A66C5A"/>
    <w:rsid w:val="00A670AA"/>
    <w:rsid w:val="00A702D4"/>
    <w:rsid w:val="00A706CC"/>
    <w:rsid w:val="00A710E5"/>
    <w:rsid w:val="00A72455"/>
    <w:rsid w:val="00A744FE"/>
    <w:rsid w:val="00A74E24"/>
    <w:rsid w:val="00A75079"/>
    <w:rsid w:val="00A75714"/>
    <w:rsid w:val="00A77C72"/>
    <w:rsid w:val="00A82129"/>
    <w:rsid w:val="00A83683"/>
    <w:rsid w:val="00A83B35"/>
    <w:rsid w:val="00A850E6"/>
    <w:rsid w:val="00A8675B"/>
    <w:rsid w:val="00A87055"/>
    <w:rsid w:val="00A87534"/>
    <w:rsid w:val="00A90983"/>
    <w:rsid w:val="00A90EC2"/>
    <w:rsid w:val="00A93A91"/>
    <w:rsid w:val="00A94F21"/>
    <w:rsid w:val="00A95ED8"/>
    <w:rsid w:val="00A96BC8"/>
    <w:rsid w:val="00A96E57"/>
    <w:rsid w:val="00A96EF3"/>
    <w:rsid w:val="00A97286"/>
    <w:rsid w:val="00AA23F0"/>
    <w:rsid w:val="00AA309D"/>
    <w:rsid w:val="00AA3CC5"/>
    <w:rsid w:val="00AA4B39"/>
    <w:rsid w:val="00AA5B95"/>
    <w:rsid w:val="00AA5D78"/>
    <w:rsid w:val="00AA7980"/>
    <w:rsid w:val="00AB030D"/>
    <w:rsid w:val="00AB03A9"/>
    <w:rsid w:val="00AB1785"/>
    <w:rsid w:val="00AB25BA"/>
    <w:rsid w:val="00AB33AF"/>
    <w:rsid w:val="00AB37AB"/>
    <w:rsid w:val="00AB4326"/>
    <w:rsid w:val="00AB58B7"/>
    <w:rsid w:val="00AC2771"/>
    <w:rsid w:val="00AC4844"/>
    <w:rsid w:val="00AC69C2"/>
    <w:rsid w:val="00AC731E"/>
    <w:rsid w:val="00AC7A14"/>
    <w:rsid w:val="00AD05B0"/>
    <w:rsid w:val="00AD0732"/>
    <w:rsid w:val="00AD55B1"/>
    <w:rsid w:val="00AE10D1"/>
    <w:rsid w:val="00AE132F"/>
    <w:rsid w:val="00AE1B34"/>
    <w:rsid w:val="00AE2DAF"/>
    <w:rsid w:val="00AE5B5A"/>
    <w:rsid w:val="00AE5B84"/>
    <w:rsid w:val="00AE6BE9"/>
    <w:rsid w:val="00AF0D6A"/>
    <w:rsid w:val="00AF0FCF"/>
    <w:rsid w:val="00AF21FE"/>
    <w:rsid w:val="00AF4F5A"/>
    <w:rsid w:val="00AF5813"/>
    <w:rsid w:val="00AF59A7"/>
    <w:rsid w:val="00AF62B2"/>
    <w:rsid w:val="00AF659C"/>
    <w:rsid w:val="00AF6B8C"/>
    <w:rsid w:val="00AF6F1E"/>
    <w:rsid w:val="00B00F64"/>
    <w:rsid w:val="00B020A9"/>
    <w:rsid w:val="00B04E39"/>
    <w:rsid w:val="00B069F1"/>
    <w:rsid w:val="00B07215"/>
    <w:rsid w:val="00B103C8"/>
    <w:rsid w:val="00B13B31"/>
    <w:rsid w:val="00B22A30"/>
    <w:rsid w:val="00B24C3A"/>
    <w:rsid w:val="00B24E5F"/>
    <w:rsid w:val="00B252EC"/>
    <w:rsid w:val="00B26FBB"/>
    <w:rsid w:val="00B270EE"/>
    <w:rsid w:val="00B274D6"/>
    <w:rsid w:val="00B27A85"/>
    <w:rsid w:val="00B31149"/>
    <w:rsid w:val="00B31954"/>
    <w:rsid w:val="00B32B5E"/>
    <w:rsid w:val="00B33D47"/>
    <w:rsid w:val="00B35035"/>
    <w:rsid w:val="00B355F7"/>
    <w:rsid w:val="00B375D8"/>
    <w:rsid w:val="00B4090E"/>
    <w:rsid w:val="00B40DF2"/>
    <w:rsid w:val="00B41D05"/>
    <w:rsid w:val="00B42999"/>
    <w:rsid w:val="00B458F5"/>
    <w:rsid w:val="00B45A76"/>
    <w:rsid w:val="00B46002"/>
    <w:rsid w:val="00B46A9F"/>
    <w:rsid w:val="00B512A9"/>
    <w:rsid w:val="00B519AF"/>
    <w:rsid w:val="00B525A2"/>
    <w:rsid w:val="00B52A1A"/>
    <w:rsid w:val="00B538E9"/>
    <w:rsid w:val="00B53C1E"/>
    <w:rsid w:val="00B5433F"/>
    <w:rsid w:val="00B5559C"/>
    <w:rsid w:val="00B600A9"/>
    <w:rsid w:val="00B60ED6"/>
    <w:rsid w:val="00B61739"/>
    <w:rsid w:val="00B62345"/>
    <w:rsid w:val="00B62D1B"/>
    <w:rsid w:val="00B62E65"/>
    <w:rsid w:val="00B6353C"/>
    <w:rsid w:val="00B655E1"/>
    <w:rsid w:val="00B656A4"/>
    <w:rsid w:val="00B66A07"/>
    <w:rsid w:val="00B71661"/>
    <w:rsid w:val="00B72A54"/>
    <w:rsid w:val="00B72E9F"/>
    <w:rsid w:val="00B73AC2"/>
    <w:rsid w:val="00B74A12"/>
    <w:rsid w:val="00B76B4F"/>
    <w:rsid w:val="00B777C3"/>
    <w:rsid w:val="00B82F50"/>
    <w:rsid w:val="00B83488"/>
    <w:rsid w:val="00B8671D"/>
    <w:rsid w:val="00B87B26"/>
    <w:rsid w:val="00B92EBB"/>
    <w:rsid w:val="00B94A59"/>
    <w:rsid w:val="00B95395"/>
    <w:rsid w:val="00B97181"/>
    <w:rsid w:val="00B971E9"/>
    <w:rsid w:val="00BA04C0"/>
    <w:rsid w:val="00BA4E42"/>
    <w:rsid w:val="00BA5185"/>
    <w:rsid w:val="00BA5731"/>
    <w:rsid w:val="00BA73C8"/>
    <w:rsid w:val="00BA767E"/>
    <w:rsid w:val="00BB1D17"/>
    <w:rsid w:val="00BB1DBE"/>
    <w:rsid w:val="00BB3F2D"/>
    <w:rsid w:val="00BB4A8B"/>
    <w:rsid w:val="00BB4DF3"/>
    <w:rsid w:val="00BB5922"/>
    <w:rsid w:val="00BB6D0E"/>
    <w:rsid w:val="00BC0AD8"/>
    <w:rsid w:val="00BC199B"/>
    <w:rsid w:val="00BC29E3"/>
    <w:rsid w:val="00BC57E0"/>
    <w:rsid w:val="00BD1858"/>
    <w:rsid w:val="00BD26B9"/>
    <w:rsid w:val="00BD2FEA"/>
    <w:rsid w:val="00BD4FA8"/>
    <w:rsid w:val="00BD6CD9"/>
    <w:rsid w:val="00BD790C"/>
    <w:rsid w:val="00BE1D14"/>
    <w:rsid w:val="00BE22FC"/>
    <w:rsid w:val="00BE253E"/>
    <w:rsid w:val="00BE2662"/>
    <w:rsid w:val="00BE2A8D"/>
    <w:rsid w:val="00BE31D8"/>
    <w:rsid w:val="00BE4D0F"/>
    <w:rsid w:val="00BE6D8F"/>
    <w:rsid w:val="00BF00FD"/>
    <w:rsid w:val="00BF1185"/>
    <w:rsid w:val="00BF12F9"/>
    <w:rsid w:val="00BF13A7"/>
    <w:rsid w:val="00BF1D80"/>
    <w:rsid w:val="00BF3BBB"/>
    <w:rsid w:val="00BF4022"/>
    <w:rsid w:val="00BF435D"/>
    <w:rsid w:val="00BF47EE"/>
    <w:rsid w:val="00BF4F82"/>
    <w:rsid w:val="00BF52D4"/>
    <w:rsid w:val="00BF567A"/>
    <w:rsid w:val="00BF58F9"/>
    <w:rsid w:val="00BF6FED"/>
    <w:rsid w:val="00BF7030"/>
    <w:rsid w:val="00BF77BE"/>
    <w:rsid w:val="00C00F0A"/>
    <w:rsid w:val="00C0185B"/>
    <w:rsid w:val="00C01AA3"/>
    <w:rsid w:val="00C021E6"/>
    <w:rsid w:val="00C02F0E"/>
    <w:rsid w:val="00C03ACB"/>
    <w:rsid w:val="00C045CC"/>
    <w:rsid w:val="00C0649E"/>
    <w:rsid w:val="00C06578"/>
    <w:rsid w:val="00C07FBC"/>
    <w:rsid w:val="00C1028F"/>
    <w:rsid w:val="00C112C8"/>
    <w:rsid w:val="00C11342"/>
    <w:rsid w:val="00C11531"/>
    <w:rsid w:val="00C11D86"/>
    <w:rsid w:val="00C12D49"/>
    <w:rsid w:val="00C1394F"/>
    <w:rsid w:val="00C13BED"/>
    <w:rsid w:val="00C14E03"/>
    <w:rsid w:val="00C1533E"/>
    <w:rsid w:val="00C15389"/>
    <w:rsid w:val="00C16293"/>
    <w:rsid w:val="00C16352"/>
    <w:rsid w:val="00C16FEB"/>
    <w:rsid w:val="00C200B3"/>
    <w:rsid w:val="00C253A6"/>
    <w:rsid w:val="00C274B3"/>
    <w:rsid w:val="00C27710"/>
    <w:rsid w:val="00C27850"/>
    <w:rsid w:val="00C27FDD"/>
    <w:rsid w:val="00C310A2"/>
    <w:rsid w:val="00C311C6"/>
    <w:rsid w:val="00C345CD"/>
    <w:rsid w:val="00C34ED0"/>
    <w:rsid w:val="00C351BB"/>
    <w:rsid w:val="00C35BB5"/>
    <w:rsid w:val="00C366F5"/>
    <w:rsid w:val="00C370B4"/>
    <w:rsid w:val="00C3724C"/>
    <w:rsid w:val="00C37821"/>
    <w:rsid w:val="00C405B3"/>
    <w:rsid w:val="00C406B5"/>
    <w:rsid w:val="00C409B3"/>
    <w:rsid w:val="00C40AE4"/>
    <w:rsid w:val="00C40E85"/>
    <w:rsid w:val="00C427E8"/>
    <w:rsid w:val="00C4319B"/>
    <w:rsid w:val="00C4325C"/>
    <w:rsid w:val="00C43784"/>
    <w:rsid w:val="00C450D3"/>
    <w:rsid w:val="00C453CC"/>
    <w:rsid w:val="00C455C1"/>
    <w:rsid w:val="00C467A8"/>
    <w:rsid w:val="00C47080"/>
    <w:rsid w:val="00C47685"/>
    <w:rsid w:val="00C50558"/>
    <w:rsid w:val="00C50859"/>
    <w:rsid w:val="00C51514"/>
    <w:rsid w:val="00C51D86"/>
    <w:rsid w:val="00C54203"/>
    <w:rsid w:val="00C54492"/>
    <w:rsid w:val="00C54F79"/>
    <w:rsid w:val="00C56BFD"/>
    <w:rsid w:val="00C57D97"/>
    <w:rsid w:val="00C644CC"/>
    <w:rsid w:val="00C6613B"/>
    <w:rsid w:val="00C7257B"/>
    <w:rsid w:val="00C75A7A"/>
    <w:rsid w:val="00C76F8A"/>
    <w:rsid w:val="00C8200D"/>
    <w:rsid w:val="00C8211F"/>
    <w:rsid w:val="00C82840"/>
    <w:rsid w:val="00C82E96"/>
    <w:rsid w:val="00C83650"/>
    <w:rsid w:val="00C84BC1"/>
    <w:rsid w:val="00C85DBF"/>
    <w:rsid w:val="00C85F99"/>
    <w:rsid w:val="00C86944"/>
    <w:rsid w:val="00C87378"/>
    <w:rsid w:val="00C90CD1"/>
    <w:rsid w:val="00C9339E"/>
    <w:rsid w:val="00C94EF0"/>
    <w:rsid w:val="00C96122"/>
    <w:rsid w:val="00C969D8"/>
    <w:rsid w:val="00C96D2A"/>
    <w:rsid w:val="00C96D5C"/>
    <w:rsid w:val="00C974F4"/>
    <w:rsid w:val="00CA7646"/>
    <w:rsid w:val="00CA7B64"/>
    <w:rsid w:val="00CA7CF9"/>
    <w:rsid w:val="00CB0ADE"/>
    <w:rsid w:val="00CB0DEC"/>
    <w:rsid w:val="00CB1E24"/>
    <w:rsid w:val="00CB31D9"/>
    <w:rsid w:val="00CB637E"/>
    <w:rsid w:val="00CB6CFA"/>
    <w:rsid w:val="00CC0E28"/>
    <w:rsid w:val="00CC20B1"/>
    <w:rsid w:val="00CC2376"/>
    <w:rsid w:val="00CC2CCC"/>
    <w:rsid w:val="00CC3010"/>
    <w:rsid w:val="00CC50F5"/>
    <w:rsid w:val="00CC67F8"/>
    <w:rsid w:val="00CC6C08"/>
    <w:rsid w:val="00CC7789"/>
    <w:rsid w:val="00CD3D15"/>
    <w:rsid w:val="00CD58A6"/>
    <w:rsid w:val="00CE08D9"/>
    <w:rsid w:val="00CE0C02"/>
    <w:rsid w:val="00CE3DCA"/>
    <w:rsid w:val="00CE57C8"/>
    <w:rsid w:val="00CF025E"/>
    <w:rsid w:val="00CF04C6"/>
    <w:rsid w:val="00CF135B"/>
    <w:rsid w:val="00CF3DCF"/>
    <w:rsid w:val="00CF4962"/>
    <w:rsid w:val="00CF4B04"/>
    <w:rsid w:val="00CF4E5D"/>
    <w:rsid w:val="00CF7562"/>
    <w:rsid w:val="00CF7DD7"/>
    <w:rsid w:val="00D01060"/>
    <w:rsid w:val="00D02CB6"/>
    <w:rsid w:val="00D04853"/>
    <w:rsid w:val="00D05C17"/>
    <w:rsid w:val="00D074BA"/>
    <w:rsid w:val="00D10278"/>
    <w:rsid w:val="00D13189"/>
    <w:rsid w:val="00D151C2"/>
    <w:rsid w:val="00D16F72"/>
    <w:rsid w:val="00D2034E"/>
    <w:rsid w:val="00D21B19"/>
    <w:rsid w:val="00D2252B"/>
    <w:rsid w:val="00D23786"/>
    <w:rsid w:val="00D24FAE"/>
    <w:rsid w:val="00D26F37"/>
    <w:rsid w:val="00D3114E"/>
    <w:rsid w:val="00D31C7D"/>
    <w:rsid w:val="00D33086"/>
    <w:rsid w:val="00D3434B"/>
    <w:rsid w:val="00D3614A"/>
    <w:rsid w:val="00D36C37"/>
    <w:rsid w:val="00D41589"/>
    <w:rsid w:val="00D4213A"/>
    <w:rsid w:val="00D44AF5"/>
    <w:rsid w:val="00D46488"/>
    <w:rsid w:val="00D4657C"/>
    <w:rsid w:val="00D46791"/>
    <w:rsid w:val="00D46F49"/>
    <w:rsid w:val="00D512E6"/>
    <w:rsid w:val="00D51352"/>
    <w:rsid w:val="00D51661"/>
    <w:rsid w:val="00D5169C"/>
    <w:rsid w:val="00D52822"/>
    <w:rsid w:val="00D56A32"/>
    <w:rsid w:val="00D6106E"/>
    <w:rsid w:val="00D6162C"/>
    <w:rsid w:val="00D61F3C"/>
    <w:rsid w:val="00D62D7D"/>
    <w:rsid w:val="00D63B3C"/>
    <w:rsid w:val="00D64E76"/>
    <w:rsid w:val="00D6606D"/>
    <w:rsid w:val="00D667D5"/>
    <w:rsid w:val="00D675E3"/>
    <w:rsid w:val="00D769F8"/>
    <w:rsid w:val="00D77589"/>
    <w:rsid w:val="00D83FAE"/>
    <w:rsid w:val="00D85C96"/>
    <w:rsid w:val="00D86EA8"/>
    <w:rsid w:val="00D87A7E"/>
    <w:rsid w:val="00D91A77"/>
    <w:rsid w:val="00D92B52"/>
    <w:rsid w:val="00D9398D"/>
    <w:rsid w:val="00D96BBD"/>
    <w:rsid w:val="00D975FD"/>
    <w:rsid w:val="00DA131D"/>
    <w:rsid w:val="00DA3ECD"/>
    <w:rsid w:val="00DA449A"/>
    <w:rsid w:val="00DA518F"/>
    <w:rsid w:val="00DA5443"/>
    <w:rsid w:val="00DA6299"/>
    <w:rsid w:val="00DA67E8"/>
    <w:rsid w:val="00DB186D"/>
    <w:rsid w:val="00DB2591"/>
    <w:rsid w:val="00DB347F"/>
    <w:rsid w:val="00DB4323"/>
    <w:rsid w:val="00DB560F"/>
    <w:rsid w:val="00DB651E"/>
    <w:rsid w:val="00DB7391"/>
    <w:rsid w:val="00DB7F0B"/>
    <w:rsid w:val="00DC0DAC"/>
    <w:rsid w:val="00DC36BA"/>
    <w:rsid w:val="00DC457F"/>
    <w:rsid w:val="00DC7619"/>
    <w:rsid w:val="00DC7BC5"/>
    <w:rsid w:val="00DC7F0D"/>
    <w:rsid w:val="00DD02E9"/>
    <w:rsid w:val="00DD074F"/>
    <w:rsid w:val="00DD0FB2"/>
    <w:rsid w:val="00DD2C04"/>
    <w:rsid w:val="00DD3DE3"/>
    <w:rsid w:val="00DD6EA7"/>
    <w:rsid w:val="00DD7E1E"/>
    <w:rsid w:val="00DE04E4"/>
    <w:rsid w:val="00DE0C01"/>
    <w:rsid w:val="00DE4A9E"/>
    <w:rsid w:val="00DE4B2F"/>
    <w:rsid w:val="00DE65C0"/>
    <w:rsid w:val="00DE66A7"/>
    <w:rsid w:val="00DE7104"/>
    <w:rsid w:val="00DF03B8"/>
    <w:rsid w:val="00DF08B5"/>
    <w:rsid w:val="00DF1822"/>
    <w:rsid w:val="00DF2834"/>
    <w:rsid w:val="00DF4310"/>
    <w:rsid w:val="00DF5008"/>
    <w:rsid w:val="00E00469"/>
    <w:rsid w:val="00E00A85"/>
    <w:rsid w:val="00E020D7"/>
    <w:rsid w:val="00E020EC"/>
    <w:rsid w:val="00E020FD"/>
    <w:rsid w:val="00E02182"/>
    <w:rsid w:val="00E05B95"/>
    <w:rsid w:val="00E05DBA"/>
    <w:rsid w:val="00E05EA8"/>
    <w:rsid w:val="00E064E9"/>
    <w:rsid w:val="00E06812"/>
    <w:rsid w:val="00E07077"/>
    <w:rsid w:val="00E10F66"/>
    <w:rsid w:val="00E11BE8"/>
    <w:rsid w:val="00E11C17"/>
    <w:rsid w:val="00E136F8"/>
    <w:rsid w:val="00E1699B"/>
    <w:rsid w:val="00E214FE"/>
    <w:rsid w:val="00E217B7"/>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41D71"/>
    <w:rsid w:val="00E41EC9"/>
    <w:rsid w:val="00E4269F"/>
    <w:rsid w:val="00E4343B"/>
    <w:rsid w:val="00E43BB2"/>
    <w:rsid w:val="00E43CC7"/>
    <w:rsid w:val="00E445A6"/>
    <w:rsid w:val="00E473F1"/>
    <w:rsid w:val="00E47A97"/>
    <w:rsid w:val="00E500C9"/>
    <w:rsid w:val="00E51558"/>
    <w:rsid w:val="00E534D0"/>
    <w:rsid w:val="00E55107"/>
    <w:rsid w:val="00E60323"/>
    <w:rsid w:val="00E61234"/>
    <w:rsid w:val="00E6139D"/>
    <w:rsid w:val="00E61898"/>
    <w:rsid w:val="00E618F2"/>
    <w:rsid w:val="00E638DA"/>
    <w:rsid w:val="00E65551"/>
    <w:rsid w:val="00E6588A"/>
    <w:rsid w:val="00E67BA1"/>
    <w:rsid w:val="00E7086F"/>
    <w:rsid w:val="00E71721"/>
    <w:rsid w:val="00E71E49"/>
    <w:rsid w:val="00E72FB4"/>
    <w:rsid w:val="00E74E7E"/>
    <w:rsid w:val="00E75712"/>
    <w:rsid w:val="00E757C1"/>
    <w:rsid w:val="00E75C81"/>
    <w:rsid w:val="00E76AAB"/>
    <w:rsid w:val="00E83DE6"/>
    <w:rsid w:val="00E85F77"/>
    <w:rsid w:val="00E867AD"/>
    <w:rsid w:val="00E90E2F"/>
    <w:rsid w:val="00E9234E"/>
    <w:rsid w:val="00E92B8F"/>
    <w:rsid w:val="00E95808"/>
    <w:rsid w:val="00E97CF6"/>
    <w:rsid w:val="00EA2494"/>
    <w:rsid w:val="00EA3FAC"/>
    <w:rsid w:val="00EA5ADE"/>
    <w:rsid w:val="00EA7026"/>
    <w:rsid w:val="00EA7FD3"/>
    <w:rsid w:val="00EB16A6"/>
    <w:rsid w:val="00EB3834"/>
    <w:rsid w:val="00EB42BB"/>
    <w:rsid w:val="00EC0054"/>
    <w:rsid w:val="00EC07DB"/>
    <w:rsid w:val="00EC0881"/>
    <w:rsid w:val="00EC2CCA"/>
    <w:rsid w:val="00EC2D89"/>
    <w:rsid w:val="00EC4133"/>
    <w:rsid w:val="00EC4A47"/>
    <w:rsid w:val="00EC4D97"/>
    <w:rsid w:val="00EC4F39"/>
    <w:rsid w:val="00EC60C7"/>
    <w:rsid w:val="00EC6F13"/>
    <w:rsid w:val="00ED1D62"/>
    <w:rsid w:val="00ED3BEF"/>
    <w:rsid w:val="00ED3EB1"/>
    <w:rsid w:val="00EE1B89"/>
    <w:rsid w:val="00EE2106"/>
    <w:rsid w:val="00EE26EC"/>
    <w:rsid w:val="00EE39ED"/>
    <w:rsid w:val="00EE3E9E"/>
    <w:rsid w:val="00EE45D0"/>
    <w:rsid w:val="00EE463F"/>
    <w:rsid w:val="00EE485E"/>
    <w:rsid w:val="00EE5419"/>
    <w:rsid w:val="00EE6704"/>
    <w:rsid w:val="00EF03BD"/>
    <w:rsid w:val="00EF2184"/>
    <w:rsid w:val="00EF553F"/>
    <w:rsid w:val="00EF590B"/>
    <w:rsid w:val="00F0082B"/>
    <w:rsid w:val="00F03352"/>
    <w:rsid w:val="00F03696"/>
    <w:rsid w:val="00F038BE"/>
    <w:rsid w:val="00F03CD0"/>
    <w:rsid w:val="00F0439C"/>
    <w:rsid w:val="00F04D6B"/>
    <w:rsid w:val="00F0531D"/>
    <w:rsid w:val="00F06050"/>
    <w:rsid w:val="00F1255F"/>
    <w:rsid w:val="00F12F06"/>
    <w:rsid w:val="00F15EF8"/>
    <w:rsid w:val="00F1635F"/>
    <w:rsid w:val="00F16BAC"/>
    <w:rsid w:val="00F17F50"/>
    <w:rsid w:val="00F204CA"/>
    <w:rsid w:val="00F228AE"/>
    <w:rsid w:val="00F23C64"/>
    <w:rsid w:val="00F24C4E"/>
    <w:rsid w:val="00F24F30"/>
    <w:rsid w:val="00F26F5A"/>
    <w:rsid w:val="00F31413"/>
    <w:rsid w:val="00F31791"/>
    <w:rsid w:val="00F34040"/>
    <w:rsid w:val="00F3469F"/>
    <w:rsid w:val="00F35082"/>
    <w:rsid w:val="00F35FCB"/>
    <w:rsid w:val="00F35FE7"/>
    <w:rsid w:val="00F35FE8"/>
    <w:rsid w:val="00F4049B"/>
    <w:rsid w:val="00F407B7"/>
    <w:rsid w:val="00F407FF"/>
    <w:rsid w:val="00F4444D"/>
    <w:rsid w:val="00F45A9C"/>
    <w:rsid w:val="00F4625F"/>
    <w:rsid w:val="00F51A8C"/>
    <w:rsid w:val="00F51EE3"/>
    <w:rsid w:val="00F531BC"/>
    <w:rsid w:val="00F53523"/>
    <w:rsid w:val="00F54D1B"/>
    <w:rsid w:val="00F54E4A"/>
    <w:rsid w:val="00F55A1D"/>
    <w:rsid w:val="00F55B6B"/>
    <w:rsid w:val="00F566E7"/>
    <w:rsid w:val="00F5771F"/>
    <w:rsid w:val="00F578D3"/>
    <w:rsid w:val="00F57BA7"/>
    <w:rsid w:val="00F609D8"/>
    <w:rsid w:val="00F61B50"/>
    <w:rsid w:val="00F61C82"/>
    <w:rsid w:val="00F648D5"/>
    <w:rsid w:val="00F64B5B"/>
    <w:rsid w:val="00F668C9"/>
    <w:rsid w:val="00F66CE8"/>
    <w:rsid w:val="00F6759E"/>
    <w:rsid w:val="00F70840"/>
    <w:rsid w:val="00F7227A"/>
    <w:rsid w:val="00F7262E"/>
    <w:rsid w:val="00F72D58"/>
    <w:rsid w:val="00F77E6B"/>
    <w:rsid w:val="00F826CD"/>
    <w:rsid w:val="00F84199"/>
    <w:rsid w:val="00F86DDB"/>
    <w:rsid w:val="00F87585"/>
    <w:rsid w:val="00FA0ECF"/>
    <w:rsid w:val="00FA225B"/>
    <w:rsid w:val="00FA4A2F"/>
    <w:rsid w:val="00FA5D40"/>
    <w:rsid w:val="00FA610B"/>
    <w:rsid w:val="00FA7A9F"/>
    <w:rsid w:val="00FB1F66"/>
    <w:rsid w:val="00FB23FF"/>
    <w:rsid w:val="00FB53D5"/>
    <w:rsid w:val="00FB6577"/>
    <w:rsid w:val="00FC078C"/>
    <w:rsid w:val="00FC080B"/>
    <w:rsid w:val="00FC165E"/>
    <w:rsid w:val="00FC1D88"/>
    <w:rsid w:val="00FC45D3"/>
    <w:rsid w:val="00FC4718"/>
    <w:rsid w:val="00FC6FB4"/>
    <w:rsid w:val="00FC797F"/>
    <w:rsid w:val="00FD16C6"/>
    <w:rsid w:val="00FD291E"/>
    <w:rsid w:val="00FD3608"/>
    <w:rsid w:val="00FD4DFE"/>
    <w:rsid w:val="00FD53AD"/>
    <w:rsid w:val="00FD5DC7"/>
    <w:rsid w:val="00FD7C22"/>
    <w:rsid w:val="00FE326F"/>
    <w:rsid w:val="00FE76E9"/>
    <w:rsid w:val="00FF074F"/>
    <w:rsid w:val="00FF2943"/>
    <w:rsid w:val="00FF57F8"/>
    <w:rsid w:val="00FF6CBF"/>
    <w:rsid w:val="00FF7597"/>
    <w:rsid w:val="00FF75C8"/>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cs="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C644CC"/>
    <w:rPr>
      <w:rFonts w:ascii="Arial" w:hAnsi="Arial" w:cs="Arial"/>
      <w:sz w:val="24"/>
      <w:szCs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semiHidden/>
    <w:locked/>
    <w:rsid w:val="00C644CC"/>
    <w:rPr>
      <w:rFonts w:ascii="Arial" w:hAnsi="Arial" w:cs="Arial"/>
      <w:sz w:val="24"/>
      <w:szCs w:val="24"/>
      <w:lang w:val="en-GB" w:eastAsia="en-GB"/>
    </w:rPr>
  </w:style>
  <w:style w:type="character" w:styleId="Emphasis">
    <w:name w:val="Emphasis"/>
    <w:basedOn w:val="DefaultParagraphFont"/>
    <w:uiPriority w:val="99"/>
    <w:qFormat/>
    <w:locked/>
    <w:rsid w:val="004F2E07"/>
    <w:rPr>
      <w:b/>
      <w:bCs/>
    </w:rPr>
  </w:style>
  <w:style w:type="paragraph" w:styleId="NormalWeb">
    <w:name w:val="Normal (Web)"/>
    <w:basedOn w:val="Normal"/>
    <w:uiPriority w:val="99"/>
    <w:rsid w:val="008125C3"/>
    <w:pPr>
      <w:spacing w:before="100" w:beforeAutospacing="1" w:after="100" w:afterAutospacing="1"/>
    </w:pPr>
  </w:style>
  <w:style w:type="character" w:styleId="PageNumber">
    <w:name w:val="page number"/>
    <w:basedOn w:val="DefaultParagraphFont"/>
    <w:uiPriority w:val="99"/>
    <w:rsid w:val="00C43784"/>
  </w:style>
</w:styles>
</file>

<file path=word/webSettings.xml><?xml version="1.0" encoding="utf-8"?>
<w:webSettings xmlns:r="http://schemas.openxmlformats.org/officeDocument/2006/relationships" xmlns:w="http://schemas.openxmlformats.org/wordprocessingml/2006/main">
  <w:divs>
    <w:div w:id="2141261651">
      <w:marLeft w:val="0"/>
      <w:marRight w:val="0"/>
      <w:marTop w:val="0"/>
      <w:marBottom w:val="0"/>
      <w:divBdr>
        <w:top w:val="none" w:sz="0" w:space="0" w:color="auto"/>
        <w:left w:val="none" w:sz="0" w:space="0" w:color="auto"/>
        <w:bottom w:val="none" w:sz="0" w:space="0" w:color="auto"/>
        <w:right w:val="none" w:sz="0" w:space="0" w:color="auto"/>
      </w:divBdr>
      <w:divsChild>
        <w:div w:id="2141261654">
          <w:marLeft w:val="0"/>
          <w:marRight w:val="0"/>
          <w:marTop w:val="0"/>
          <w:marBottom w:val="0"/>
          <w:divBdr>
            <w:top w:val="none" w:sz="0" w:space="0" w:color="auto"/>
            <w:left w:val="none" w:sz="0" w:space="0" w:color="auto"/>
            <w:bottom w:val="none" w:sz="0" w:space="0" w:color="auto"/>
            <w:right w:val="none" w:sz="0" w:space="0" w:color="auto"/>
          </w:divBdr>
          <w:divsChild>
            <w:div w:id="2141261653">
              <w:marLeft w:val="0"/>
              <w:marRight w:val="0"/>
              <w:marTop w:val="0"/>
              <w:marBottom w:val="0"/>
              <w:divBdr>
                <w:top w:val="none" w:sz="0" w:space="0" w:color="auto"/>
                <w:left w:val="none" w:sz="0" w:space="0" w:color="auto"/>
                <w:bottom w:val="none" w:sz="0" w:space="0" w:color="auto"/>
                <w:right w:val="none" w:sz="0" w:space="0" w:color="auto"/>
              </w:divBdr>
              <w:divsChild>
                <w:div w:id="2141261652">
                  <w:marLeft w:val="0"/>
                  <w:marRight w:val="0"/>
                  <w:marTop w:val="0"/>
                  <w:marBottom w:val="0"/>
                  <w:divBdr>
                    <w:top w:val="none" w:sz="0" w:space="0" w:color="auto"/>
                    <w:left w:val="none" w:sz="0" w:space="0" w:color="auto"/>
                    <w:bottom w:val="none" w:sz="0" w:space="0" w:color="auto"/>
                    <w:right w:val="none" w:sz="0" w:space="0" w:color="auto"/>
                  </w:divBdr>
                  <w:divsChild>
                    <w:div w:id="214126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1175</Words>
  <Characters>6698</Characters>
  <Application>Microsoft Office Outlook</Application>
  <DocSecurity>0</DocSecurity>
  <Lines>0</Lines>
  <Paragraphs>0</Paragraphs>
  <ScaleCrop>false</ScaleCrop>
  <Company>Telford &amp; Wrekin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legsugo</cp:lastModifiedBy>
  <cp:revision>3</cp:revision>
  <cp:lastPrinted>2009-07-01T10:58:00Z</cp:lastPrinted>
  <dcterms:created xsi:type="dcterms:W3CDTF">2009-07-01T09:19:00Z</dcterms:created>
  <dcterms:modified xsi:type="dcterms:W3CDTF">2009-07-01T10:58:00Z</dcterms:modified>
</cp:coreProperties>
</file>