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A91" w:rsidRPr="00897A9F" w:rsidRDefault="00C60A91" w:rsidP="00897A9F">
      <w:pPr>
        <w:jc w:val="center"/>
        <w:rPr>
          <w:rFonts w:ascii="Arial" w:hAnsi="Arial" w:cs="Arial"/>
          <w:b/>
          <w:bCs/>
          <w:u w:val="single"/>
        </w:rPr>
      </w:pPr>
      <w:r w:rsidRPr="00897A9F">
        <w:rPr>
          <w:rFonts w:ascii="Arial" w:hAnsi="Arial" w:cs="Arial"/>
          <w:b/>
          <w:bCs/>
          <w:u w:val="single"/>
        </w:rPr>
        <w:t>BOROUGH OF TELFORD &amp; WREKIN</w:t>
      </w:r>
    </w:p>
    <w:p w:rsidR="00C60A91" w:rsidRDefault="00C60A91" w:rsidP="00897A9F">
      <w:pPr>
        <w:jc w:val="center"/>
        <w:rPr>
          <w:rFonts w:ascii="Arial" w:hAnsi="Arial" w:cs="Arial"/>
          <w:b/>
          <w:bCs/>
        </w:rPr>
      </w:pPr>
    </w:p>
    <w:p w:rsidR="00C60A91" w:rsidRDefault="00C60A91" w:rsidP="00897A9F">
      <w:pPr>
        <w:jc w:val="center"/>
        <w:rPr>
          <w:rFonts w:ascii="Arial" w:hAnsi="Arial" w:cs="Arial"/>
          <w:b/>
          <w:bCs/>
          <w:u w:val="single"/>
        </w:rPr>
      </w:pPr>
      <w:r>
        <w:rPr>
          <w:rFonts w:ascii="Arial" w:hAnsi="Arial" w:cs="Arial"/>
          <w:b/>
          <w:bCs/>
          <w:u w:val="single"/>
        </w:rPr>
        <w:t xml:space="preserve">Minutes of a meeting of the Borough of Telford &amp; Wrekin held on Thursday, 4 March, 2010 at </w:t>
      </w:r>
      <w:smartTag w:uri="urn:schemas-microsoft-com:office:smarttags" w:element="time">
        <w:smartTagPr>
          <w:attr w:name="Minute" w:val="30"/>
          <w:attr w:name="Hour" w:val="18"/>
        </w:smartTagPr>
        <w:r>
          <w:rPr>
            <w:rFonts w:ascii="Arial" w:hAnsi="Arial" w:cs="Arial"/>
            <w:b/>
            <w:bCs/>
            <w:u w:val="single"/>
          </w:rPr>
          <w:t>6.30 p.m.</w:t>
        </w:r>
      </w:smartTag>
      <w:r>
        <w:rPr>
          <w:rFonts w:ascii="Arial" w:hAnsi="Arial" w:cs="Arial"/>
          <w:b/>
          <w:bCs/>
          <w:u w:val="single"/>
        </w:rPr>
        <w:t xml:space="preserve"> at the Civic Offices, </w:t>
      </w:r>
      <w:smartTag w:uri="urn:schemas-microsoft-com:office:smarttags" w:element="place">
        <w:r>
          <w:rPr>
            <w:rFonts w:ascii="Arial" w:hAnsi="Arial" w:cs="Arial"/>
            <w:b/>
            <w:bCs/>
            <w:u w:val="single"/>
          </w:rPr>
          <w:t>Telford</w:t>
        </w:r>
      </w:smartTag>
      <w:r>
        <w:rPr>
          <w:rFonts w:ascii="Arial" w:hAnsi="Arial" w:cs="Arial"/>
          <w:b/>
          <w:bCs/>
          <w:u w:val="single"/>
        </w:rPr>
        <w:t>.</w:t>
      </w:r>
    </w:p>
    <w:p w:rsidR="00C60A91" w:rsidRDefault="00C60A91" w:rsidP="00897A9F">
      <w:pPr>
        <w:jc w:val="center"/>
        <w:rPr>
          <w:rFonts w:ascii="Arial" w:hAnsi="Arial" w:cs="Arial"/>
          <w:b/>
          <w:bCs/>
          <w:u w:val="single"/>
        </w:rPr>
      </w:pPr>
    </w:p>
    <w:p w:rsidR="00C60A91" w:rsidRDefault="00C60A91" w:rsidP="00897A9F">
      <w:pPr>
        <w:rPr>
          <w:rFonts w:ascii="Arial" w:hAnsi="Arial" w:cs="Arial"/>
          <w:b/>
          <w:bCs/>
        </w:rPr>
      </w:pPr>
      <w:r>
        <w:rPr>
          <w:rFonts w:ascii="Arial" w:hAnsi="Arial" w:cs="Arial"/>
          <w:b/>
          <w:bCs/>
          <w:u w:val="single"/>
        </w:rPr>
        <w:t>PRESENT</w:t>
      </w:r>
      <w:r>
        <w:rPr>
          <w:rFonts w:ascii="Arial" w:hAnsi="Arial" w:cs="Arial"/>
          <w:b/>
          <w:bCs/>
        </w:rPr>
        <w:t>:</w:t>
      </w:r>
    </w:p>
    <w:p w:rsidR="00C60A91" w:rsidRDefault="00C60A91" w:rsidP="00FD0A29">
      <w:pPr>
        <w:jc w:val="both"/>
        <w:rPr>
          <w:rFonts w:ascii="Arial" w:hAnsi="Arial" w:cs="Arial"/>
          <w:b/>
          <w:bCs/>
        </w:rPr>
      </w:pPr>
    </w:p>
    <w:p w:rsidR="00C60A91" w:rsidRDefault="00C60A91" w:rsidP="00FD0A29">
      <w:pPr>
        <w:jc w:val="both"/>
        <w:rPr>
          <w:rFonts w:ascii="Arial" w:hAnsi="Arial" w:cs="Arial"/>
        </w:rPr>
      </w:pPr>
      <w:r>
        <w:rPr>
          <w:rFonts w:ascii="Arial" w:hAnsi="Arial" w:cs="Arial"/>
        </w:rPr>
        <w:t xml:space="preserve">Councillors I.T.W. Fletcher (Speaker), G. Ashcroft, R.K. Austin, R. Aveley, S. Bentley, K.T. Blundell (Mayor), S.P. Burrell, E.J. Carter, D.R. Chaplin, R.G. Chaplin, E.A. Clare, J.A. Dixon, N.A. Dugmore, A.J. Eade (Leader), V.A. Fletcher, J.A. Francis, G.M. Green, E.J. Greenaway, R.E. Groom, Y.C. Hicks, P.A.E. Homer, T.J. Hope, M.B. </w:t>
      </w:r>
      <w:proofErr w:type="spellStart"/>
      <w:r>
        <w:rPr>
          <w:rFonts w:ascii="Arial" w:hAnsi="Arial" w:cs="Arial"/>
        </w:rPr>
        <w:t>Hosken</w:t>
      </w:r>
      <w:proofErr w:type="spellEnd"/>
      <w:r>
        <w:rPr>
          <w:rFonts w:ascii="Arial" w:hAnsi="Arial" w:cs="Arial"/>
        </w:rPr>
        <w:t xml:space="preserve">, G.P. </w:t>
      </w:r>
      <w:proofErr w:type="spellStart"/>
      <w:r>
        <w:rPr>
          <w:rFonts w:ascii="Arial" w:hAnsi="Arial" w:cs="Arial"/>
        </w:rPr>
        <w:t>Hossell</w:t>
      </w:r>
      <w:proofErr w:type="spellEnd"/>
      <w:r>
        <w:rPr>
          <w:rFonts w:ascii="Arial" w:hAnsi="Arial" w:cs="Arial"/>
        </w:rPr>
        <w:t xml:space="preserve">, S.M. Kelly, R.T. Kiernan, A. Lawrence, L. Lomax, A.A. Mackenzie, C.N. Mason, A.D. </w:t>
      </w:r>
      <w:proofErr w:type="spellStart"/>
      <w:r>
        <w:rPr>
          <w:rFonts w:ascii="Arial" w:hAnsi="Arial" w:cs="Arial"/>
        </w:rPr>
        <w:t>McClements</w:t>
      </w:r>
      <w:proofErr w:type="spellEnd"/>
      <w:r>
        <w:rPr>
          <w:rFonts w:ascii="Arial" w:hAnsi="Arial" w:cs="Arial"/>
        </w:rPr>
        <w:t xml:space="preserve">, A.A. Meredith, C.P.R. Mollett, R.A. Overton,  H. Rhodes, K.S. Sahota, J.M. Seymour, C.F. Smith, M.J. Smith,  A.J. Stanton, E.M. Swift, K.L. Tomlinson, W.L. Tomlinson, H.J. </w:t>
      </w:r>
      <w:proofErr w:type="spellStart"/>
      <w:r>
        <w:rPr>
          <w:rFonts w:ascii="Arial" w:hAnsi="Arial" w:cs="Arial"/>
        </w:rPr>
        <w:t>Unwin</w:t>
      </w:r>
      <w:proofErr w:type="spellEnd"/>
      <w:r>
        <w:rPr>
          <w:rFonts w:ascii="Arial" w:hAnsi="Arial" w:cs="Arial"/>
        </w:rPr>
        <w:t>, V. Tonks, R.M. Tyler, D.R.W. White, A.G.P. Williams, H.J. Williams and D.G. Wright</w:t>
      </w:r>
    </w:p>
    <w:p w:rsidR="00C60A91" w:rsidRDefault="00C60A91" w:rsidP="00FD0A29">
      <w:pPr>
        <w:jc w:val="both"/>
        <w:rPr>
          <w:rFonts w:ascii="Arial" w:hAnsi="Arial" w:cs="Arial"/>
        </w:rPr>
      </w:pPr>
    </w:p>
    <w:p w:rsidR="00C60A91" w:rsidRDefault="00C60A91" w:rsidP="00FD0A29">
      <w:pPr>
        <w:jc w:val="both"/>
        <w:rPr>
          <w:rFonts w:ascii="Arial" w:hAnsi="Arial" w:cs="Arial"/>
          <w:b/>
          <w:bCs/>
          <w:u w:val="single"/>
        </w:rPr>
      </w:pPr>
      <w:r>
        <w:rPr>
          <w:rFonts w:ascii="Arial" w:hAnsi="Arial" w:cs="Arial"/>
          <w:b/>
          <w:bCs/>
        </w:rPr>
        <w:t>84.</w:t>
      </w:r>
      <w:r>
        <w:rPr>
          <w:rFonts w:ascii="Arial" w:hAnsi="Arial" w:cs="Arial"/>
          <w:b/>
          <w:bCs/>
        </w:rPr>
        <w:tab/>
      </w:r>
      <w:smartTag w:uri="urn:schemas-microsoft-com:office:smarttags" w:element="stockticker">
        <w:r>
          <w:rPr>
            <w:rFonts w:ascii="Arial" w:hAnsi="Arial" w:cs="Arial"/>
            <w:b/>
            <w:bCs/>
            <w:u w:val="single"/>
          </w:rPr>
          <w:t>NEW</w:t>
        </w:r>
      </w:smartTag>
      <w:r>
        <w:rPr>
          <w:rFonts w:ascii="Arial" w:hAnsi="Arial" w:cs="Arial"/>
          <w:b/>
          <w:bCs/>
          <w:u w:val="single"/>
        </w:rPr>
        <w:t xml:space="preserve"> COUNCILLORS</w:t>
      </w:r>
    </w:p>
    <w:p w:rsidR="00C60A91" w:rsidRDefault="00C60A91" w:rsidP="00FD0A29">
      <w:pPr>
        <w:jc w:val="both"/>
        <w:rPr>
          <w:rFonts w:ascii="Arial" w:hAnsi="Arial" w:cs="Arial"/>
          <w:b/>
          <w:bCs/>
          <w:u w:val="single"/>
        </w:rPr>
      </w:pPr>
    </w:p>
    <w:p w:rsidR="00C60A91" w:rsidRPr="000C5244" w:rsidRDefault="00C60A91" w:rsidP="00FD0A29">
      <w:pPr>
        <w:jc w:val="both"/>
        <w:rPr>
          <w:rFonts w:ascii="Arial" w:hAnsi="Arial" w:cs="Arial"/>
        </w:rPr>
      </w:pPr>
      <w:r>
        <w:rPr>
          <w:rFonts w:ascii="Arial" w:hAnsi="Arial" w:cs="Arial"/>
        </w:rPr>
        <w:t xml:space="preserve">The Speaker noted that, following the recent by-elections, the Council had two new Borough councillors. He welcomed Councillors H.J. </w:t>
      </w:r>
      <w:proofErr w:type="spellStart"/>
      <w:r>
        <w:rPr>
          <w:rFonts w:ascii="Arial" w:hAnsi="Arial" w:cs="Arial"/>
        </w:rPr>
        <w:t>Unwin</w:t>
      </w:r>
      <w:proofErr w:type="spellEnd"/>
      <w:r>
        <w:rPr>
          <w:rFonts w:ascii="Arial" w:hAnsi="Arial" w:cs="Arial"/>
        </w:rPr>
        <w:t xml:space="preserve"> (The </w:t>
      </w:r>
      <w:proofErr w:type="spellStart"/>
      <w:r>
        <w:rPr>
          <w:rFonts w:ascii="Arial" w:hAnsi="Arial" w:cs="Arial"/>
        </w:rPr>
        <w:t>Nedge</w:t>
      </w:r>
      <w:proofErr w:type="spellEnd"/>
      <w:r>
        <w:rPr>
          <w:rFonts w:ascii="Arial" w:hAnsi="Arial" w:cs="Arial"/>
        </w:rPr>
        <w:t xml:space="preserve">) and D.R. Chaplin (College) to their first Full Council meeting. </w:t>
      </w:r>
    </w:p>
    <w:p w:rsidR="00C60A91" w:rsidRDefault="00C60A91" w:rsidP="00FD0A29">
      <w:pPr>
        <w:jc w:val="both"/>
        <w:rPr>
          <w:rFonts w:ascii="Arial" w:hAnsi="Arial" w:cs="Arial"/>
          <w:b/>
          <w:bCs/>
        </w:rPr>
      </w:pPr>
    </w:p>
    <w:p w:rsidR="00C60A91" w:rsidRDefault="00C60A91" w:rsidP="00FD0A29">
      <w:pPr>
        <w:jc w:val="both"/>
        <w:rPr>
          <w:rFonts w:ascii="Arial" w:hAnsi="Arial" w:cs="Arial"/>
          <w:b/>
          <w:bCs/>
          <w:u w:val="single"/>
        </w:rPr>
      </w:pPr>
      <w:r>
        <w:rPr>
          <w:rFonts w:ascii="Arial" w:hAnsi="Arial" w:cs="Arial"/>
          <w:b/>
          <w:bCs/>
        </w:rPr>
        <w:t>85.</w:t>
      </w:r>
      <w:r>
        <w:rPr>
          <w:rFonts w:ascii="Arial" w:hAnsi="Arial" w:cs="Arial"/>
          <w:b/>
          <w:bCs/>
        </w:rPr>
        <w:tab/>
      </w:r>
      <w:r>
        <w:rPr>
          <w:rFonts w:ascii="Arial" w:hAnsi="Arial" w:cs="Arial"/>
          <w:b/>
          <w:bCs/>
          <w:u w:val="single"/>
        </w:rPr>
        <w:t>PRAYERS</w:t>
      </w:r>
    </w:p>
    <w:p w:rsidR="00C60A91" w:rsidRDefault="00C60A91" w:rsidP="00FD0A29">
      <w:pPr>
        <w:jc w:val="both"/>
        <w:rPr>
          <w:rFonts w:ascii="Arial" w:hAnsi="Arial" w:cs="Arial"/>
          <w:b/>
          <w:bCs/>
          <w:u w:val="single"/>
        </w:rPr>
      </w:pPr>
    </w:p>
    <w:p w:rsidR="00C60A91" w:rsidRDefault="00C60A91" w:rsidP="00FD0A29">
      <w:pPr>
        <w:jc w:val="both"/>
        <w:rPr>
          <w:rFonts w:ascii="Arial" w:hAnsi="Arial" w:cs="Arial"/>
        </w:rPr>
      </w:pPr>
      <w:r>
        <w:rPr>
          <w:rFonts w:ascii="Arial" w:hAnsi="Arial" w:cs="Arial"/>
        </w:rPr>
        <w:t xml:space="preserve">The Reverend Kevin Smith, Vicar for </w:t>
      </w:r>
      <w:proofErr w:type="spellStart"/>
      <w:r>
        <w:rPr>
          <w:rFonts w:ascii="Arial" w:hAnsi="Arial" w:cs="Arial"/>
        </w:rPr>
        <w:t>Wombridge</w:t>
      </w:r>
      <w:proofErr w:type="spellEnd"/>
      <w:r>
        <w:rPr>
          <w:rFonts w:ascii="Arial" w:hAnsi="Arial" w:cs="Arial"/>
        </w:rPr>
        <w:t xml:space="preserve"> Parish, led </w:t>
      </w:r>
      <w:smartTag w:uri="urn:schemas-microsoft-com:office:smarttags" w:element="PersonName">
        <w:r>
          <w:rPr>
            <w:rFonts w:ascii="Arial" w:hAnsi="Arial" w:cs="Arial"/>
          </w:rPr>
          <w:t>Members</w:t>
        </w:r>
      </w:smartTag>
      <w:r>
        <w:rPr>
          <w:rFonts w:ascii="Arial" w:hAnsi="Arial" w:cs="Arial"/>
        </w:rPr>
        <w:t xml:space="preserve"> in prayer. </w:t>
      </w:r>
    </w:p>
    <w:p w:rsidR="00C60A91" w:rsidRDefault="00C60A91" w:rsidP="00FD0A29">
      <w:pPr>
        <w:jc w:val="both"/>
        <w:rPr>
          <w:rFonts w:ascii="Arial" w:hAnsi="Arial" w:cs="Arial"/>
        </w:rPr>
      </w:pPr>
    </w:p>
    <w:p w:rsidR="00C60A91" w:rsidRDefault="00C60A91" w:rsidP="00FD0A29">
      <w:pPr>
        <w:jc w:val="both"/>
        <w:rPr>
          <w:rFonts w:ascii="Arial" w:hAnsi="Arial" w:cs="Arial"/>
          <w:b/>
          <w:bCs/>
          <w:u w:val="single"/>
        </w:rPr>
      </w:pPr>
      <w:r>
        <w:rPr>
          <w:rFonts w:ascii="Arial" w:hAnsi="Arial" w:cs="Arial"/>
          <w:b/>
          <w:bCs/>
        </w:rPr>
        <w:t>86.</w:t>
      </w:r>
      <w:r>
        <w:rPr>
          <w:rFonts w:ascii="Arial" w:hAnsi="Arial" w:cs="Arial"/>
          <w:b/>
          <w:bCs/>
        </w:rPr>
        <w:tab/>
      </w:r>
      <w:r>
        <w:rPr>
          <w:rFonts w:ascii="Arial" w:hAnsi="Arial" w:cs="Arial"/>
          <w:b/>
          <w:bCs/>
          <w:u w:val="single"/>
        </w:rPr>
        <w:t>MINUTES OF THE COUNCIL</w:t>
      </w:r>
    </w:p>
    <w:p w:rsidR="00C60A91" w:rsidRDefault="00C60A91" w:rsidP="00FD0A29">
      <w:pPr>
        <w:jc w:val="both"/>
        <w:rPr>
          <w:rFonts w:ascii="Arial" w:hAnsi="Arial" w:cs="Arial"/>
          <w:b/>
          <w:bCs/>
          <w:u w:val="single"/>
        </w:rPr>
      </w:pPr>
    </w:p>
    <w:p w:rsidR="00C60A91" w:rsidRDefault="00C60A91" w:rsidP="00FD0A29">
      <w:pPr>
        <w:jc w:val="both"/>
        <w:rPr>
          <w:rFonts w:ascii="Arial" w:hAnsi="Arial" w:cs="Arial"/>
          <w:b/>
          <w:bCs/>
        </w:rPr>
      </w:pPr>
      <w:r>
        <w:rPr>
          <w:rFonts w:ascii="Arial" w:hAnsi="Arial" w:cs="Arial"/>
          <w:b/>
          <w:bCs/>
          <w:u w:val="single"/>
        </w:rPr>
        <w:t>RESOLVED</w:t>
      </w:r>
      <w:r>
        <w:rPr>
          <w:rFonts w:ascii="Arial" w:hAnsi="Arial" w:cs="Arial"/>
          <w:b/>
          <w:bCs/>
        </w:rPr>
        <w:t xml:space="preserve"> – that the minutes of the meeting of the Borough Council held on </w:t>
      </w:r>
      <w:smartTag w:uri="urn:schemas-microsoft-com:office:smarttags" w:element="date">
        <w:smartTagPr>
          <w:attr w:name="Year" w:val="2010"/>
          <w:attr w:name="Day" w:val="28"/>
          <w:attr w:name="Month" w:val="1"/>
        </w:smartTagPr>
        <w:r>
          <w:rPr>
            <w:rFonts w:ascii="Arial" w:hAnsi="Arial" w:cs="Arial"/>
            <w:b/>
            <w:bCs/>
          </w:rPr>
          <w:t>28 January 2010</w:t>
        </w:r>
      </w:smartTag>
      <w:r>
        <w:rPr>
          <w:rFonts w:ascii="Arial" w:hAnsi="Arial" w:cs="Arial"/>
          <w:b/>
          <w:bCs/>
        </w:rPr>
        <w:t>, be confirmed and signed by the Speaker.</w:t>
      </w:r>
    </w:p>
    <w:p w:rsidR="00C60A91" w:rsidRDefault="00C60A91" w:rsidP="00FD0A29">
      <w:pPr>
        <w:jc w:val="both"/>
        <w:rPr>
          <w:rFonts w:ascii="Arial" w:hAnsi="Arial" w:cs="Arial"/>
          <w:b/>
          <w:bCs/>
        </w:rPr>
      </w:pPr>
    </w:p>
    <w:p w:rsidR="00C60A91" w:rsidRDefault="00C60A91" w:rsidP="00FD0A29">
      <w:pPr>
        <w:jc w:val="both"/>
        <w:rPr>
          <w:rFonts w:ascii="Arial" w:hAnsi="Arial" w:cs="Arial"/>
          <w:b/>
          <w:bCs/>
          <w:u w:val="single"/>
        </w:rPr>
      </w:pPr>
      <w:r>
        <w:rPr>
          <w:rFonts w:ascii="Arial" w:hAnsi="Arial" w:cs="Arial"/>
          <w:b/>
          <w:bCs/>
        </w:rPr>
        <w:t>87.</w:t>
      </w:r>
      <w:r>
        <w:rPr>
          <w:rFonts w:ascii="Arial" w:hAnsi="Arial" w:cs="Arial"/>
          <w:b/>
          <w:bCs/>
        </w:rPr>
        <w:tab/>
      </w:r>
      <w:r>
        <w:rPr>
          <w:rFonts w:ascii="Arial" w:hAnsi="Arial" w:cs="Arial"/>
          <w:b/>
          <w:bCs/>
          <w:u w:val="single"/>
        </w:rPr>
        <w:t>APOLOGIES FOR ABSENCE</w:t>
      </w:r>
    </w:p>
    <w:p w:rsidR="00C60A91" w:rsidRDefault="00C60A91" w:rsidP="00FD0A29">
      <w:pPr>
        <w:jc w:val="both"/>
        <w:rPr>
          <w:rFonts w:ascii="Arial" w:hAnsi="Arial" w:cs="Arial"/>
          <w:b/>
          <w:bCs/>
          <w:u w:val="single"/>
        </w:rPr>
      </w:pPr>
    </w:p>
    <w:p w:rsidR="00C60A91" w:rsidRDefault="00C60A91" w:rsidP="00FD0A29">
      <w:pPr>
        <w:jc w:val="both"/>
        <w:rPr>
          <w:rFonts w:ascii="Arial" w:hAnsi="Arial" w:cs="Arial"/>
        </w:rPr>
      </w:pPr>
      <w:r>
        <w:rPr>
          <w:rFonts w:ascii="Arial" w:hAnsi="Arial" w:cs="Arial"/>
        </w:rPr>
        <w:t xml:space="preserve">Councillors </w:t>
      </w:r>
      <w:r w:rsidDel="00682430">
        <w:rPr>
          <w:rFonts w:ascii="Arial" w:hAnsi="Arial" w:cs="Arial"/>
        </w:rPr>
        <w:t>D.G</w:t>
      </w:r>
      <w:r>
        <w:rPr>
          <w:rFonts w:ascii="Arial" w:hAnsi="Arial" w:cs="Arial"/>
        </w:rPr>
        <w:t>. Allen, D.W.D. Ashley</w:t>
      </w:r>
      <w:r w:rsidR="00E32445">
        <w:rPr>
          <w:rFonts w:ascii="Arial" w:hAnsi="Arial" w:cs="Arial"/>
        </w:rPr>
        <w:t xml:space="preserve"> and</w:t>
      </w:r>
      <w:r>
        <w:rPr>
          <w:rFonts w:ascii="Arial" w:hAnsi="Arial" w:cs="Arial"/>
        </w:rPr>
        <w:t xml:space="preserve"> J.C. Minor.</w:t>
      </w:r>
    </w:p>
    <w:p w:rsidR="00C60A91" w:rsidRDefault="00C60A91" w:rsidP="00FD0A29">
      <w:pPr>
        <w:jc w:val="both"/>
        <w:rPr>
          <w:rFonts w:ascii="Arial" w:hAnsi="Arial" w:cs="Arial"/>
        </w:rPr>
      </w:pPr>
    </w:p>
    <w:p w:rsidR="00C60A91" w:rsidRDefault="00C60A91" w:rsidP="00FD0A29">
      <w:pPr>
        <w:jc w:val="both"/>
        <w:rPr>
          <w:rFonts w:ascii="Arial" w:hAnsi="Arial" w:cs="Arial"/>
          <w:b/>
          <w:bCs/>
          <w:u w:val="single"/>
        </w:rPr>
      </w:pPr>
      <w:r>
        <w:rPr>
          <w:rFonts w:ascii="Arial" w:hAnsi="Arial" w:cs="Arial"/>
          <w:b/>
          <w:bCs/>
        </w:rPr>
        <w:t>88.</w:t>
      </w:r>
      <w:r>
        <w:rPr>
          <w:rFonts w:ascii="Arial" w:hAnsi="Arial" w:cs="Arial"/>
          <w:b/>
          <w:bCs/>
        </w:rPr>
        <w:tab/>
      </w:r>
      <w:r>
        <w:rPr>
          <w:rFonts w:ascii="Arial" w:hAnsi="Arial" w:cs="Arial"/>
          <w:b/>
          <w:bCs/>
          <w:u w:val="single"/>
        </w:rPr>
        <w:t>DECLARATIONS OF INTEREST</w:t>
      </w:r>
    </w:p>
    <w:p w:rsidR="00C60A91" w:rsidRDefault="00C60A91" w:rsidP="00FD0A29">
      <w:pPr>
        <w:jc w:val="both"/>
        <w:rPr>
          <w:rFonts w:ascii="Arial" w:hAnsi="Arial" w:cs="Arial"/>
          <w:b/>
          <w:bCs/>
          <w:u w:val="single"/>
        </w:rPr>
      </w:pPr>
    </w:p>
    <w:p w:rsidR="00C60A91" w:rsidRDefault="00C60A91" w:rsidP="00FD0A29">
      <w:pPr>
        <w:jc w:val="both"/>
        <w:rPr>
          <w:rFonts w:ascii="Arial" w:hAnsi="Arial" w:cs="Arial"/>
        </w:rPr>
      </w:pPr>
      <w:r>
        <w:rPr>
          <w:rFonts w:ascii="Arial" w:hAnsi="Arial" w:cs="Arial"/>
        </w:rPr>
        <w:t xml:space="preserve">Councillors K.T. Blundell, N.A. Dugmore, J.A. Francis, M.B. </w:t>
      </w:r>
      <w:proofErr w:type="spellStart"/>
      <w:r>
        <w:rPr>
          <w:rFonts w:ascii="Arial" w:hAnsi="Arial" w:cs="Arial"/>
        </w:rPr>
        <w:t>Hosken</w:t>
      </w:r>
      <w:proofErr w:type="spellEnd"/>
      <w:r>
        <w:rPr>
          <w:rFonts w:ascii="Arial" w:hAnsi="Arial" w:cs="Arial"/>
        </w:rPr>
        <w:t>, H. Rhodes, J.M. Seymour and A.G.P. Williams declared a personal and prejudicial interest in agenda item 9 (ii), Cabinet recommendation 2009/10 Financial Monitoring.</w:t>
      </w:r>
    </w:p>
    <w:p w:rsidR="00C60A91" w:rsidRDefault="00C60A91" w:rsidP="00FD0A29">
      <w:pPr>
        <w:jc w:val="both"/>
        <w:rPr>
          <w:rFonts w:ascii="Arial" w:hAnsi="Arial" w:cs="Arial"/>
        </w:rPr>
      </w:pPr>
      <w:r>
        <w:rPr>
          <w:rFonts w:ascii="Arial" w:hAnsi="Arial" w:cs="Arial"/>
        </w:rPr>
        <w:t xml:space="preserve">Councillor V.A Fletcher declared a personal interest in agenda item 11, Service &amp; Financial Planning 2010/11-2012/13.   </w:t>
      </w:r>
    </w:p>
    <w:p w:rsidR="00C60A91" w:rsidRDefault="00C60A91" w:rsidP="00FD0A29">
      <w:pPr>
        <w:jc w:val="both"/>
        <w:rPr>
          <w:rFonts w:ascii="Arial" w:hAnsi="Arial" w:cs="Arial"/>
        </w:rPr>
      </w:pPr>
      <w:r w:rsidRPr="00C6395D">
        <w:rPr>
          <w:rFonts w:ascii="Arial" w:hAnsi="Arial" w:cs="Arial"/>
        </w:rPr>
        <w:t>Councillor</w:t>
      </w:r>
      <w:r>
        <w:rPr>
          <w:rFonts w:ascii="Arial" w:hAnsi="Arial" w:cs="Arial"/>
        </w:rPr>
        <w:t xml:space="preserve"> S.P. Burrell declared a personal and prejudicial interest in agenda item 14, the motion on the Personal Care at Home Bill.</w:t>
      </w:r>
    </w:p>
    <w:p w:rsidR="00C60A91" w:rsidRDefault="00C60A91" w:rsidP="00FD0A29">
      <w:pPr>
        <w:jc w:val="both"/>
        <w:rPr>
          <w:rFonts w:ascii="Arial" w:hAnsi="Arial" w:cs="Arial"/>
        </w:rPr>
      </w:pPr>
      <w:r>
        <w:rPr>
          <w:rFonts w:ascii="Arial" w:hAnsi="Arial" w:cs="Arial"/>
        </w:rPr>
        <w:t xml:space="preserve"> </w:t>
      </w:r>
    </w:p>
    <w:p w:rsidR="00E32445" w:rsidRDefault="00E32445" w:rsidP="00FD0A29">
      <w:pPr>
        <w:jc w:val="both"/>
        <w:rPr>
          <w:rFonts w:ascii="Arial" w:hAnsi="Arial" w:cs="Arial"/>
        </w:rPr>
      </w:pPr>
    </w:p>
    <w:p w:rsidR="00C60A91" w:rsidRDefault="00C60A91" w:rsidP="00FD0A29">
      <w:pPr>
        <w:jc w:val="both"/>
        <w:rPr>
          <w:rFonts w:ascii="Arial" w:hAnsi="Arial" w:cs="Arial"/>
          <w:b/>
          <w:bCs/>
          <w:u w:val="single"/>
        </w:rPr>
      </w:pPr>
      <w:r>
        <w:rPr>
          <w:rFonts w:ascii="Arial" w:hAnsi="Arial" w:cs="Arial"/>
          <w:b/>
          <w:bCs/>
        </w:rPr>
        <w:lastRenderedPageBreak/>
        <w:t>89.</w:t>
      </w:r>
      <w:r>
        <w:rPr>
          <w:rFonts w:ascii="Arial" w:hAnsi="Arial" w:cs="Arial"/>
          <w:b/>
          <w:bCs/>
        </w:rPr>
        <w:tab/>
      </w:r>
      <w:r>
        <w:rPr>
          <w:rFonts w:ascii="Arial" w:hAnsi="Arial" w:cs="Arial"/>
          <w:b/>
          <w:bCs/>
          <w:u w:val="single"/>
        </w:rPr>
        <w:t>ANNOUNCEMENTS</w:t>
      </w:r>
    </w:p>
    <w:p w:rsidR="00C60A91" w:rsidRDefault="00C60A91" w:rsidP="00FD0A29">
      <w:pPr>
        <w:jc w:val="both"/>
        <w:rPr>
          <w:rFonts w:ascii="Arial" w:hAnsi="Arial" w:cs="Arial"/>
          <w:b/>
          <w:bCs/>
          <w:u w:val="single"/>
        </w:rPr>
      </w:pPr>
    </w:p>
    <w:p w:rsidR="00C60A91" w:rsidRDefault="00C60A91" w:rsidP="00FD0A29">
      <w:pPr>
        <w:jc w:val="both"/>
        <w:rPr>
          <w:rFonts w:ascii="Arial" w:hAnsi="Arial" w:cs="Arial"/>
          <w:b/>
          <w:bCs/>
          <w:u w:val="single"/>
        </w:rPr>
      </w:pPr>
      <w:r>
        <w:rPr>
          <w:rFonts w:ascii="Arial" w:hAnsi="Arial" w:cs="Arial"/>
          <w:b/>
          <w:bCs/>
        </w:rPr>
        <w:t>(a)</w:t>
      </w:r>
      <w:r>
        <w:rPr>
          <w:rFonts w:ascii="Arial" w:hAnsi="Arial" w:cs="Arial"/>
          <w:b/>
          <w:bCs/>
        </w:rPr>
        <w:tab/>
      </w:r>
      <w:r>
        <w:rPr>
          <w:rFonts w:ascii="Arial" w:hAnsi="Arial" w:cs="Arial"/>
          <w:b/>
          <w:bCs/>
          <w:u w:val="single"/>
        </w:rPr>
        <w:t>Mayoral Engagements</w:t>
      </w:r>
    </w:p>
    <w:p w:rsidR="00C60A91" w:rsidRDefault="00C60A91" w:rsidP="00FD0A29">
      <w:pPr>
        <w:jc w:val="both"/>
        <w:rPr>
          <w:rFonts w:ascii="Arial" w:hAnsi="Arial" w:cs="Arial"/>
          <w:b/>
          <w:bCs/>
          <w:u w:val="single"/>
        </w:rPr>
      </w:pPr>
    </w:p>
    <w:p w:rsidR="00C60A91" w:rsidRDefault="00C60A91" w:rsidP="00FD0A29">
      <w:pPr>
        <w:jc w:val="both"/>
        <w:rPr>
          <w:rFonts w:ascii="Arial" w:hAnsi="Arial" w:cs="Arial"/>
        </w:rPr>
      </w:pPr>
      <w:r>
        <w:rPr>
          <w:rFonts w:ascii="Arial" w:hAnsi="Arial" w:cs="Arial"/>
        </w:rPr>
        <w:t xml:space="preserve">The Mayor briefly updated </w:t>
      </w:r>
      <w:smartTag w:uri="urn:schemas-microsoft-com:office:smarttags" w:element="PersonName">
        <w:r>
          <w:rPr>
            <w:rFonts w:ascii="Arial" w:hAnsi="Arial" w:cs="Arial"/>
          </w:rPr>
          <w:t>Members</w:t>
        </w:r>
      </w:smartTag>
      <w:r>
        <w:rPr>
          <w:rFonts w:ascii="Arial" w:hAnsi="Arial" w:cs="Arial"/>
        </w:rPr>
        <w:t xml:space="preserve"> on her recent engagements.  She highlighted her attendance at a Valentine’s evening at the Officer’s Mess, </w:t>
      </w:r>
      <w:proofErr w:type="spellStart"/>
      <w:r>
        <w:rPr>
          <w:rFonts w:ascii="Arial" w:hAnsi="Arial" w:cs="Arial"/>
        </w:rPr>
        <w:t>Donnington</w:t>
      </w:r>
      <w:proofErr w:type="spellEnd"/>
      <w:r>
        <w:rPr>
          <w:rFonts w:ascii="Arial" w:hAnsi="Arial" w:cs="Arial"/>
        </w:rPr>
        <w:t xml:space="preserve">. The Mayor thanked fellow Councillors who had supported this event. The Mayor also highlighted her attendance at the grand re-opening of </w:t>
      </w:r>
      <w:proofErr w:type="spellStart"/>
      <w:smartTag w:uri="urn:schemas-microsoft-com:office:smarttags" w:element="PlaceName">
        <w:smartTag w:uri="urn:schemas-microsoft-com:office:smarttags" w:element="place">
          <w:r>
            <w:rPr>
              <w:rFonts w:ascii="Arial" w:hAnsi="Arial" w:cs="Arial"/>
            </w:rPr>
            <w:t>Leegomery</w:t>
          </w:r>
        </w:smartTag>
        <w:proofErr w:type="spellEnd"/>
        <w:r>
          <w:rPr>
            <w:rFonts w:ascii="Arial" w:hAnsi="Arial" w:cs="Arial"/>
          </w:rPr>
          <w:t xml:space="preserve"> </w:t>
        </w:r>
        <w:smartTag w:uri="urn:schemas-microsoft-com:office:smarttags" w:element="PlaceName">
          <w:r>
            <w:rPr>
              <w:rFonts w:ascii="Arial" w:hAnsi="Arial" w:cs="Arial"/>
            </w:rPr>
            <w:t>Methodist</w:t>
          </w:r>
        </w:smartTag>
        <w:r>
          <w:rPr>
            <w:rFonts w:ascii="Arial" w:hAnsi="Arial" w:cs="Arial"/>
          </w:rPr>
          <w:t xml:space="preserve"> </w:t>
        </w:r>
        <w:smartTag w:uri="urn:schemas-microsoft-com:office:smarttags" w:element="PlaceType">
          <w:r>
            <w:rPr>
              <w:rFonts w:ascii="Arial" w:hAnsi="Arial" w:cs="Arial"/>
            </w:rPr>
            <w:t>Church</w:t>
          </w:r>
        </w:smartTag>
      </w:smartTag>
      <w:r>
        <w:rPr>
          <w:rFonts w:ascii="Arial" w:hAnsi="Arial" w:cs="Arial"/>
        </w:rPr>
        <w:t xml:space="preserve"> as well as the opening of The Maws Craft Centre at </w:t>
      </w:r>
      <w:proofErr w:type="spellStart"/>
      <w:r>
        <w:rPr>
          <w:rFonts w:ascii="Arial" w:hAnsi="Arial" w:cs="Arial"/>
        </w:rPr>
        <w:t>Jackfield</w:t>
      </w:r>
      <w:proofErr w:type="spellEnd"/>
      <w:r>
        <w:rPr>
          <w:rFonts w:ascii="Arial" w:hAnsi="Arial" w:cs="Arial"/>
        </w:rPr>
        <w:t xml:space="preserve">. She told </w:t>
      </w:r>
      <w:smartTag w:uri="urn:schemas-microsoft-com:office:smarttags" w:element="PersonName">
        <w:r>
          <w:rPr>
            <w:rFonts w:ascii="Arial" w:hAnsi="Arial" w:cs="Arial"/>
          </w:rPr>
          <w:t>Members</w:t>
        </w:r>
      </w:smartTag>
      <w:r>
        <w:rPr>
          <w:rFonts w:ascii="Arial" w:hAnsi="Arial" w:cs="Arial"/>
        </w:rPr>
        <w:t xml:space="preserve"> that she had been highly impressed by the creativity of the craftspeople at the Centre. </w:t>
      </w:r>
      <w:smartTag w:uri="urn:schemas-microsoft-com:office:smarttags" w:element="PersonName">
        <w:r>
          <w:rPr>
            <w:rFonts w:ascii="Arial" w:hAnsi="Arial" w:cs="Arial"/>
          </w:rPr>
          <w:t>Members</w:t>
        </w:r>
      </w:smartTag>
      <w:r>
        <w:rPr>
          <w:rFonts w:ascii="Arial" w:hAnsi="Arial" w:cs="Arial"/>
        </w:rPr>
        <w:t xml:space="preserve"> noted the engagements undertaken by the Mayor or the Deputy Mayor between 20</w:t>
      </w:r>
      <w:r w:rsidRPr="0052587E">
        <w:rPr>
          <w:rFonts w:ascii="Arial" w:hAnsi="Arial" w:cs="Arial"/>
          <w:vertAlign w:val="superscript"/>
        </w:rPr>
        <w:t>th</w:t>
      </w:r>
      <w:r>
        <w:rPr>
          <w:rFonts w:ascii="Arial" w:hAnsi="Arial" w:cs="Arial"/>
        </w:rPr>
        <w:t xml:space="preserve"> January 2010 and 20</w:t>
      </w:r>
      <w:r w:rsidRPr="00FF2900">
        <w:rPr>
          <w:rFonts w:ascii="Arial" w:hAnsi="Arial" w:cs="Arial"/>
          <w:vertAlign w:val="superscript"/>
        </w:rPr>
        <w:t>th</w:t>
      </w:r>
      <w:r>
        <w:rPr>
          <w:rFonts w:ascii="Arial" w:hAnsi="Arial" w:cs="Arial"/>
        </w:rPr>
        <w:t xml:space="preserve"> February 2010.</w:t>
      </w:r>
    </w:p>
    <w:p w:rsidR="00C60A91" w:rsidRDefault="00C60A91" w:rsidP="00FD0A29">
      <w:pPr>
        <w:jc w:val="both"/>
        <w:rPr>
          <w:rFonts w:ascii="Arial" w:hAnsi="Arial" w:cs="Arial"/>
        </w:rPr>
      </w:pPr>
    </w:p>
    <w:p w:rsidR="00C60A91" w:rsidRDefault="00C60A91" w:rsidP="00FD0A29">
      <w:pPr>
        <w:ind w:left="720" w:hanging="720"/>
        <w:jc w:val="both"/>
        <w:rPr>
          <w:rFonts w:ascii="Arial" w:hAnsi="Arial" w:cs="Arial"/>
          <w:b/>
          <w:bCs/>
          <w:u w:val="single"/>
        </w:rPr>
      </w:pPr>
      <w:r>
        <w:rPr>
          <w:rFonts w:ascii="Arial" w:hAnsi="Arial" w:cs="Arial"/>
          <w:b/>
          <w:bCs/>
        </w:rPr>
        <w:t>90.</w:t>
      </w:r>
      <w:r>
        <w:rPr>
          <w:rFonts w:ascii="Arial" w:hAnsi="Arial" w:cs="Arial"/>
          <w:b/>
          <w:bCs/>
        </w:rPr>
        <w:tab/>
      </w:r>
      <w:r>
        <w:rPr>
          <w:rFonts w:ascii="Arial" w:hAnsi="Arial" w:cs="Arial"/>
          <w:b/>
          <w:bCs/>
          <w:u w:val="single"/>
        </w:rPr>
        <w:t>REPORT OF LEADER</w:t>
      </w:r>
    </w:p>
    <w:p w:rsidR="00C60A91" w:rsidRDefault="00C60A91" w:rsidP="00FD0A29">
      <w:pPr>
        <w:ind w:left="720" w:hanging="720"/>
        <w:jc w:val="both"/>
        <w:rPr>
          <w:rFonts w:ascii="Arial" w:hAnsi="Arial" w:cs="Arial"/>
          <w:b/>
          <w:bCs/>
          <w:u w:val="single"/>
        </w:rPr>
      </w:pPr>
    </w:p>
    <w:p w:rsidR="00C60A91" w:rsidRDefault="00C60A91" w:rsidP="00D148E2">
      <w:pPr>
        <w:jc w:val="both"/>
        <w:rPr>
          <w:rFonts w:ascii="Arial" w:hAnsi="Arial" w:cs="Arial"/>
          <w:b/>
          <w:bCs/>
          <w:u w:val="single"/>
        </w:rPr>
      </w:pPr>
      <w:r>
        <w:rPr>
          <w:rFonts w:ascii="Arial" w:hAnsi="Arial" w:cs="Arial"/>
        </w:rPr>
        <w:t xml:space="preserve">The Leader told </w:t>
      </w:r>
      <w:smartTag w:uri="urn:schemas-microsoft-com:office:smarttags" w:element="PersonName">
        <w:r>
          <w:rPr>
            <w:rFonts w:ascii="Arial" w:hAnsi="Arial" w:cs="Arial"/>
          </w:rPr>
          <w:t>Members</w:t>
        </w:r>
      </w:smartTag>
      <w:r>
        <w:rPr>
          <w:rFonts w:ascii="Arial" w:hAnsi="Arial" w:cs="Arial"/>
        </w:rPr>
        <w:t xml:space="preserve"> that the budget report, later on the agenda, was the main item for discussion and he had no separate issues to report. </w:t>
      </w:r>
      <w:r>
        <w:rPr>
          <w:rFonts w:ascii="Arial" w:hAnsi="Arial" w:cs="Arial"/>
          <w:b/>
          <w:bCs/>
          <w:u w:val="single"/>
        </w:rPr>
        <w:t xml:space="preserve"> </w:t>
      </w:r>
    </w:p>
    <w:p w:rsidR="00C60A91" w:rsidRDefault="00C60A91" w:rsidP="00FD0A29">
      <w:pPr>
        <w:ind w:left="720" w:hanging="720"/>
        <w:jc w:val="both"/>
        <w:rPr>
          <w:rFonts w:ascii="Arial" w:hAnsi="Arial" w:cs="Arial"/>
          <w:b/>
          <w:bCs/>
          <w:u w:val="single"/>
        </w:rPr>
      </w:pPr>
    </w:p>
    <w:p w:rsidR="00C60A91" w:rsidRDefault="00C60A91" w:rsidP="00FD0A29">
      <w:pPr>
        <w:ind w:left="720" w:hanging="720"/>
        <w:jc w:val="both"/>
        <w:rPr>
          <w:rFonts w:ascii="Arial" w:hAnsi="Arial" w:cs="Arial"/>
          <w:b/>
          <w:bCs/>
          <w:u w:val="single"/>
        </w:rPr>
      </w:pPr>
      <w:r>
        <w:rPr>
          <w:rFonts w:ascii="Arial" w:hAnsi="Arial" w:cs="Arial"/>
          <w:b/>
          <w:bCs/>
        </w:rPr>
        <w:t>91.</w:t>
      </w:r>
      <w:r>
        <w:rPr>
          <w:rFonts w:ascii="Arial" w:hAnsi="Arial" w:cs="Arial"/>
          <w:b/>
          <w:bCs/>
        </w:rPr>
        <w:tab/>
      </w:r>
      <w:r>
        <w:rPr>
          <w:rFonts w:ascii="Arial" w:hAnsi="Arial" w:cs="Arial"/>
          <w:b/>
          <w:bCs/>
          <w:u w:val="single"/>
        </w:rPr>
        <w:t>CABINET DECISIONS MADE SINCE THE LAST MEETING OF THE COUNCIL</w:t>
      </w:r>
    </w:p>
    <w:p w:rsidR="00C60A91" w:rsidRDefault="00C60A91" w:rsidP="00E32445">
      <w:pPr>
        <w:ind w:left="720" w:hanging="720"/>
        <w:jc w:val="both"/>
        <w:rPr>
          <w:rFonts w:ascii="Arial" w:hAnsi="Arial" w:cs="Arial"/>
          <w:b/>
          <w:bCs/>
          <w:u w:val="single"/>
        </w:rPr>
      </w:pPr>
    </w:p>
    <w:p w:rsidR="00C60A91" w:rsidRDefault="00C60A91" w:rsidP="00E32445">
      <w:pPr>
        <w:jc w:val="both"/>
        <w:rPr>
          <w:rFonts w:ascii="Arial" w:hAnsi="Arial" w:cs="Arial"/>
        </w:rPr>
      </w:pPr>
      <w:smartTag w:uri="urn:schemas-microsoft-com:office:smarttags" w:element="PersonName">
        <w:r>
          <w:rPr>
            <w:rFonts w:ascii="Arial" w:hAnsi="Arial" w:cs="Arial"/>
          </w:rPr>
          <w:t>Members</w:t>
        </w:r>
      </w:smartTag>
      <w:r>
        <w:rPr>
          <w:rFonts w:ascii="Arial" w:hAnsi="Arial" w:cs="Arial"/>
        </w:rPr>
        <w:t xml:space="preserve"> received the report on the Cabinet decisions made since the last meeting of the Council on 28 January, 2010.</w:t>
      </w:r>
    </w:p>
    <w:p w:rsidR="00C60A91" w:rsidRDefault="00C60A91" w:rsidP="00E32445">
      <w:pPr>
        <w:jc w:val="both"/>
        <w:rPr>
          <w:rFonts w:ascii="Arial" w:hAnsi="Arial" w:cs="Arial"/>
        </w:rPr>
      </w:pPr>
    </w:p>
    <w:p w:rsidR="00C60A91" w:rsidRPr="00D148E2" w:rsidRDefault="00C60A91" w:rsidP="00E32445">
      <w:pPr>
        <w:jc w:val="both"/>
        <w:rPr>
          <w:rFonts w:ascii="Arial" w:hAnsi="Arial" w:cs="Arial"/>
        </w:rPr>
      </w:pPr>
      <w:r>
        <w:rPr>
          <w:rFonts w:ascii="Arial" w:hAnsi="Arial" w:cs="Arial"/>
        </w:rPr>
        <w:t xml:space="preserve">Councillor E.J. Carter, Cabinet Member: Housing, Regeneration &amp; Prosperity, drew </w:t>
      </w:r>
      <w:smartTag w:uri="urn:schemas-microsoft-com:office:smarttags" w:element="PersonName">
        <w:r>
          <w:rPr>
            <w:rFonts w:ascii="Arial" w:hAnsi="Arial" w:cs="Arial"/>
          </w:rPr>
          <w:t>Members</w:t>
        </w:r>
      </w:smartTag>
      <w:r>
        <w:rPr>
          <w:rFonts w:ascii="Arial" w:hAnsi="Arial" w:cs="Arial"/>
        </w:rPr>
        <w:t xml:space="preserve">’ attention to the Partnership Local Investment Plan for Housing and Housing-Led Regeneration 2010-13, which had been determined by Cabinet in late January. He told </w:t>
      </w:r>
      <w:smartTag w:uri="urn:schemas-microsoft-com:office:smarttags" w:element="PersonName">
        <w:r>
          <w:rPr>
            <w:rFonts w:ascii="Arial" w:hAnsi="Arial" w:cs="Arial"/>
          </w:rPr>
          <w:t>Members</w:t>
        </w:r>
      </w:smartTag>
      <w:r>
        <w:rPr>
          <w:rFonts w:ascii="Arial" w:hAnsi="Arial" w:cs="Arial"/>
        </w:rPr>
        <w:t xml:space="preserve"> that the Local Investment Plan </w:t>
      </w:r>
      <w:r w:rsidRPr="00D148E2">
        <w:rPr>
          <w:rFonts w:ascii="Arial" w:hAnsi="Arial" w:cs="Arial"/>
        </w:rPr>
        <w:t>establishe</w:t>
      </w:r>
      <w:r>
        <w:rPr>
          <w:rFonts w:ascii="Arial" w:hAnsi="Arial" w:cs="Arial"/>
        </w:rPr>
        <w:t>d</w:t>
      </w:r>
      <w:r w:rsidRPr="00D148E2">
        <w:rPr>
          <w:rFonts w:ascii="Arial" w:hAnsi="Arial" w:cs="Arial"/>
        </w:rPr>
        <w:t xml:space="preserve"> the commitment of </w:t>
      </w:r>
      <w:r>
        <w:rPr>
          <w:rFonts w:ascii="Arial" w:hAnsi="Arial" w:cs="Arial"/>
        </w:rPr>
        <w:t xml:space="preserve">the Council and of </w:t>
      </w:r>
      <w:smartTag w:uri="urn:schemas-microsoft-com:office:smarttags" w:element="stockticker">
        <w:r w:rsidRPr="00D148E2">
          <w:rPr>
            <w:rFonts w:ascii="Arial" w:hAnsi="Arial" w:cs="Arial"/>
          </w:rPr>
          <w:t>HCA</w:t>
        </w:r>
      </w:smartTag>
      <w:r w:rsidRPr="00D148E2">
        <w:rPr>
          <w:rFonts w:ascii="Arial" w:hAnsi="Arial" w:cs="Arial"/>
        </w:rPr>
        <w:t xml:space="preserve"> to a series of local strategic investment priorities for housing and housing-led regeneration for the next 3 years.  </w:t>
      </w:r>
      <w:r>
        <w:rPr>
          <w:rFonts w:ascii="Arial" w:hAnsi="Arial" w:cs="Arial"/>
        </w:rPr>
        <w:t>The plan also set</w:t>
      </w:r>
      <w:r w:rsidRPr="00D148E2">
        <w:rPr>
          <w:rFonts w:ascii="Arial" w:hAnsi="Arial" w:cs="Arial"/>
        </w:rPr>
        <w:t xml:space="preserve"> a framework for </w:t>
      </w:r>
      <w:r>
        <w:rPr>
          <w:rFonts w:ascii="Arial" w:hAnsi="Arial" w:cs="Arial"/>
        </w:rPr>
        <w:t xml:space="preserve">the Council and its partners to </w:t>
      </w:r>
      <w:r w:rsidRPr="00D148E2">
        <w:rPr>
          <w:rFonts w:ascii="Arial" w:hAnsi="Arial" w:cs="Arial"/>
        </w:rPr>
        <w:t>work together over the long term to use the investment of public and private sector funds, land and expertise to stimulate provision of new housing and support regeneration, meet local housing needs and improve existing stock.</w:t>
      </w:r>
    </w:p>
    <w:p w:rsidR="00C60A91" w:rsidRPr="00D148E2" w:rsidRDefault="00C60A91" w:rsidP="00FD0A29">
      <w:pPr>
        <w:jc w:val="both"/>
        <w:rPr>
          <w:rFonts w:ascii="Arial" w:hAnsi="Arial" w:cs="Arial"/>
        </w:rPr>
      </w:pPr>
    </w:p>
    <w:p w:rsidR="00C60A91" w:rsidRDefault="00C60A91" w:rsidP="00FD0A29">
      <w:pPr>
        <w:ind w:left="720" w:hanging="720"/>
        <w:jc w:val="both"/>
        <w:rPr>
          <w:rFonts w:ascii="Arial" w:hAnsi="Arial" w:cs="Arial"/>
          <w:b/>
          <w:bCs/>
          <w:u w:val="single"/>
        </w:rPr>
      </w:pPr>
      <w:r>
        <w:rPr>
          <w:rFonts w:ascii="Arial" w:hAnsi="Arial" w:cs="Arial"/>
          <w:b/>
          <w:bCs/>
        </w:rPr>
        <w:t>92.</w:t>
      </w:r>
      <w:r>
        <w:rPr>
          <w:rFonts w:ascii="Arial" w:hAnsi="Arial" w:cs="Arial"/>
          <w:b/>
          <w:bCs/>
        </w:rPr>
        <w:tab/>
      </w:r>
      <w:r>
        <w:rPr>
          <w:rFonts w:ascii="Arial" w:hAnsi="Arial" w:cs="Arial"/>
          <w:b/>
          <w:bCs/>
          <w:u w:val="single"/>
        </w:rPr>
        <w:t>RECOMMENDATIONS FROM CABINET</w:t>
      </w:r>
    </w:p>
    <w:p w:rsidR="00C60A91" w:rsidRDefault="00C60A91" w:rsidP="00FD0A29">
      <w:pPr>
        <w:ind w:left="720" w:hanging="720"/>
        <w:jc w:val="both"/>
        <w:rPr>
          <w:rFonts w:ascii="Arial" w:hAnsi="Arial" w:cs="Arial"/>
          <w:b/>
          <w:bCs/>
          <w:u w:val="single"/>
        </w:rPr>
      </w:pPr>
    </w:p>
    <w:p w:rsidR="00C60A91" w:rsidRDefault="00C60A91" w:rsidP="00FD0A29">
      <w:pPr>
        <w:ind w:left="720" w:hanging="720"/>
        <w:jc w:val="both"/>
        <w:rPr>
          <w:rFonts w:ascii="Arial" w:hAnsi="Arial" w:cs="Arial"/>
          <w:u w:val="single"/>
        </w:rPr>
      </w:pPr>
      <w:smartTag w:uri="urn:schemas-microsoft-com:office:smarttags" w:element="place">
        <w:r>
          <w:rPr>
            <w:rFonts w:ascii="Arial" w:hAnsi="Arial" w:cs="Arial"/>
            <w:u w:val="single"/>
          </w:rPr>
          <w:t>Central Telford</w:t>
        </w:r>
      </w:smartTag>
      <w:r>
        <w:rPr>
          <w:rFonts w:ascii="Arial" w:hAnsi="Arial" w:cs="Arial"/>
          <w:u w:val="single"/>
        </w:rPr>
        <w:t xml:space="preserve"> Area Action Plan</w:t>
      </w:r>
    </w:p>
    <w:p w:rsidR="00C60A91" w:rsidRDefault="00C60A91" w:rsidP="00FD0A29">
      <w:pPr>
        <w:ind w:left="720" w:hanging="720"/>
        <w:jc w:val="both"/>
        <w:rPr>
          <w:rFonts w:ascii="Arial" w:hAnsi="Arial" w:cs="Arial"/>
          <w:u w:val="single"/>
        </w:rPr>
      </w:pPr>
    </w:p>
    <w:p w:rsidR="00C60A91" w:rsidRDefault="00C60A91" w:rsidP="00FD0A29">
      <w:pPr>
        <w:jc w:val="both"/>
        <w:rPr>
          <w:rFonts w:ascii="Arial" w:hAnsi="Arial" w:cs="Arial"/>
        </w:rPr>
      </w:pPr>
      <w:r>
        <w:rPr>
          <w:rFonts w:ascii="Arial" w:hAnsi="Arial" w:cs="Arial"/>
        </w:rPr>
        <w:t xml:space="preserve">Councillor S. Bentley, Cabinet Member: Active Lifestyles presented the Central Telford Area Action Plan, with proposed amendments in order that the amendments could be consulted upon and submitted to the Planning Inspectorate as proposed changes to the Central Telford Area Action Plan. </w:t>
      </w:r>
    </w:p>
    <w:p w:rsidR="00C60A91" w:rsidRDefault="00C60A91" w:rsidP="00FD0A29">
      <w:pPr>
        <w:ind w:left="720" w:hanging="720"/>
        <w:jc w:val="both"/>
        <w:rPr>
          <w:rFonts w:ascii="Arial" w:hAnsi="Arial" w:cs="Arial"/>
        </w:rPr>
      </w:pPr>
    </w:p>
    <w:p w:rsidR="00C60A91" w:rsidRDefault="00C60A91" w:rsidP="00C1192D">
      <w:pPr>
        <w:tabs>
          <w:tab w:val="left" w:pos="0"/>
          <w:tab w:val="left" w:pos="1418"/>
          <w:tab w:val="left" w:pos="2127"/>
          <w:tab w:val="left" w:pos="5040"/>
        </w:tabs>
        <w:jc w:val="both"/>
        <w:rPr>
          <w:rFonts w:ascii="Arial" w:hAnsi="Arial" w:cs="Arial"/>
          <w:b/>
          <w:bCs/>
        </w:rPr>
      </w:pPr>
      <w:r w:rsidRPr="009E46C9">
        <w:rPr>
          <w:rFonts w:ascii="Arial" w:hAnsi="Arial" w:cs="Arial"/>
          <w:b/>
          <w:bCs/>
          <w:u w:val="single"/>
        </w:rPr>
        <w:t>RESOLVED</w:t>
      </w:r>
      <w:r w:rsidRPr="009E46C9">
        <w:rPr>
          <w:rFonts w:ascii="Arial" w:hAnsi="Arial" w:cs="Arial"/>
          <w:b/>
          <w:bCs/>
        </w:rPr>
        <w:t xml:space="preserve"> - that approval be given for the </w:t>
      </w:r>
      <w:r>
        <w:rPr>
          <w:rFonts w:ascii="Arial" w:hAnsi="Arial" w:cs="Arial"/>
          <w:b/>
          <w:bCs/>
        </w:rPr>
        <w:t xml:space="preserve">amendments to the Central Telford Area Action Plan, attached at Appendix 1 of the report, in order that the amendments and supporting sustainability proposal at Appendix 2 can be published, subject to consultation and, along with </w:t>
      </w:r>
      <w:r>
        <w:rPr>
          <w:rFonts w:ascii="Arial" w:hAnsi="Arial" w:cs="Arial"/>
          <w:b/>
          <w:bCs/>
        </w:rPr>
        <w:lastRenderedPageBreak/>
        <w:t>representations received, be submitted to the Secretary of State for public examination.</w:t>
      </w:r>
    </w:p>
    <w:p w:rsidR="00C60A91" w:rsidRDefault="00C60A91" w:rsidP="00E32445">
      <w:pPr>
        <w:tabs>
          <w:tab w:val="left" w:pos="720"/>
          <w:tab w:val="left" w:pos="1418"/>
          <w:tab w:val="left" w:pos="2127"/>
          <w:tab w:val="left" w:pos="5040"/>
        </w:tabs>
        <w:ind w:left="720" w:hanging="720"/>
        <w:jc w:val="both"/>
        <w:rPr>
          <w:rFonts w:ascii="Arial" w:hAnsi="Arial" w:cs="Arial"/>
          <w:b/>
          <w:bCs/>
        </w:rPr>
      </w:pPr>
    </w:p>
    <w:p w:rsidR="00E32445" w:rsidRDefault="00E32445" w:rsidP="00E32445">
      <w:pPr>
        <w:tabs>
          <w:tab w:val="left" w:pos="0"/>
          <w:tab w:val="left" w:pos="720"/>
          <w:tab w:val="left" w:pos="5040"/>
        </w:tabs>
        <w:jc w:val="both"/>
        <w:rPr>
          <w:rFonts w:ascii="Arial" w:hAnsi="Arial" w:cs="Arial"/>
        </w:rPr>
      </w:pPr>
      <w:r>
        <w:rPr>
          <w:rFonts w:ascii="Arial" w:hAnsi="Arial" w:cs="Arial"/>
        </w:rPr>
        <w:t xml:space="preserve">(Councillors K.T. Blundell, N.A. Dugmore, J.A. Francis, M.B. </w:t>
      </w:r>
      <w:proofErr w:type="spellStart"/>
      <w:r>
        <w:rPr>
          <w:rFonts w:ascii="Arial" w:hAnsi="Arial" w:cs="Arial"/>
        </w:rPr>
        <w:t>Hosken</w:t>
      </w:r>
      <w:proofErr w:type="spellEnd"/>
      <w:r>
        <w:rPr>
          <w:rFonts w:ascii="Arial" w:hAnsi="Arial" w:cs="Arial"/>
        </w:rPr>
        <w:t>, H. Rhodes, J.M. Seymour and A.G.P. Williams left the room for the following item of business in line with their declarations of interest.)</w:t>
      </w:r>
    </w:p>
    <w:p w:rsidR="00E32445" w:rsidRDefault="00E32445" w:rsidP="00FD0A29">
      <w:pPr>
        <w:tabs>
          <w:tab w:val="left" w:pos="720"/>
          <w:tab w:val="left" w:pos="1418"/>
          <w:tab w:val="left" w:pos="2127"/>
          <w:tab w:val="left" w:pos="5040"/>
        </w:tabs>
        <w:ind w:left="720"/>
        <w:jc w:val="both"/>
        <w:rPr>
          <w:rFonts w:ascii="Arial" w:hAnsi="Arial" w:cs="Arial"/>
          <w:b/>
          <w:bCs/>
        </w:rPr>
      </w:pPr>
    </w:p>
    <w:p w:rsidR="00C60A91" w:rsidRDefault="00C60A91" w:rsidP="00C1192D">
      <w:pPr>
        <w:tabs>
          <w:tab w:val="left" w:pos="0"/>
          <w:tab w:val="left" w:pos="720"/>
          <w:tab w:val="left" w:pos="5040"/>
        </w:tabs>
        <w:jc w:val="both"/>
        <w:rPr>
          <w:rFonts w:ascii="Arial" w:hAnsi="Arial" w:cs="Arial"/>
          <w:b/>
          <w:bCs/>
        </w:rPr>
      </w:pPr>
      <w:r>
        <w:rPr>
          <w:rFonts w:ascii="Arial" w:hAnsi="Arial" w:cs="Arial"/>
          <w:b/>
          <w:bCs/>
        </w:rPr>
        <w:t xml:space="preserve">93. </w:t>
      </w:r>
      <w:r>
        <w:rPr>
          <w:rFonts w:ascii="Arial" w:hAnsi="Arial" w:cs="Arial"/>
          <w:b/>
          <w:bCs/>
        </w:rPr>
        <w:tab/>
      </w:r>
      <w:r>
        <w:rPr>
          <w:rFonts w:ascii="Arial" w:hAnsi="Arial" w:cs="Arial"/>
          <w:b/>
          <w:bCs/>
          <w:u w:val="single"/>
        </w:rPr>
        <w:t>2009/10 FINANCIAL MONITORING</w:t>
      </w:r>
      <w:r>
        <w:rPr>
          <w:rFonts w:ascii="Arial" w:hAnsi="Arial" w:cs="Arial"/>
          <w:b/>
          <w:bCs/>
        </w:rPr>
        <w:t xml:space="preserve"> </w:t>
      </w:r>
      <w:r>
        <w:rPr>
          <w:rFonts w:ascii="Arial" w:hAnsi="Arial" w:cs="Arial"/>
          <w:b/>
          <w:bCs/>
        </w:rPr>
        <w:tab/>
      </w:r>
    </w:p>
    <w:p w:rsidR="00C60A91" w:rsidRDefault="00C60A91" w:rsidP="00C1192D">
      <w:pPr>
        <w:tabs>
          <w:tab w:val="left" w:pos="0"/>
          <w:tab w:val="left" w:pos="720"/>
          <w:tab w:val="left" w:pos="5040"/>
        </w:tabs>
        <w:jc w:val="both"/>
        <w:rPr>
          <w:rFonts w:ascii="Arial" w:hAnsi="Arial" w:cs="Arial"/>
          <w:b/>
          <w:bCs/>
        </w:rPr>
      </w:pPr>
    </w:p>
    <w:p w:rsidR="00C60A91" w:rsidRDefault="00C60A91" w:rsidP="00C1192D">
      <w:pPr>
        <w:tabs>
          <w:tab w:val="left" w:pos="0"/>
          <w:tab w:val="left" w:pos="720"/>
          <w:tab w:val="left" w:pos="5040"/>
        </w:tabs>
        <w:jc w:val="both"/>
        <w:rPr>
          <w:rFonts w:ascii="Arial" w:hAnsi="Arial" w:cs="Arial"/>
        </w:rPr>
      </w:pPr>
      <w:r>
        <w:rPr>
          <w:rFonts w:ascii="Arial" w:hAnsi="Arial" w:cs="Arial"/>
        </w:rPr>
        <w:t xml:space="preserve">Councillor S.M. Kelly, Cabinet Member: Efficient Community Focussed Council presented the report of the Head of Finance. The report sought approval for new capital allocations, slippage and </w:t>
      </w:r>
      <w:proofErr w:type="spellStart"/>
      <w:r>
        <w:rPr>
          <w:rFonts w:ascii="Arial" w:hAnsi="Arial" w:cs="Arial"/>
        </w:rPr>
        <w:t>virements</w:t>
      </w:r>
      <w:proofErr w:type="spellEnd"/>
      <w:r>
        <w:rPr>
          <w:rFonts w:ascii="Arial" w:hAnsi="Arial" w:cs="Arial"/>
        </w:rPr>
        <w:t xml:space="preserve">. The report showed overall revenue spending projected within approved budgets and provided an update on progress on capital programme spending. The report also highlighted a number of </w:t>
      </w:r>
      <w:proofErr w:type="spellStart"/>
      <w:r>
        <w:rPr>
          <w:rFonts w:ascii="Arial" w:hAnsi="Arial" w:cs="Arial"/>
        </w:rPr>
        <w:t>virements</w:t>
      </w:r>
      <w:proofErr w:type="spellEnd"/>
      <w:r>
        <w:rPr>
          <w:rFonts w:ascii="Arial" w:hAnsi="Arial" w:cs="Arial"/>
        </w:rPr>
        <w:t>, capital allocation and slippage which required Council approval.</w:t>
      </w:r>
    </w:p>
    <w:p w:rsidR="00C60A91" w:rsidRDefault="00C60A91" w:rsidP="00C1192D">
      <w:pPr>
        <w:tabs>
          <w:tab w:val="left" w:pos="0"/>
          <w:tab w:val="left" w:pos="720"/>
          <w:tab w:val="left" w:pos="5040"/>
        </w:tabs>
        <w:jc w:val="both"/>
        <w:rPr>
          <w:rFonts w:ascii="Arial" w:hAnsi="Arial" w:cs="Arial"/>
        </w:rPr>
      </w:pPr>
    </w:p>
    <w:p w:rsidR="00C60A91" w:rsidRPr="00C1192D" w:rsidRDefault="00C60A91" w:rsidP="00C1192D">
      <w:pPr>
        <w:tabs>
          <w:tab w:val="left" w:pos="0"/>
          <w:tab w:val="left" w:pos="720"/>
          <w:tab w:val="left" w:pos="5040"/>
        </w:tabs>
        <w:jc w:val="both"/>
        <w:rPr>
          <w:rFonts w:ascii="Arial" w:hAnsi="Arial" w:cs="Arial"/>
        </w:rPr>
      </w:pPr>
      <w:r w:rsidRPr="009E46C9">
        <w:rPr>
          <w:rFonts w:ascii="Arial" w:hAnsi="Arial" w:cs="Arial"/>
          <w:b/>
          <w:bCs/>
          <w:u w:val="single"/>
        </w:rPr>
        <w:t>RESOLVED</w:t>
      </w:r>
      <w:r w:rsidRPr="009E46C9">
        <w:rPr>
          <w:rFonts w:ascii="Arial" w:hAnsi="Arial" w:cs="Arial"/>
          <w:b/>
          <w:bCs/>
        </w:rPr>
        <w:t xml:space="preserve"> </w:t>
      </w:r>
      <w:r>
        <w:rPr>
          <w:rFonts w:ascii="Arial" w:hAnsi="Arial" w:cs="Arial"/>
          <w:b/>
          <w:bCs/>
        </w:rPr>
        <w:t>–</w:t>
      </w:r>
      <w:r w:rsidRPr="009E46C9">
        <w:rPr>
          <w:rFonts w:ascii="Arial" w:hAnsi="Arial" w:cs="Arial"/>
          <w:b/>
          <w:bCs/>
        </w:rPr>
        <w:t xml:space="preserve"> that</w:t>
      </w:r>
      <w:r>
        <w:rPr>
          <w:rFonts w:ascii="Arial" w:hAnsi="Arial" w:cs="Arial"/>
          <w:b/>
          <w:bCs/>
        </w:rPr>
        <w:t xml:space="preserve"> the new capital allocations, slippage and </w:t>
      </w:r>
      <w:proofErr w:type="spellStart"/>
      <w:r>
        <w:rPr>
          <w:rFonts w:ascii="Arial" w:hAnsi="Arial" w:cs="Arial"/>
          <w:b/>
          <w:bCs/>
        </w:rPr>
        <w:t>virements</w:t>
      </w:r>
      <w:proofErr w:type="spellEnd"/>
      <w:r>
        <w:rPr>
          <w:rFonts w:ascii="Arial" w:hAnsi="Arial" w:cs="Arial"/>
          <w:b/>
          <w:bCs/>
        </w:rPr>
        <w:t xml:space="preserve"> detailed at section 5.1 of the report be approved</w:t>
      </w:r>
    </w:p>
    <w:p w:rsidR="00C60A91" w:rsidRDefault="00C60A91" w:rsidP="00FD0A29">
      <w:pPr>
        <w:tabs>
          <w:tab w:val="left" w:pos="720"/>
          <w:tab w:val="left" w:pos="1418"/>
          <w:tab w:val="left" w:pos="2127"/>
          <w:tab w:val="left" w:pos="5040"/>
        </w:tabs>
        <w:ind w:left="720"/>
        <w:jc w:val="both"/>
        <w:rPr>
          <w:rFonts w:ascii="Arial" w:hAnsi="Arial" w:cs="Arial"/>
          <w:b/>
          <w:bCs/>
        </w:rPr>
      </w:pPr>
    </w:p>
    <w:p w:rsidR="00C60A91" w:rsidRDefault="00C60A91" w:rsidP="00FD0A29">
      <w:pPr>
        <w:ind w:left="720" w:hanging="720"/>
        <w:jc w:val="both"/>
        <w:rPr>
          <w:rFonts w:ascii="Arial" w:hAnsi="Arial" w:cs="Arial"/>
        </w:rPr>
      </w:pPr>
      <w:r>
        <w:rPr>
          <w:rFonts w:ascii="Arial" w:hAnsi="Arial" w:cs="Arial"/>
          <w:b/>
          <w:bCs/>
        </w:rPr>
        <w:t>94.</w:t>
      </w:r>
      <w:r>
        <w:rPr>
          <w:rFonts w:ascii="Arial" w:hAnsi="Arial" w:cs="Arial"/>
          <w:b/>
          <w:bCs/>
        </w:rPr>
        <w:tab/>
      </w:r>
      <w:r>
        <w:rPr>
          <w:rFonts w:ascii="Arial" w:hAnsi="Arial" w:cs="Arial"/>
          <w:b/>
          <w:bCs/>
          <w:u w:val="single"/>
        </w:rPr>
        <w:t>POLITICAL BALANCE</w:t>
      </w:r>
      <w:r>
        <w:rPr>
          <w:rFonts w:ascii="Arial" w:hAnsi="Arial" w:cs="Arial"/>
        </w:rPr>
        <w:tab/>
      </w:r>
    </w:p>
    <w:p w:rsidR="00C60A91" w:rsidRDefault="00C60A91" w:rsidP="00FD0A29">
      <w:pPr>
        <w:ind w:left="720" w:hanging="720"/>
        <w:jc w:val="both"/>
        <w:rPr>
          <w:rFonts w:ascii="Arial" w:hAnsi="Arial" w:cs="Arial"/>
          <w:b/>
          <w:bCs/>
        </w:rPr>
      </w:pPr>
    </w:p>
    <w:p w:rsidR="00C60A91" w:rsidRDefault="00C60A91" w:rsidP="00FD0A29">
      <w:pPr>
        <w:jc w:val="both"/>
        <w:rPr>
          <w:rFonts w:ascii="Arial" w:hAnsi="Arial" w:cs="Arial"/>
        </w:rPr>
      </w:pPr>
      <w:r>
        <w:rPr>
          <w:rFonts w:ascii="Arial" w:hAnsi="Arial" w:cs="Arial"/>
        </w:rPr>
        <w:t xml:space="preserve">Councillor A.J. Eade, Leader of the Council, presented the report of the Head of Governance. The report informed </w:t>
      </w:r>
      <w:smartTag w:uri="urn:schemas-microsoft-com:office:smarttags" w:element="place">
        <w:r>
          <w:rPr>
            <w:rFonts w:ascii="Arial" w:hAnsi="Arial" w:cs="Arial"/>
          </w:rPr>
          <w:t>Members</w:t>
        </w:r>
      </w:smartTag>
      <w:r>
        <w:rPr>
          <w:rFonts w:ascii="Arial" w:hAnsi="Arial" w:cs="Arial"/>
        </w:rPr>
        <w:t xml:space="preserve"> of changes in political balance and the resulting change in the allocation of seats following the by-elections in the College and The </w:t>
      </w:r>
      <w:proofErr w:type="spellStart"/>
      <w:r>
        <w:rPr>
          <w:rFonts w:ascii="Arial" w:hAnsi="Arial" w:cs="Arial"/>
        </w:rPr>
        <w:t>Nedge</w:t>
      </w:r>
      <w:proofErr w:type="spellEnd"/>
      <w:r>
        <w:rPr>
          <w:rFonts w:ascii="Arial" w:hAnsi="Arial" w:cs="Arial"/>
        </w:rPr>
        <w:t xml:space="preserve"> wards.</w:t>
      </w:r>
    </w:p>
    <w:p w:rsidR="00C60A91" w:rsidRDefault="00C60A91" w:rsidP="00FD0A29">
      <w:pPr>
        <w:jc w:val="both"/>
        <w:rPr>
          <w:rFonts w:ascii="Arial" w:hAnsi="Arial" w:cs="Arial"/>
        </w:rPr>
      </w:pPr>
    </w:p>
    <w:p w:rsidR="00C60A91" w:rsidRDefault="00C60A91" w:rsidP="00FD0A29">
      <w:pPr>
        <w:jc w:val="both"/>
        <w:rPr>
          <w:rFonts w:ascii="Arial" w:hAnsi="Arial" w:cs="Arial"/>
        </w:rPr>
      </w:pPr>
      <w:r>
        <w:rPr>
          <w:rFonts w:ascii="Arial" w:hAnsi="Arial" w:cs="Arial"/>
        </w:rPr>
        <w:t xml:space="preserve">A number of Members paid tribute to the valued contribution of Councillor W.L. Tomlinson as a member of the Audit Committee. </w:t>
      </w:r>
    </w:p>
    <w:p w:rsidR="00C60A91" w:rsidRDefault="00C60A91" w:rsidP="00FD0A29">
      <w:pPr>
        <w:jc w:val="both"/>
        <w:rPr>
          <w:rFonts w:ascii="Arial" w:hAnsi="Arial" w:cs="Arial"/>
        </w:rPr>
      </w:pPr>
    </w:p>
    <w:p w:rsidR="00C60A91" w:rsidRDefault="00C60A91" w:rsidP="00345EB5">
      <w:pPr>
        <w:jc w:val="both"/>
        <w:rPr>
          <w:rFonts w:ascii="Arial" w:hAnsi="Arial" w:cs="Arial"/>
          <w:b/>
          <w:bCs/>
        </w:rPr>
      </w:pPr>
      <w:r>
        <w:rPr>
          <w:rFonts w:ascii="Arial" w:hAnsi="Arial" w:cs="Arial"/>
          <w:b/>
          <w:bCs/>
          <w:u w:val="single"/>
        </w:rPr>
        <w:t>RESOLVED</w:t>
      </w:r>
      <w:r>
        <w:rPr>
          <w:rFonts w:ascii="Arial" w:hAnsi="Arial" w:cs="Arial"/>
          <w:b/>
          <w:bCs/>
        </w:rPr>
        <w:t>:</w:t>
      </w:r>
    </w:p>
    <w:p w:rsidR="00C60A91" w:rsidRDefault="00C60A91" w:rsidP="00345EB5">
      <w:pPr>
        <w:jc w:val="both"/>
        <w:rPr>
          <w:rFonts w:ascii="Arial" w:hAnsi="Arial" w:cs="Arial"/>
          <w:b/>
          <w:bCs/>
        </w:rPr>
      </w:pPr>
    </w:p>
    <w:p w:rsidR="00C60A91" w:rsidRDefault="00C60A91" w:rsidP="00345EB5">
      <w:pPr>
        <w:ind w:left="720" w:hanging="720"/>
        <w:jc w:val="both"/>
        <w:rPr>
          <w:rFonts w:ascii="Arial" w:hAnsi="Arial" w:cs="Arial"/>
          <w:b/>
          <w:bCs/>
        </w:rPr>
      </w:pPr>
      <w:r>
        <w:rPr>
          <w:rFonts w:ascii="Arial" w:hAnsi="Arial" w:cs="Arial"/>
          <w:b/>
          <w:bCs/>
        </w:rPr>
        <w:t>a)</w:t>
      </w:r>
      <w:r>
        <w:rPr>
          <w:rFonts w:ascii="Arial" w:hAnsi="Arial" w:cs="Arial"/>
          <w:b/>
          <w:bCs/>
        </w:rPr>
        <w:tab/>
        <w:t>That the change to the Council’s political balance be noted;</w:t>
      </w:r>
    </w:p>
    <w:p w:rsidR="00C60A91" w:rsidRDefault="00C60A91" w:rsidP="00345EB5">
      <w:pPr>
        <w:ind w:left="720" w:hanging="720"/>
        <w:jc w:val="both"/>
        <w:rPr>
          <w:rFonts w:ascii="Arial" w:hAnsi="Arial" w:cs="Arial"/>
          <w:b/>
          <w:bCs/>
        </w:rPr>
      </w:pPr>
    </w:p>
    <w:p w:rsidR="00C60A91" w:rsidRDefault="00C60A91" w:rsidP="00345EB5">
      <w:pPr>
        <w:ind w:left="720" w:hanging="720"/>
        <w:jc w:val="both"/>
        <w:rPr>
          <w:rFonts w:ascii="Arial" w:hAnsi="Arial" w:cs="Arial"/>
          <w:b/>
          <w:bCs/>
        </w:rPr>
      </w:pPr>
      <w:r>
        <w:rPr>
          <w:rFonts w:ascii="Arial" w:hAnsi="Arial" w:cs="Arial"/>
          <w:b/>
          <w:bCs/>
        </w:rPr>
        <w:t>b)</w:t>
      </w:r>
      <w:r>
        <w:rPr>
          <w:rFonts w:ascii="Arial" w:hAnsi="Arial" w:cs="Arial"/>
          <w:b/>
          <w:bCs/>
        </w:rPr>
        <w:tab/>
        <w:t xml:space="preserve">That the reduction in the Licensing Committee to 14 members be approved; </w:t>
      </w:r>
    </w:p>
    <w:p w:rsidR="00C60A91" w:rsidRDefault="00C60A91" w:rsidP="00345EB5">
      <w:pPr>
        <w:ind w:left="720" w:hanging="720"/>
        <w:jc w:val="both"/>
        <w:rPr>
          <w:rFonts w:ascii="Arial" w:hAnsi="Arial" w:cs="Arial"/>
          <w:b/>
          <w:bCs/>
        </w:rPr>
      </w:pPr>
      <w:r>
        <w:rPr>
          <w:rFonts w:ascii="Arial" w:hAnsi="Arial" w:cs="Arial"/>
          <w:b/>
          <w:bCs/>
        </w:rPr>
        <w:t>c)</w:t>
      </w:r>
      <w:r>
        <w:rPr>
          <w:rFonts w:ascii="Arial" w:hAnsi="Arial" w:cs="Arial"/>
          <w:b/>
          <w:bCs/>
        </w:rPr>
        <w:tab/>
        <w:t>That the change in the allocation of seats on the Licensing Committee and the Audit Committee be approved.</w:t>
      </w:r>
    </w:p>
    <w:p w:rsidR="00C60A91" w:rsidRDefault="00C60A91" w:rsidP="00345EB5">
      <w:pPr>
        <w:ind w:left="720" w:hanging="720"/>
        <w:jc w:val="both"/>
        <w:rPr>
          <w:rFonts w:ascii="Arial" w:hAnsi="Arial" w:cs="Arial"/>
          <w:b/>
          <w:bCs/>
        </w:rPr>
      </w:pPr>
    </w:p>
    <w:p w:rsidR="00C60A91" w:rsidRDefault="00C60A91" w:rsidP="00FD0A29">
      <w:pPr>
        <w:ind w:left="567" w:hanging="567"/>
        <w:jc w:val="both"/>
        <w:rPr>
          <w:rFonts w:ascii="Arial" w:hAnsi="Arial" w:cs="Arial"/>
          <w:b/>
          <w:bCs/>
          <w:u w:val="single"/>
        </w:rPr>
      </w:pPr>
      <w:r>
        <w:rPr>
          <w:rFonts w:ascii="Arial" w:hAnsi="Arial" w:cs="Arial"/>
          <w:b/>
          <w:bCs/>
        </w:rPr>
        <w:t>95.</w:t>
      </w:r>
      <w:r>
        <w:rPr>
          <w:rFonts w:ascii="Arial" w:hAnsi="Arial" w:cs="Arial"/>
          <w:b/>
          <w:bCs/>
        </w:rPr>
        <w:tab/>
      </w:r>
      <w:r w:rsidRPr="00345EB5">
        <w:rPr>
          <w:rFonts w:ascii="Arial" w:hAnsi="Arial" w:cs="Arial"/>
          <w:b/>
          <w:bCs/>
          <w:u w:val="single"/>
        </w:rPr>
        <w:t>COUNCIL BUDGET 2010/11</w:t>
      </w:r>
    </w:p>
    <w:p w:rsidR="00C60A91" w:rsidRDefault="00C60A91" w:rsidP="00FD0A29">
      <w:pPr>
        <w:ind w:left="567" w:hanging="567"/>
        <w:jc w:val="both"/>
        <w:rPr>
          <w:rFonts w:ascii="Arial" w:hAnsi="Arial" w:cs="Arial"/>
          <w:b/>
          <w:bCs/>
          <w:u w:val="single"/>
        </w:rPr>
      </w:pPr>
    </w:p>
    <w:p w:rsidR="00C60A91" w:rsidRDefault="00C60A91" w:rsidP="00E3577D">
      <w:pPr>
        <w:ind w:left="567" w:hanging="567"/>
        <w:jc w:val="both"/>
        <w:rPr>
          <w:rFonts w:ascii="Arial" w:hAnsi="Arial" w:cs="Arial"/>
          <w:b/>
          <w:bCs/>
          <w:u w:val="single"/>
        </w:rPr>
      </w:pPr>
      <w:r w:rsidRPr="00E3577D">
        <w:rPr>
          <w:rFonts w:ascii="Arial" w:hAnsi="Arial" w:cs="Arial"/>
          <w:b/>
          <w:bCs/>
        </w:rPr>
        <w:t>(A)</w:t>
      </w:r>
      <w:r w:rsidRPr="00E3577D">
        <w:rPr>
          <w:rFonts w:ascii="Arial" w:hAnsi="Arial" w:cs="Arial"/>
          <w:b/>
          <w:bCs/>
        </w:rPr>
        <w:tab/>
      </w:r>
      <w:r>
        <w:rPr>
          <w:rFonts w:ascii="Arial" w:hAnsi="Arial" w:cs="Arial"/>
          <w:b/>
          <w:bCs/>
          <w:u w:val="single"/>
        </w:rPr>
        <w:t xml:space="preserve">Service &amp; Financial Planning 2010/11 – 2012/13 – Overview &amp; Revenue Budget </w:t>
      </w:r>
    </w:p>
    <w:p w:rsidR="00C60A91" w:rsidRDefault="00C60A91" w:rsidP="00E3577D">
      <w:pPr>
        <w:ind w:left="567" w:hanging="567"/>
        <w:jc w:val="both"/>
        <w:rPr>
          <w:rFonts w:ascii="Arial" w:hAnsi="Arial" w:cs="Arial"/>
          <w:b/>
          <w:bCs/>
          <w:u w:val="single"/>
        </w:rPr>
      </w:pPr>
    </w:p>
    <w:p w:rsidR="00C60A91" w:rsidRDefault="00C60A91" w:rsidP="00FB53EB">
      <w:pPr>
        <w:jc w:val="both"/>
        <w:rPr>
          <w:rFonts w:ascii="Arial" w:hAnsi="Arial" w:cs="Arial"/>
        </w:rPr>
      </w:pPr>
      <w:r>
        <w:rPr>
          <w:rFonts w:ascii="Arial" w:hAnsi="Arial" w:cs="Arial"/>
        </w:rPr>
        <w:t xml:space="preserve">Councillor S.M. Kelly, Cabinet Member: Efficient Community Focussed Council, presented the report of the Chief Executive and the Chief Finance Officer which sought approval of a Service &amp; Financial Planning strategy (Appendix G1) for the period 2010/11 – 2012/13, including specific budget proposals, as recommended by Cabinet at its meeting on 23rd February, 2010.  The report, together with those covering the Capital Programme </w:t>
      </w:r>
      <w:r>
        <w:rPr>
          <w:rFonts w:ascii="Arial" w:hAnsi="Arial" w:cs="Arial"/>
        </w:rPr>
        <w:lastRenderedPageBreak/>
        <w:t xml:space="preserve">(Appendix G2), the Treasury Management Strategy (Appendix G3), and the Prudential Indicators (Appendix G4) formed the overall Medium Term Service &amp; Financial Planning framework for the Council and proposed the service priorities and budget for 2010/11. It also outlined the wide range of challenges facing the area, particularly from a potential significant reduction in real terms in the level of government grant from 2011/12 onwards. </w:t>
      </w:r>
    </w:p>
    <w:p w:rsidR="00C60A91" w:rsidRDefault="00C60A91" w:rsidP="00FB53EB">
      <w:pPr>
        <w:jc w:val="both"/>
        <w:rPr>
          <w:rFonts w:ascii="Arial" w:hAnsi="Arial" w:cs="Arial"/>
        </w:rPr>
      </w:pPr>
    </w:p>
    <w:p w:rsidR="00C60A91" w:rsidRDefault="00C60A91" w:rsidP="00291D4C">
      <w:pPr>
        <w:jc w:val="both"/>
        <w:rPr>
          <w:rFonts w:ascii="Arial" w:hAnsi="Arial" w:cs="Arial"/>
        </w:rPr>
      </w:pPr>
      <w:r>
        <w:rPr>
          <w:rFonts w:ascii="Arial" w:hAnsi="Arial" w:cs="Arial"/>
        </w:rPr>
        <w:t>In summary, the final proposals for the 2010/11 budget and a strategy for the three year period up to March 2013 were as follows:</w:t>
      </w:r>
    </w:p>
    <w:p w:rsidR="00C60A91" w:rsidRDefault="00C60A91" w:rsidP="00291D4C">
      <w:pPr>
        <w:jc w:val="both"/>
        <w:rPr>
          <w:rFonts w:ascii="Arial" w:hAnsi="Arial" w:cs="Arial"/>
        </w:rPr>
      </w:pPr>
    </w:p>
    <w:p w:rsidR="00C60A91" w:rsidRPr="005267FD" w:rsidRDefault="00C60A91" w:rsidP="00291D4C">
      <w:pPr>
        <w:numPr>
          <w:ilvl w:val="0"/>
          <w:numId w:val="9"/>
        </w:numPr>
        <w:jc w:val="both"/>
        <w:rPr>
          <w:rFonts w:ascii="Arial" w:hAnsi="Arial" w:cs="Arial"/>
        </w:rPr>
      </w:pPr>
      <w:r w:rsidRPr="005267FD">
        <w:rPr>
          <w:rFonts w:ascii="Arial" w:hAnsi="Arial" w:cs="Arial"/>
        </w:rPr>
        <w:t>Confirmation of the proposed investment programme for 2010/11 supplemented by additional investments in Telford Town Centre, Civic Offices, Telford Town Park, housing, Sutton Hill and Hadley local centres and the tennis centre.</w:t>
      </w:r>
    </w:p>
    <w:p w:rsidR="00C60A91" w:rsidRPr="005267FD" w:rsidRDefault="00C60A91" w:rsidP="00291D4C">
      <w:pPr>
        <w:numPr>
          <w:ilvl w:val="0"/>
          <w:numId w:val="9"/>
        </w:numPr>
        <w:jc w:val="both"/>
        <w:rPr>
          <w:rFonts w:ascii="Arial" w:hAnsi="Arial" w:cs="Arial"/>
        </w:rPr>
      </w:pPr>
      <w:r w:rsidRPr="005267FD">
        <w:rPr>
          <w:rFonts w:ascii="Arial" w:hAnsi="Arial" w:cs="Arial"/>
        </w:rPr>
        <w:t>A general savings package of £4.726m for 2010/11 plus a further £0.5m in Education services and target of at least £5m for the 2011/12 and 2012/13 years</w:t>
      </w:r>
    </w:p>
    <w:p w:rsidR="00C60A91" w:rsidRPr="005267FD" w:rsidRDefault="00C60A91" w:rsidP="00291D4C">
      <w:pPr>
        <w:numPr>
          <w:ilvl w:val="0"/>
          <w:numId w:val="9"/>
        </w:numPr>
        <w:jc w:val="both"/>
        <w:rPr>
          <w:rFonts w:ascii="Arial" w:hAnsi="Arial" w:cs="Arial"/>
        </w:rPr>
      </w:pPr>
      <w:r w:rsidRPr="005267FD">
        <w:rPr>
          <w:rFonts w:ascii="Arial" w:hAnsi="Arial" w:cs="Arial"/>
        </w:rPr>
        <w:t>Use of £0.</w:t>
      </w:r>
      <w:r w:rsidRPr="005267FD">
        <w:rPr>
          <w:rFonts w:ascii="Arial" w:hAnsi="Arial" w:cs="Arial"/>
          <w:color w:val="000000"/>
        </w:rPr>
        <w:t>98</w:t>
      </w:r>
      <w:r w:rsidRPr="005267FD">
        <w:rPr>
          <w:rFonts w:ascii="Arial" w:hAnsi="Arial" w:cs="Arial"/>
        </w:rPr>
        <w:t>m balances to support the ongoing net budget in 2010/11</w:t>
      </w:r>
    </w:p>
    <w:p w:rsidR="00C60A91" w:rsidRPr="005267FD" w:rsidRDefault="00C60A91" w:rsidP="00291D4C">
      <w:pPr>
        <w:numPr>
          <w:ilvl w:val="0"/>
          <w:numId w:val="9"/>
        </w:numPr>
        <w:jc w:val="both"/>
        <w:rPr>
          <w:rFonts w:ascii="Arial" w:hAnsi="Arial" w:cs="Arial"/>
        </w:rPr>
      </w:pPr>
      <w:r w:rsidRPr="005267FD">
        <w:rPr>
          <w:rFonts w:ascii="Arial" w:hAnsi="Arial" w:cs="Arial"/>
        </w:rPr>
        <w:t>A council tax increase of 1.9% for 2010/11 with a commitment that the increase for future years in this planning period will be at, or below, this level - subject to the impact of the new 3 year grant settlement due for 2011/12 .</w:t>
      </w:r>
    </w:p>
    <w:p w:rsidR="00C60A91" w:rsidRPr="005267FD" w:rsidRDefault="00C60A91" w:rsidP="00291D4C">
      <w:pPr>
        <w:jc w:val="both"/>
        <w:rPr>
          <w:rFonts w:ascii="Arial" w:hAnsi="Arial" w:cs="Arial"/>
        </w:rPr>
      </w:pPr>
    </w:p>
    <w:p w:rsidR="00C60A91" w:rsidRDefault="00C60A91" w:rsidP="00291D4C">
      <w:pPr>
        <w:jc w:val="both"/>
        <w:rPr>
          <w:rFonts w:ascii="Arial" w:hAnsi="Arial" w:cs="Arial"/>
        </w:rPr>
      </w:pPr>
      <w:r w:rsidRPr="005267FD">
        <w:rPr>
          <w:rFonts w:ascii="Arial" w:hAnsi="Arial" w:cs="Arial"/>
        </w:rPr>
        <w:t>The summary below reflects the 2010/11 proposals, the impact of the changes summarised above since the 8</w:t>
      </w:r>
      <w:r w:rsidRPr="005267FD">
        <w:rPr>
          <w:rFonts w:ascii="Arial" w:hAnsi="Arial" w:cs="Arial"/>
          <w:vertAlign w:val="superscript"/>
        </w:rPr>
        <w:t>th</w:t>
      </w:r>
      <w:r w:rsidRPr="005267FD">
        <w:rPr>
          <w:rFonts w:ascii="Arial" w:hAnsi="Arial" w:cs="Arial"/>
        </w:rPr>
        <w:t xml:space="preserve"> December Cabinet report and the projected budget gap for future years based on the central case scenario for government grant cuts set out in the 8</w:t>
      </w:r>
      <w:r w:rsidRPr="005267FD">
        <w:rPr>
          <w:rFonts w:ascii="Arial" w:hAnsi="Arial" w:cs="Arial"/>
          <w:vertAlign w:val="superscript"/>
        </w:rPr>
        <w:t>th</w:t>
      </w:r>
      <w:r w:rsidRPr="005267FD">
        <w:rPr>
          <w:rFonts w:ascii="Arial" w:hAnsi="Arial" w:cs="Arial"/>
        </w:rPr>
        <w:t xml:space="preserve"> December report of a 5% real terms (3% cash – if inflation is 2%) grant cut in 2011/12 and an additional 5% cut in year 3.</w:t>
      </w:r>
    </w:p>
    <w:p w:rsidR="00C60A91" w:rsidRPr="005267FD" w:rsidRDefault="00C60A91" w:rsidP="00291D4C">
      <w:pPr>
        <w:jc w:val="both"/>
        <w:rPr>
          <w:rFonts w:ascii="Arial" w:hAnsi="Arial" w:cs="Arial"/>
          <w:b/>
          <w:bCs/>
        </w:rPr>
      </w:pPr>
    </w:p>
    <w:tbl>
      <w:tblPr>
        <w:tblW w:w="8520" w:type="dxa"/>
        <w:tblInd w:w="440" w:type="dxa"/>
        <w:tblLayout w:type="fixed"/>
        <w:tblCellMar>
          <w:left w:w="0" w:type="dxa"/>
          <w:right w:w="0" w:type="dxa"/>
        </w:tblCellMar>
        <w:tblLook w:val="0000"/>
      </w:tblPr>
      <w:tblGrid>
        <w:gridCol w:w="4680"/>
        <w:gridCol w:w="1320"/>
        <w:gridCol w:w="1320"/>
        <w:gridCol w:w="1200"/>
      </w:tblGrid>
      <w:tr w:rsidR="00C60A91">
        <w:tc>
          <w:tcPr>
            <w:tcW w:w="46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C60A91" w:rsidRDefault="00C60A91" w:rsidP="00425DAF">
            <w:pPr>
              <w:jc w:val="both"/>
              <w:rPr>
                <w:rFonts w:ascii="Arial" w:hAnsi="Arial" w:cs="Arial"/>
              </w:rPr>
            </w:pPr>
          </w:p>
        </w:tc>
        <w:tc>
          <w:tcPr>
            <w:tcW w:w="132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2010/11</w:t>
            </w:r>
          </w:p>
        </w:tc>
        <w:tc>
          <w:tcPr>
            <w:tcW w:w="132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2011/12</w:t>
            </w:r>
          </w:p>
        </w:tc>
        <w:tc>
          <w:tcPr>
            <w:tcW w:w="120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2012/13</w:t>
            </w:r>
          </w:p>
        </w:tc>
      </w:tr>
      <w:tr w:rsidR="00C60A91">
        <w:tc>
          <w:tcPr>
            <w:tcW w:w="468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0A91" w:rsidRDefault="00C60A91" w:rsidP="00425DAF">
            <w:pPr>
              <w:jc w:val="both"/>
              <w:rPr>
                <w:rFonts w:ascii="Arial" w:hAnsi="Arial" w:cs="Arial"/>
              </w:rPr>
            </w:pP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£m</w:t>
            </w: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£m</w:t>
            </w:r>
          </w:p>
        </w:tc>
        <w:tc>
          <w:tcPr>
            <w:tcW w:w="120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£m</w:t>
            </w:r>
          </w:p>
        </w:tc>
      </w:tr>
      <w:tr w:rsidR="00C60A91" w:rsidRPr="00423DDB">
        <w:tc>
          <w:tcPr>
            <w:tcW w:w="468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0A91" w:rsidRPr="00423DDB" w:rsidRDefault="00C60A91" w:rsidP="00425DAF">
            <w:pPr>
              <w:jc w:val="both"/>
              <w:rPr>
                <w:rFonts w:ascii="Arial" w:hAnsi="Arial" w:cs="Arial"/>
                <w:b/>
                <w:bCs/>
              </w:rPr>
            </w:pPr>
            <w:r w:rsidRPr="00423DDB">
              <w:rPr>
                <w:rFonts w:ascii="Arial" w:hAnsi="Arial" w:cs="Arial"/>
                <w:b/>
                <w:bCs/>
              </w:rPr>
              <w:t>Base funding requirement set out in 8</w:t>
            </w:r>
            <w:r w:rsidRPr="00423DDB">
              <w:rPr>
                <w:rFonts w:ascii="Arial" w:hAnsi="Arial" w:cs="Arial"/>
                <w:b/>
                <w:bCs/>
                <w:vertAlign w:val="superscript"/>
              </w:rPr>
              <w:t>th</w:t>
            </w:r>
            <w:r w:rsidRPr="00423DDB">
              <w:rPr>
                <w:rFonts w:ascii="Arial" w:hAnsi="Arial" w:cs="Arial"/>
                <w:b/>
                <w:bCs/>
              </w:rPr>
              <w:t xml:space="preserve"> December Cabinet requirement</w:t>
            </w: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Pr="00423DDB" w:rsidRDefault="00C60A91" w:rsidP="00425DAF">
            <w:pPr>
              <w:jc w:val="center"/>
              <w:rPr>
                <w:rFonts w:ascii="Arial" w:hAnsi="Arial" w:cs="Arial"/>
                <w:b/>
                <w:bCs/>
              </w:rPr>
            </w:pPr>
            <w:r w:rsidRPr="00423DDB">
              <w:rPr>
                <w:rFonts w:ascii="Arial" w:hAnsi="Arial" w:cs="Arial"/>
                <w:b/>
                <w:bCs/>
              </w:rPr>
              <w:t>2.010</w:t>
            </w: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Pr="00423DDB" w:rsidRDefault="00C60A91" w:rsidP="00425DAF">
            <w:pPr>
              <w:jc w:val="center"/>
              <w:rPr>
                <w:rFonts w:ascii="Arial" w:hAnsi="Arial" w:cs="Arial"/>
                <w:b/>
                <w:bCs/>
              </w:rPr>
            </w:pPr>
            <w:r w:rsidRPr="00423DDB">
              <w:rPr>
                <w:rFonts w:ascii="Arial" w:hAnsi="Arial" w:cs="Arial"/>
                <w:b/>
                <w:bCs/>
              </w:rPr>
              <w:t>9.080</w:t>
            </w:r>
          </w:p>
        </w:tc>
        <w:tc>
          <w:tcPr>
            <w:tcW w:w="1200" w:type="dxa"/>
            <w:tcBorders>
              <w:top w:val="nil"/>
              <w:left w:val="nil"/>
              <w:bottom w:val="single" w:sz="8" w:space="0" w:color="auto"/>
              <w:right w:val="single" w:sz="8" w:space="0" w:color="auto"/>
            </w:tcBorders>
            <w:tcMar>
              <w:top w:w="0" w:type="dxa"/>
              <w:left w:w="108" w:type="dxa"/>
              <w:bottom w:w="0" w:type="dxa"/>
              <w:right w:w="108" w:type="dxa"/>
            </w:tcMar>
          </w:tcPr>
          <w:p w:rsidR="00C60A91" w:rsidRPr="00423DDB" w:rsidRDefault="00C60A91" w:rsidP="00425DAF">
            <w:pPr>
              <w:jc w:val="center"/>
              <w:rPr>
                <w:rFonts w:ascii="Arial" w:hAnsi="Arial" w:cs="Arial"/>
                <w:b/>
                <w:bCs/>
              </w:rPr>
            </w:pPr>
            <w:r w:rsidRPr="00423DDB">
              <w:rPr>
                <w:rFonts w:ascii="Arial" w:hAnsi="Arial" w:cs="Arial"/>
                <w:b/>
                <w:bCs/>
              </w:rPr>
              <w:t>16.640</w:t>
            </w:r>
          </w:p>
        </w:tc>
      </w:tr>
      <w:tr w:rsidR="00C60A91">
        <w:tc>
          <w:tcPr>
            <w:tcW w:w="468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0A91" w:rsidRDefault="00C60A91" w:rsidP="00425DAF">
            <w:pPr>
              <w:jc w:val="both"/>
              <w:rPr>
                <w:rFonts w:ascii="Arial" w:hAnsi="Arial" w:cs="Arial"/>
              </w:rPr>
            </w:pPr>
            <w:r>
              <w:rPr>
                <w:rFonts w:ascii="Arial" w:hAnsi="Arial" w:cs="Arial"/>
              </w:rPr>
              <w:t>Change to treasury management base</w:t>
            </w: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0.018</w:t>
            </w: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0.068</w:t>
            </w:r>
          </w:p>
        </w:tc>
        <w:tc>
          <w:tcPr>
            <w:tcW w:w="120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0.068</w:t>
            </w:r>
          </w:p>
        </w:tc>
      </w:tr>
      <w:tr w:rsidR="00C60A91">
        <w:tc>
          <w:tcPr>
            <w:tcW w:w="468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0A91" w:rsidRDefault="00C60A91" w:rsidP="00425DAF">
            <w:pPr>
              <w:jc w:val="both"/>
              <w:rPr>
                <w:rFonts w:ascii="Arial" w:hAnsi="Arial" w:cs="Arial"/>
              </w:rPr>
            </w:pPr>
            <w:r>
              <w:rPr>
                <w:rFonts w:ascii="Arial" w:hAnsi="Arial" w:cs="Arial"/>
              </w:rPr>
              <w:t xml:space="preserve">Revenue impact of additional investment proposals  </w:t>
            </w: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0.121</w:t>
            </w: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0.580</w:t>
            </w:r>
          </w:p>
        </w:tc>
        <w:tc>
          <w:tcPr>
            <w:tcW w:w="120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1.670</w:t>
            </w:r>
          </w:p>
        </w:tc>
      </w:tr>
      <w:tr w:rsidR="00C60A91">
        <w:tc>
          <w:tcPr>
            <w:tcW w:w="468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0A91" w:rsidRDefault="00C60A91" w:rsidP="00425DAF">
            <w:pPr>
              <w:jc w:val="both"/>
              <w:rPr>
                <w:rFonts w:ascii="Arial" w:hAnsi="Arial" w:cs="Arial"/>
              </w:rPr>
            </w:pPr>
            <w:r>
              <w:rPr>
                <w:rFonts w:ascii="Arial" w:hAnsi="Arial" w:cs="Arial"/>
              </w:rPr>
              <w:t xml:space="preserve">National insurance increases </w:t>
            </w: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0.520</w:t>
            </w:r>
          </w:p>
        </w:tc>
        <w:tc>
          <w:tcPr>
            <w:tcW w:w="120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0.520</w:t>
            </w:r>
          </w:p>
        </w:tc>
      </w:tr>
      <w:tr w:rsidR="00C60A91">
        <w:tc>
          <w:tcPr>
            <w:tcW w:w="468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0A91" w:rsidRDefault="00C60A91" w:rsidP="00425DAF">
            <w:pPr>
              <w:jc w:val="both"/>
              <w:rPr>
                <w:rFonts w:ascii="Arial" w:hAnsi="Arial" w:cs="Arial"/>
              </w:rPr>
            </w:pPr>
            <w:r>
              <w:rPr>
                <w:rFonts w:ascii="Arial" w:hAnsi="Arial" w:cs="Arial"/>
              </w:rPr>
              <w:t>Additional savings identified</w:t>
            </w: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(0.139)</w:t>
            </w: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Pr="003A1FAB" w:rsidRDefault="00C60A91" w:rsidP="00425DAF">
            <w:pPr>
              <w:jc w:val="center"/>
              <w:rPr>
                <w:rFonts w:ascii="Arial" w:hAnsi="Arial" w:cs="Arial"/>
              </w:rPr>
            </w:pPr>
            <w:r w:rsidRPr="007B12CB">
              <w:rPr>
                <w:rFonts w:ascii="Arial" w:hAnsi="Arial" w:cs="Arial"/>
              </w:rPr>
              <w:t>(0.139)</w:t>
            </w:r>
          </w:p>
        </w:tc>
        <w:tc>
          <w:tcPr>
            <w:tcW w:w="1200" w:type="dxa"/>
            <w:tcBorders>
              <w:top w:val="nil"/>
              <w:left w:val="nil"/>
              <w:bottom w:val="single" w:sz="8" w:space="0" w:color="auto"/>
              <w:right w:val="single" w:sz="8" w:space="0" w:color="auto"/>
            </w:tcBorders>
            <w:tcMar>
              <w:top w:w="0" w:type="dxa"/>
              <w:left w:w="108" w:type="dxa"/>
              <w:bottom w:w="0" w:type="dxa"/>
              <w:right w:w="108" w:type="dxa"/>
            </w:tcMar>
          </w:tcPr>
          <w:p w:rsidR="00C60A91" w:rsidRPr="003A1FAB" w:rsidRDefault="00C60A91" w:rsidP="00425DAF">
            <w:pPr>
              <w:jc w:val="center"/>
              <w:rPr>
                <w:rFonts w:ascii="Arial" w:hAnsi="Arial" w:cs="Arial"/>
              </w:rPr>
            </w:pPr>
            <w:r w:rsidRPr="007B12CB">
              <w:rPr>
                <w:rFonts w:ascii="Arial" w:hAnsi="Arial" w:cs="Arial"/>
              </w:rPr>
              <w:t>(0.139)</w:t>
            </w:r>
          </w:p>
        </w:tc>
      </w:tr>
      <w:tr w:rsidR="00C60A91">
        <w:tc>
          <w:tcPr>
            <w:tcW w:w="468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0A91" w:rsidRDefault="00C60A91" w:rsidP="00425DAF">
            <w:pPr>
              <w:jc w:val="both"/>
              <w:rPr>
                <w:rFonts w:ascii="Arial" w:hAnsi="Arial" w:cs="Arial"/>
              </w:rPr>
            </w:pP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p>
        </w:tc>
        <w:tc>
          <w:tcPr>
            <w:tcW w:w="120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p>
        </w:tc>
      </w:tr>
      <w:tr w:rsidR="00C60A91">
        <w:tc>
          <w:tcPr>
            <w:tcW w:w="4680" w:type="dxa"/>
            <w:tcBorders>
              <w:top w:val="nil"/>
              <w:left w:val="single" w:sz="8" w:space="0" w:color="auto"/>
              <w:bottom w:val="nil"/>
              <w:right w:val="single" w:sz="8" w:space="0" w:color="auto"/>
            </w:tcBorders>
            <w:tcMar>
              <w:top w:w="0" w:type="dxa"/>
              <w:left w:w="108" w:type="dxa"/>
              <w:bottom w:w="0" w:type="dxa"/>
              <w:right w:w="108" w:type="dxa"/>
            </w:tcMar>
          </w:tcPr>
          <w:p w:rsidR="00C60A91" w:rsidRPr="00E100EA" w:rsidRDefault="00C60A91" w:rsidP="00425DAF">
            <w:pPr>
              <w:jc w:val="both"/>
              <w:rPr>
                <w:rFonts w:ascii="Arial Bold" w:hAnsi="Arial Bold" w:cs="Arial Bold"/>
                <w:b/>
                <w:bCs/>
              </w:rPr>
            </w:pPr>
            <w:r>
              <w:rPr>
                <w:rFonts w:ascii="Arial Bold" w:hAnsi="Arial Bold" w:cs="Arial Bold"/>
                <w:b/>
                <w:bCs/>
              </w:rPr>
              <w:t>Updated funding requirement</w:t>
            </w:r>
          </w:p>
        </w:tc>
        <w:tc>
          <w:tcPr>
            <w:tcW w:w="1320" w:type="dxa"/>
            <w:tcBorders>
              <w:top w:val="nil"/>
              <w:left w:val="nil"/>
              <w:bottom w:val="nil"/>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r>
              <w:rPr>
                <w:rFonts w:ascii="Arial" w:hAnsi="Arial" w:cs="Arial"/>
                <w:b/>
                <w:bCs/>
              </w:rPr>
              <w:t>2.010</w:t>
            </w:r>
          </w:p>
        </w:tc>
        <w:tc>
          <w:tcPr>
            <w:tcW w:w="1320" w:type="dxa"/>
            <w:tcBorders>
              <w:top w:val="nil"/>
              <w:left w:val="nil"/>
              <w:bottom w:val="nil"/>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r>
              <w:rPr>
                <w:rFonts w:ascii="Arial" w:hAnsi="Arial" w:cs="Arial"/>
                <w:b/>
                <w:bCs/>
              </w:rPr>
              <w:t>10.109</w:t>
            </w:r>
          </w:p>
        </w:tc>
        <w:tc>
          <w:tcPr>
            <w:tcW w:w="1200" w:type="dxa"/>
            <w:tcBorders>
              <w:top w:val="nil"/>
              <w:left w:val="nil"/>
              <w:bottom w:val="nil"/>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r>
              <w:rPr>
                <w:rFonts w:ascii="Arial" w:hAnsi="Arial" w:cs="Arial"/>
                <w:b/>
                <w:bCs/>
              </w:rPr>
              <w:t>18.759</w:t>
            </w:r>
          </w:p>
        </w:tc>
      </w:tr>
      <w:tr w:rsidR="00C60A91">
        <w:tc>
          <w:tcPr>
            <w:tcW w:w="4680" w:type="dxa"/>
            <w:tcBorders>
              <w:top w:val="nil"/>
              <w:left w:val="single" w:sz="8" w:space="0" w:color="auto"/>
              <w:bottom w:val="nil"/>
              <w:right w:val="single" w:sz="8" w:space="0" w:color="auto"/>
            </w:tcBorders>
            <w:tcMar>
              <w:top w:w="0" w:type="dxa"/>
              <w:left w:w="108" w:type="dxa"/>
              <w:bottom w:w="0" w:type="dxa"/>
              <w:right w:w="108" w:type="dxa"/>
            </w:tcMar>
          </w:tcPr>
          <w:p w:rsidR="00C60A91" w:rsidRPr="00E100EA" w:rsidRDefault="00C60A91" w:rsidP="00425DAF">
            <w:pPr>
              <w:jc w:val="both"/>
              <w:rPr>
                <w:rFonts w:ascii="Arial Bold" w:hAnsi="Arial Bold" w:cs="Arial Bold"/>
                <w:b/>
                <w:bCs/>
              </w:rPr>
            </w:pPr>
          </w:p>
        </w:tc>
        <w:tc>
          <w:tcPr>
            <w:tcW w:w="1320" w:type="dxa"/>
            <w:tcBorders>
              <w:top w:val="nil"/>
              <w:left w:val="nil"/>
              <w:bottom w:val="nil"/>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p>
        </w:tc>
        <w:tc>
          <w:tcPr>
            <w:tcW w:w="1320" w:type="dxa"/>
            <w:tcBorders>
              <w:top w:val="nil"/>
              <w:left w:val="nil"/>
              <w:bottom w:val="nil"/>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p>
        </w:tc>
        <w:tc>
          <w:tcPr>
            <w:tcW w:w="1200" w:type="dxa"/>
            <w:tcBorders>
              <w:top w:val="nil"/>
              <w:left w:val="nil"/>
              <w:bottom w:val="nil"/>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p>
        </w:tc>
      </w:tr>
      <w:tr w:rsidR="00C60A91">
        <w:tc>
          <w:tcPr>
            <w:tcW w:w="4680" w:type="dxa"/>
            <w:tcBorders>
              <w:top w:val="nil"/>
              <w:left w:val="single" w:sz="8" w:space="0" w:color="auto"/>
              <w:right w:val="single" w:sz="8" w:space="0" w:color="auto"/>
            </w:tcBorders>
            <w:tcMar>
              <w:top w:w="0" w:type="dxa"/>
              <w:left w:w="108" w:type="dxa"/>
              <w:bottom w:w="0" w:type="dxa"/>
              <w:right w:w="108" w:type="dxa"/>
            </w:tcMar>
          </w:tcPr>
          <w:p w:rsidR="00C60A91" w:rsidRPr="002138C2" w:rsidRDefault="00C60A91" w:rsidP="00425DAF">
            <w:pPr>
              <w:jc w:val="both"/>
              <w:rPr>
                <w:rFonts w:ascii="Arial" w:hAnsi="Arial" w:cs="Arial"/>
              </w:rPr>
            </w:pPr>
            <w:r>
              <w:rPr>
                <w:rFonts w:ascii="Arial" w:hAnsi="Arial" w:cs="Arial"/>
              </w:rPr>
              <w:t>Council tax increase of 1.9% in 2010/11</w:t>
            </w:r>
          </w:p>
        </w:tc>
        <w:tc>
          <w:tcPr>
            <w:tcW w:w="1320" w:type="dxa"/>
            <w:tcBorders>
              <w:top w:val="nil"/>
              <w:left w:val="nil"/>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r>
              <w:rPr>
                <w:rFonts w:ascii="Arial" w:hAnsi="Arial" w:cs="Arial"/>
                <w:b/>
                <w:bCs/>
              </w:rPr>
              <w:t>(1.030)</w:t>
            </w:r>
          </w:p>
        </w:tc>
        <w:tc>
          <w:tcPr>
            <w:tcW w:w="1320" w:type="dxa"/>
            <w:tcBorders>
              <w:top w:val="nil"/>
              <w:left w:val="nil"/>
              <w:right w:val="single" w:sz="8" w:space="0" w:color="auto"/>
            </w:tcBorders>
            <w:tcMar>
              <w:top w:w="0" w:type="dxa"/>
              <w:left w:w="108" w:type="dxa"/>
              <w:bottom w:w="0" w:type="dxa"/>
              <w:right w:w="108" w:type="dxa"/>
            </w:tcMar>
          </w:tcPr>
          <w:p w:rsidR="00C60A91" w:rsidRPr="006C6ECF" w:rsidRDefault="00C60A91" w:rsidP="00425DAF">
            <w:pPr>
              <w:jc w:val="center"/>
              <w:rPr>
                <w:rFonts w:ascii="Arial" w:hAnsi="Arial" w:cs="Arial"/>
                <w:b/>
                <w:bCs/>
              </w:rPr>
            </w:pPr>
            <w:r w:rsidRPr="00446E52">
              <w:rPr>
                <w:rFonts w:ascii="Arial" w:hAnsi="Arial" w:cs="Arial"/>
                <w:b/>
                <w:bCs/>
              </w:rPr>
              <w:t>(1.030)</w:t>
            </w:r>
          </w:p>
        </w:tc>
        <w:tc>
          <w:tcPr>
            <w:tcW w:w="1200" w:type="dxa"/>
            <w:tcBorders>
              <w:top w:val="nil"/>
              <w:left w:val="nil"/>
              <w:right w:val="single" w:sz="8" w:space="0" w:color="auto"/>
            </w:tcBorders>
            <w:tcMar>
              <w:top w:w="0" w:type="dxa"/>
              <w:left w:w="108" w:type="dxa"/>
              <w:bottom w:w="0" w:type="dxa"/>
              <w:right w:w="108" w:type="dxa"/>
            </w:tcMar>
          </w:tcPr>
          <w:p w:rsidR="00C60A91" w:rsidRPr="006C6ECF" w:rsidRDefault="00C60A91" w:rsidP="00425DAF">
            <w:pPr>
              <w:jc w:val="center"/>
              <w:rPr>
                <w:rFonts w:ascii="Arial" w:hAnsi="Arial" w:cs="Arial"/>
                <w:b/>
                <w:bCs/>
              </w:rPr>
            </w:pPr>
            <w:r w:rsidRPr="00446E52">
              <w:rPr>
                <w:rFonts w:ascii="Arial" w:hAnsi="Arial" w:cs="Arial"/>
                <w:b/>
                <w:bCs/>
              </w:rPr>
              <w:t>(1.030)</w:t>
            </w:r>
          </w:p>
        </w:tc>
      </w:tr>
      <w:tr w:rsidR="00C60A91">
        <w:tc>
          <w:tcPr>
            <w:tcW w:w="4680" w:type="dxa"/>
            <w:tcBorders>
              <w:top w:val="nil"/>
              <w:left w:val="single" w:sz="8" w:space="0" w:color="auto"/>
              <w:bottom w:val="single" w:sz="4" w:space="0" w:color="auto"/>
              <w:right w:val="single" w:sz="8" w:space="0" w:color="auto"/>
            </w:tcBorders>
            <w:tcMar>
              <w:top w:w="0" w:type="dxa"/>
              <w:left w:w="108" w:type="dxa"/>
              <w:bottom w:w="0" w:type="dxa"/>
              <w:right w:w="108" w:type="dxa"/>
            </w:tcMar>
          </w:tcPr>
          <w:p w:rsidR="00C60A91" w:rsidRDefault="00C60A91" w:rsidP="00425DAF">
            <w:pPr>
              <w:jc w:val="both"/>
              <w:rPr>
                <w:rFonts w:ascii="Arial" w:hAnsi="Arial" w:cs="Arial"/>
              </w:rPr>
            </w:pPr>
            <w:r>
              <w:rPr>
                <w:rFonts w:ascii="Arial" w:hAnsi="Arial" w:cs="Arial"/>
              </w:rPr>
              <w:t>Use of Balances in 2010/11</w:t>
            </w:r>
          </w:p>
        </w:tc>
        <w:tc>
          <w:tcPr>
            <w:tcW w:w="1320" w:type="dxa"/>
            <w:tcBorders>
              <w:top w:val="nil"/>
              <w:left w:val="nil"/>
              <w:bottom w:val="single" w:sz="4"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r>
              <w:rPr>
                <w:rFonts w:ascii="Arial" w:hAnsi="Arial" w:cs="Arial"/>
                <w:b/>
                <w:bCs/>
              </w:rPr>
              <w:t>(0.980)</w:t>
            </w:r>
          </w:p>
        </w:tc>
        <w:tc>
          <w:tcPr>
            <w:tcW w:w="1320" w:type="dxa"/>
            <w:tcBorders>
              <w:top w:val="nil"/>
              <w:left w:val="nil"/>
              <w:bottom w:val="single" w:sz="4"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p>
        </w:tc>
        <w:tc>
          <w:tcPr>
            <w:tcW w:w="1200" w:type="dxa"/>
            <w:tcBorders>
              <w:top w:val="nil"/>
              <w:left w:val="nil"/>
              <w:bottom w:val="single" w:sz="4"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p>
        </w:tc>
      </w:tr>
      <w:tr w:rsidR="00C60A91">
        <w:tc>
          <w:tcPr>
            <w:tcW w:w="468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C60A91" w:rsidRDefault="00C60A91" w:rsidP="00425DAF">
            <w:pPr>
              <w:jc w:val="both"/>
              <w:rPr>
                <w:rFonts w:ascii="Arial" w:hAnsi="Arial" w:cs="Arial"/>
                <w:b/>
                <w:bCs/>
              </w:rPr>
            </w:pPr>
            <w:r w:rsidRPr="00937BB6">
              <w:rPr>
                <w:rFonts w:ascii="Arial" w:hAnsi="Arial" w:cs="Arial"/>
                <w:b/>
                <w:bCs/>
              </w:rPr>
              <w:t>Funding Package</w:t>
            </w:r>
            <w:r>
              <w:rPr>
                <w:rFonts w:ascii="Arial" w:hAnsi="Arial" w:cs="Arial"/>
                <w:b/>
                <w:bCs/>
              </w:rPr>
              <w:t xml:space="preserve"> to be met from further savings measures, council tax increases and use of balances.</w:t>
            </w:r>
          </w:p>
          <w:p w:rsidR="00C60A91" w:rsidRPr="00937BB6" w:rsidRDefault="00C60A91" w:rsidP="00425DAF">
            <w:pPr>
              <w:jc w:val="both"/>
              <w:rPr>
                <w:rFonts w:ascii="Arial" w:hAnsi="Arial" w:cs="Arial"/>
                <w:b/>
                <w:bCs/>
              </w:rPr>
            </w:pPr>
          </w:p>
        </w:tc>
        <w:tc>
          <w:tcPr>
            <w:tcW w:w="132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r>
              <w:rPr>
                <w:rFonts w:ascii="Arial" w:hAnsi="Arial" w:cs="Arial"/>
                <w:b/>
                <w:bCs/>
              </w:rPr>
              <w:t>0</w:t>
            </w:r>
          </w:p>
        </w:tc>
        <w:tc>
          <w:tcPr>
            <w:tcW w:w="132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r>
              <w:rPr>
                <w:rFonts w:ascii="Arial" w:hAnsi="Arial" w:cs="Arial"/>
                <w:b/>
                <w:bCs/>
              </w:rPr>
              <w:t>9.079</w:t>
            </w:r>
          </w:p>
        </w:tc>
        <w:tc>
          <w:tcPr>
            <w:tcW w:w="120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b/>
                <w:bCs/>
              </w:rPr>
            </w:pPr>
            <w:r>
              <w:rPr>
                <w:rFonts w:ascii="Arial" w:hAnsi="Arial" w:cs="Arial"/>
                <w:b/>
                <w:bCs/>
              </w:rPr>
              <w:t>17.729</w:t>
            </w:r>
          </w:p>
        </w:tc>
      </w:tr>
    </w:tbl>
    <w:p w:rsidR="00C60A91" w:rsidRDefault="00C60A91" w:rsidP="00291D4C">
      <w:pPr>
        <w:jc w:val="both"/>
        <w:rPr>
          <w:rFonts w:ascii="Arial" w:hAnsi="Arial" w:cs="Arial"/>
        </w:rPr>
      </w:pPr>
    </w:p>
    <w:p w:rsidR="00C60A91" w:rsidRPr="005267FD" w:rsidRDefault="00C60A91" w:rsidP="00291D4C">
      <w:pPr>
        <w:jc w:val="both"/>
        <w:rPr>
          <w:rFonts w:ascii="Arial" w:hAnsi="Arial" w:cs="Arial"/>
        </w:rPr>
      </w:pPr>
      <w:r>
        <w:rPr>
          <w:rFonts w:ascii="Arial" w:hAnsi="Arial" w:cs="Arial"/>
        </w:rPr>
        <w:lastRenderedPageBreak/>
        <w:t xml:space="preserve">If </w:t>
      </w:r>
      <w:r w:rsidRPr="005267FD">
        <w:rPr>
          <w:rFonts w:ascii="Arial" w:hAnsi="Arial" w:cs="Arial"/>
        </w:rPr>
        <w:t xml:space="preserve">Council tax increases in 2011/12 and 2012/13 </w:t>
      </w:r>
      <w:r>
        <w:rPr>
          <w:rFonts w:ascii="Arial" w:hAnsi="Arial" w:cs="Arial"/>
        </w:rPr>
        <w:t xml:space="preserve">were at </w:t>
      </w:r>
      <w:r w:rsidRPr="005267FD">
        <w:rPr>
          <w:rFonts w:ascii="Arial" w:hAnsi="Arial" w:cs="Arial"/>
        </w:rPr>
        <w:t>broadly</w:t>
      </w:r>
      <w:r>
        <w:rPr>
          <w:rFonts w:ascii="Arial" w:hAnsi="Arial" w:cs="Arial"/>
        </w:rPr>
        <w:t xml:space="preserve"> the </w:t>
      </w:r>
      <w:r w:rsidRPr="005267FD">
        <w:rPr>
          <w:rFonts w:ascii="Arial" w:hAnsi="Arial" w:cs="Arial"/>
        </w:rPr>
        <w:t>same level as that proposed for 2010/11 and if the use of balances is capped at £1m for both years, additional savings of around £7m will be needed during 2011/12 and a further £7.5m in 2012/13 on this central case.  Two alternative scenarios showing indicative levels of cumulative savings required are set out below:-</w:t>
      </w:r>
    </w:p>
    <w:p w:rsidR="00C60A91" w:rsidRPr="005267FD" w:rsidRDefault="00C60A91" w:rsidP="00291D4C">
      <w:pPr>
        <w:jc w:val="both"/>
        <w:rPr>
          <w:rFonts w:ascii="Arial" w:hAnsi="Arial" w:cs="Arial"/>
        </w:rPr>
      </w:pPr>
    </w:p>
    <w:tbl>
      <w:tblPr>
        <w:tblW w:w="8520" w:type="dxa"/>
        <w:tblInd w:w="440" w:type="dxa"/>
        <w:tblLayout w:type="fixed"/>
        <w:tblCellMar>
          <w:left w:w="0" w:type="dxa"/>
          <w:right w:w="0" w:type="dxa"/>
        </w:tblCellMar>
        <w:tblLook w:val="0000"/>
      </w:tblPr>
      <w:tblGrid>
        <w:gridCol w:w="6000"/>
        <w:gridCol w:w="1320"/>
        <w:gridCol w:w="1200"/>
      </w:tblGrid>
      <w:tr w:rsidR="00C60A91" w:rsidRPr="00480BB2">
        <w:tc>
          <w:tcPr>
            <w:tcW w:w="60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C60A91" w:rsidRPr="00480BB2" w:rsidRDefault="00C60A91" w:rsidP="00425DAF">
            <w:pPr>
              <w:jc w:val="both"/>
              <w:rPr>
                <w:rFonts w:ascii="Arial" w:hAnsi="Arial" w:cs="Arial"/>
                <w:b/>
                <w:bCs/>
              </w:rPr>
            </w:pPr>
            <w:r w:rsidRPr="00480BB2">
              <w:rPr>
                <w:rFonts w:ascii="Arial" w:hAnsi="Arial" w:cs="Arial"/>
                <w:b/>
                <w:bCs/>
              </w:rPr>
              <w:t>Sensitivity analysis – potential level of future savings required assuming council tax increase and use of balances broadly in line with 2010/11</w:t>
            </w:r>
          </w:p>
          <w:p w:rsidR="00C60A91" w:rsidRPr="00480BB2" w:rsidRDefault="00C60A91" w:rsidP="00425DAF">
            <w:pPr>
              <w:jc w:val="both"/>
              <w:rPr>
                <w:rFonts w:ascii="Arial" w:hAnsi="Arial" w:cs="Arial"/>
                <w:b/>
                <w:bCs/>
              </w:rPr>
            </w:pPr>
          </w:p>
        </w:tc>
        <w:tc>
          <w:tcPr>
            <w:tcW w:w="132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60A91" w:rsidRPr="00480BB2" w:rsidRDefault="00C60A91" w:rsidP="00425DAF">
            <w:pPr>
              <w:jc w:val="center"/>
              <w:rPr>
                <w:rFonts w:ascii="Arial" w:hAnsi="Arial" w:cs="Arial"/>
                <w:b/>
                <w:bCs/>
              </w:rPr>
            </w:pPr>
            <w:r w:rsidRPr="00480BB2">
              <w:rPr>
                <w:rFonts w:ascii="Arial" w:hAnsi="Arial" w:cs="Arial"/>
                <w:b/>
                <w:bCs/>
              </w:rPr>
              <w:t>2011/12</w:t>
            </w:r>
          </w:p>
          <w:p w:rsidR="00C60A91" w:rsidRPr="00480BB2" w:rsidRDefault="00C60A91" w:rsidP="00425DAF">
            <w:pPr>
              <w:jc w:val="center"/>
              <w:rPr>
                <w:rFonts w:ascii="Arial" w:hAnsi="Arial" w:cs="Arial"/>
                <w:b/>
                <w:bCs/>
              </w:rPr>
            </w:pPr>
            <w:r w:rsidRPr="00480BB2">
              <w:rPr>
                <w:rFonts w:ascii="Arial" w:hAnsi="Arial" w:cs="Arial"/>
                <w:b/>
                <w:bCs/>
              </w:rPr>
              <w:t>£m</w:t>
            </w:r>
          </w:p>
        </w:tc>
        <w:tc>
          <w:tcPr>
            <w:tcW w:w="120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60A91" w:rsidRPr="00480BB2" w:rsidRDefault="00C60A91" w:rsidP="00425DAF">
            <w:pPr>
              <w:jc w:val="center"/>
              <w:rPr>
                <w:rFonts w:ascii="Arial" w:hAnsi="Arial" w:cs="Arial"/>
                <w:b/>
                <w:bCs/>
              </w:rPr>
            </w:pPr>
            <w:r w:rsidRPr="00480BB2">
              <w:rPr>
                <w:rFonts w:ascii="Arial" w:hAnsi="Arial" w:cs="Arial"/>
                <w:b/>
                <w:bCs/>
              </w:rPr>
              <w:t>2012/13</w:t>
            </w:r>
          </w:p>
          <w:p w:rsidR="00C60A91" w:rsidRPr="00480BB2" w:rsidRDefault="00C60A91" w:rsidP="00425DAF">
            <w:pPr>
              <w:jc w:val="center"/>
              <w:rPr>
                <w:rFonts w:ascii="Arial" w:hAnsi="Arial" w:cs="Arial"/>
                <w:b/>
                <w:bCs/>
              </w:rPr>
            </w:pPr>
            <w:r w:rsidRPr="00480BB2">
              <w:rPr>
                <w:rFonts w:ascii="Arial" w:hAnsi="Arial" w:cs="Arial"/>
                <w:b/>
                <w:bCs/>
              </w:rPr>
              <w:t>£m</w:t>
            </w:r>
          </w:p>
        </w:tc>
      </w:tr>
      <w:tr w:rsidR="00C60A91" w:rsidRPr="00480BB2">
        <w:tc>
          <w:tcPr>
            <w:tcW w:w="60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0A91" w:rsidRDefault="00C60A91" w:rsidP="00425DAF">
            <w:pPr>
              <w:jc w:val="both"/>
              <w:rPr>
                <w:rFonts w:ascii="Arial" w:hAnsi="Arial" w:cs="Arial"/>
              </w:rPr>
            </w:pPr>
            <w:r>
              <w:rPr>
                <w:rFonts w:ascii="Arial" w:hAnsi="Arial" w:cs="Arial"/>
              </w:rPr>
              <w:t>Scenario a – our c</w:t>
            </w:r>
            <w:r w:rsidRPr="00480BB2">
              <w:rPr>
                <w:rFonts w:ascii="Arial" w:hAnsi="Arial" w:cs="Arial"/>
              </w:rPr>
              <w:t xml:space="preserve">entral case of </w:t>
            </w:r>
            <w:r>
              <w:rPr>
                <w:rFonts w:ascii="Arial" w:hAnsi="Arial" w:cs="Arial"/>
              </w:rPr>
              <w:t>5% real terms (3% cash – if inflation is 2%) grant cut in 2011/12 and an additional 5% in year 3.</w:t>
            </w:r>
          </w:p>
          <w:p w:rsidR="00C60A91" w:rsidRPr="00480BB2" w:rsidRDefault="00C60A91" w:rsidP="00425DAF">
            <w:pPr>
              <w:jc w:val="both"/>
              <w:rPr>
                <w:rFonts w:ascii="Arial" w:hAnsi="Arial" w:cs="Arial"/>
              </w:rPr>
            </w:pPr>
          </w:p>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Pr="00480BB2" w:rsidRDefault="00C60A91" w:rsidP="00425DAF">
            <w:pPr>
              <w:jc w:val="center"/>
              <w:rPr>
                <w:rFonts w:ascii="Arial" w:hAnsi="Arial" w:cs="Arial"/>
              </w:rPr>
            </w:pPr>
            <w:r>
              <w:rPr>
                <w:rFonts w:ascii="Arial" w:hAnsi="Arial" w:cs="Arial"/>
              </w:rPr>
              <w:t>7.0</w:t>
            </w:r>
          </w:p>
        </w:tc>
        <w:tc>
          <w:tcPr>
            <w:tcW w:w="1200" w:type="dxa"/>
            <w:tcBorders>
              <w:top w:val="nil"/>
              <w:left w:val="nil"/>
              <w:bottom w:val="single" w:sz="8" w:space="0" w:color="auto"/>
              <w:right w:val="single" w:sz="8" w:space="0" w:color="auto"/>
            </w:tcBorders>
            <w:tcMar>
              <w:top w:w="0" w:type="dxa"/>
              <w:left w:w="108" w:type="dxa"/>
              <w:bottom w:w="0" w:type="dxa"/>
              <w:right w:w="108" w:type="dxa"/>
            </w:tcMar>
          </w:tcPr>
          <w:p w:rsidR="00C60A91" w:rsidRPr="00480BB2" w:rsidRDefault="00C60A91" w:rsidP="00425DAF">
            <w:pPr>
              <w:jc w:val="center"/>
              <w:rPr>
                <w:rFonts w:ascii="Arial" w:hAnsi="Arial" w:cs="Arial"/>
              </w:rPr>
            </w:pPr>
            <w:r>
              <w:rPr>
                <w:rFonts w:ascii="Arial" w:hAnsi="Arial" w:cs="Arial"/>
              </w:rPr>
              <w:t>14.7</w:t>
            </w:r>
          </w:p>
        </w:tc>
      </w:tr>
      <w:tr w:rsidR="00C60A91">
        <w:tc>
          <w:tcPr>
            <w:tcW w:w="60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0A91" w:rsidRDefault="00C60A91" w:rsidP="00425DAF">
            <w:pPr>
              <w:rPr>
                <w:rFonts w:ascii="Arial" w:hAnsi="Arial" w:cs="Arial"/>
              </w:rPr>
            </w:pPr>
            <w:r w:rsidRPr="00355C2D">
              <w:rPr>
                <w:rFonts w:ascii="Arial" w:hAnsi="Arial" w:cs="Arial"/>
              </w:rPr>
              <w:t xml:space="preserve">Scenario </w:t>
            </w:r>
            <w:r>
              <w:rPr>
                <w:rFonts w:ascii="Arial" w:hAnsi="Arial" w:cs="Arial"/>
              </w:rPr>
              <w:t>b</w:t>
            </w:r>
            <w:r w:rsidRPr="00355C2D">
              <w:rPr>
                <w:rFonts w:ascii="Arial" w:hAnsi="Arial" w:cs="Arial"/>
              </w:rPr>
              <w:t xml:space="preserve"> – </w:t>
            </w:r>
            <w:r>
              <w:rPr>
                <w:rFonts w:ascii="Arial" w:hAnsi="Arial" w:cs="Arial"/>
              </w:rPr>
              <w:t>less harsh public spending cuts to protect slow recovery from recession: 3</w:t>
            </w:r>
            <w:r w:rsidRPr="00355C2D">
              <w:rPr>
                <w:rFonts w:ascii="Arial" w:hAnsi="Arial" w:cs="Arial"/>
              </w:rPr>
              <w:t>% real terms (</w:t>
            </w:r>
            <w:r>
              <w:rPr>
                <w:rFonts w:ascii="Arial" w:hAnsi="Arial" w:cs="Arial"/>
              </w:rPr>
              <w:t>1</w:t>
            </w:r>
            <w:r w:rsidRPr="00355C2D">
              <w:rPr>
                <w:rFonts w:ascii="Arial" w:hAnsi="Arial" w:cs="Arial"/>
              </w:rPr>
              <w:t>% cash – if inflation is 2%) grant cu</w:t>
            </w:r>
            <w:r>
              <w:rPr>
                <w:rFonts w:ascii="Arial" w:hAnsi="Arial" w:cs="Arial"/>
              </w:rPr>
              <w:t>t in 2011/12 and an additional 3</w:t>
            </w:r>
            <w:r w:rsidRPr="00355C2D">
              <w:rPr>
                <w:rFonts w:ascii="Arial" w:hAnsi="Arial" w:cs="Arial"/>
              </w:rPr>
              <w:t>% in year 3.</w:t>
            </w:r>
          </w:p>
          <w:p w:rsidR="00C60A91" w:rsidRDefault="00C60A91" w:rsidP="00425DAF"/>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5.0</w:t>
            </w:r>
          </w:p>
        </w:tc>
        <w:tc>
          <w:tcPr>
            <w:tcW w:w="120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10.7</w:t>
            </w:r>
          </w:p>
        </w:tc>
      </w:tr>
      <w:tr w:rsidR="00C60A91">
        <w:tc>
          <w:tcPr>
            <w:tcW w:w="60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0A91" w:rsidRDefault="00C60A91" w:rsidP="00425DAF">
            <w:pPr>
              <w:rPr>
                <w:rFonts w:ascii="Arial" w:hAnsi="Arial" w:cs="Arial"/>
              </w:rPr>
            </w:pPr>
            <w:r w:rsidRPr="00355C2D">
              <w:rPr>
                <w:rFonts w:ascii="Arial" w:hAnsi="Arial" w:cs="Arial"/>
              </w:rPr>
              <w:t>Scenario</w:t>
            </w:r>
            <w:r>
              <w:rPr>
                <w:rFonts w:ascii="Arial" w:hAnsi="Arial" w:cs="Arial"/>
              </w:rPr>
              <w:t xml:space="preserve"> c</w:t>
            </w:r>
            <w:r w:rsidRPr="00355C2D">
              <w:rPr>
                <w:rFonts w:ascii="Arial" w:hAnsi="Arial" w:cs="Arial"/>
              </w:rPr>
              <w:t xml:space="preserve"> – </w:t>
            </w:r>
            <w:r>
              <w:rPr>
                <w:rFonts w:ascii="Arial" w:hAnsi="Arial" w:cs="Arial"/>
              </w:rPr>
              <w:t>harsher cutbacks to sustain UK financial credibility by addressing ballooning public funding deficit</w:t>
            </w:r>
            <w:r w:rsidRPr="00355C2D">
              <w:rPr>
                <w:rFonts w:ascii="Arial" w:hAnsi="Arial" w:cs="Arial"/>
              </w:rPr>
              <w:t xml:space="preserve"> of </w:t>
            </w:r>
            <w:r>
              <w:rPr>
                <w:rFonts w:ascii="Arial" w:hAnsi="Arial" w:cs="Arial"/>
              </w:rPr>
              <w:t>7% real terms (5</w:t>
            </w:r>
            <w:r w:rsidRPr="00355C2D">
              <w:rPr>
                <w:rFonts w:ascii="Arial" w:hAnsi="Arial" w:cs="Arial"/>
              </w:rPr>
              <w:t xml:space="preserve">% cash – if inflation is 2%) grant cut in 2011/12 and an additional </w:t>
            </w:r>
            <w:r>
              <w:rPr>
                <w:rFonts w:ascii="Arial" w:hAnsi="Arial" w:cs="Arial"/>
              </w:rPr>
              <w:t>7</w:t>
            </w:r>
            <w:r w:rsidRPr="00355C2D">
              <w:rPr>
                <w:rFonts w:ascii="Arial" w:hAnsi="Arial" w:cs="Arial"/>
              </w:rPr>
              <w:t>% in year 3.</w:t>
            </w:r>
          </w:p>
          <w:p w:rsidR="00C60A91" w:rsidRDefault="00C60A91" w:rsidP="00425DAF"/>
        </w:tc>
        <w:tc>
          <w:tcPr>
            <w:tcW w:w="132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9.0</w:t>
            </w:r>
          </w:p>
        </w:tc>
        <w:tc>
          <w:tcPr>
            <w:tcW w:w="1200" w:type="dxa"/>
            <w:tcBorders>
              <w:top w:val="nil"/>
              <w:left w:val="nil"/>
              <w:bottom w:val="single" w:sz="8" w:space="0" w:color="auto"/>
              <w:right w:val="single" w:sz="8" w:space="0" w:color="auto"/>
            </w:tcBorders>
            <w:tcMar>
              <w:top w:w="0" w:type="dxa"/>
              <w:left w:w="108" w:type="dxa"/>
              <w:bottom w:w="0" w:type="dxa"/>
              <w:right w:w="108" w:type="dxa"/>
            </w:tcMar>
          </w:tcPr>
          <w:p w:rsidR="00C60A91" w:rsidRDefault="00C60A91" w:rsidP="00425DAF">
            <w:pPr>
              <w:jc w:val="center"/>
              <w:rPr>
                <w:rFonts w:ascii="Arial" w:hAnsi="Arial" w:cs="Arial"/>
              </w:rPr>
            </w:pPr>
            <w:r>
              <w:rPr>
                <w:rFonts w:ascii="Arial" w:hAnsi="Arial" w:cs="Arial"/>
              </w:rPr>
              <w:t>18.7</w:t>
            </w:r>
          </w:p>
        </w:tc>
      </w:tr>
    </w:tbl>
    <w:p w:rsidR="00C60A91" w:rsidRDefault="00C60A91" w:rsidP="00291D4C">
      <w:pPr>
        <w:jc w:val="both"/>
        <w:rPr>
          <w:rFonts w:ascii="Arial" w:hAnsi="Arial" w:cs="Arial"/>
        </w:rPr>
      </w:pPr>
    </w:p>
    <w:p w:rsidR="00C60A91" w:rsidRDefault="00C60A91" w:rsidP="00F93673">
      <w:pPr>
        <w:jc w:val="both"/>
        <w:rPr>
          <w:rFonts w:ascii="Arial" w:hAnsi="Arial" w:cs="Arial"/>
        </w:rPr>
      </w:pPr>
      <w:r>
        <w:rPr>
          <w:rFonts w:ascii="Arial" w:hAnsi="Arial" w:cs="Arial"/>
        </w:rPr>
        <w:t>The Cabinet Member: Efficient Community Focussed Council presented the joint report of the Chief Finance Officer and the Heads of Finance, Property &amp; Design and the Assistant Chief Executive, the 2010/11-2012/13 Capital Strategy and Capital Programme, including the proposed Asset Management Plan and related Building Maintenance Programme, for approval (Appendix G2).</w:t>
      </w:r>
    </w:p>
    <w:p w:rsidR="00C60A91" w:rsidRDefault="00C60A91" w:rsidP="00F93673">
      <w:pPr>
        <w:jc w:val="both"/>
        <w:rPr>
          <w:rFonts w:ascii="Arial" w:hAnsi="Arial" w:cs="Arial"/>
        </w:rPr>
      </w:pPr>
    </w:p>
    <w:p w:rsidR="00C60A91" w:rsidRDefault="00C60A91" w:rsidP="00533D96">
      <w:pPr>
        <w:jc w:val="both"/>
        <w:rPr>
          <w:rFonts w:ascii="Arial" w:hAnsi="Arial" w:cs="Arial"/>
        </w:rPr>
      </w:pPr>
      <w:r>
        <w:rPr>
          <w:rFonts w:ascii="Arial" w:hAnsi="Arial" w:cs="Arial"/>
        </w:rPr>
        <w:t>The Cabinet Member: Efficient Community Focussed Council, presented the joint report of the Chief Finance Officer and the Head of Finance, which provided an update on the 2009/10 Treasury Management activities and sought approval for the Treasury Management Strategy, including borrowing limits and prudential indicators, Minimum Revenue Provision Policy and Annual Investment Strategies for 2010/11 (Appendix G3).</w:t>
      </w:r>
    </w:p>
    <w:p w:rsidR="00C60A91" w:rsidRDefault="00C60A91" w:rsidP="00533D96">
      <w:pPr>
        <w:jc w:val="both"/>
        <w:rPr>
          <w:rFonts w:ascii="Arial" w:hAnsi="Arial" w:cs="Arial"/>
        </w:rPr>
      </w:pPr>
    </w:p>
    <w:p w:rsidR="00C60A91" w:rsidRDefault="00C60A91" w:rsidP="00CF3DB6">
      <w:pPr>
        <w:jc w:val="both"/>
        <w:rPr>
          <w:rFonts w:ascii="Arial" w:hAnsi="Arial" w:cs="Arial"/>
        </w:rPr>
      </w:pPr>
      <w:r>
        <w:rPr>
          <w:rFonts w:ascii="Arial" w:hAnsi="Arial" w:cs="Arial"/>
        </w:rPr>
        <w:t>The Cabinet Member: Efficient Community Focussed Council also presented the joint report of the Chief Finance Officer and the Head of Finance which requested approval of the Prudential Indicators for 2010/11 to 2012/2013, as required under the Prudential Code of Capital Finance in Local Authorities (Appendix G4).</w:t>
      </w:r>
    </w:p>
    <w:p w:rsidR="00C60A91" w:rsidRDefault="00C60A91" w:rsidP="00533D96">
      <w:pPr>
        <w:jc w:val="both"/>
        <w:rPr>
          <w:rFonts w:ascii="Arial" w:hAnsi="Arial" w:cs="Arial"/>
        </w:rPr>
      </w:pPr>
    </w:p>
    <w:p w:rsidR="00C60A91" w:rsidRDefault="00C60A91" w:rsidP="00F93673">
      <w:pPr>
        <w:jc w:val="both"/>
        <w:rPr>
          <w:rFonts w:ascii="Arial" w:hAnsi="Arial" w:cs="Arial"/>
        </w:rPr>
      </w:pPr>
      <w:r>
        <w:rPr>
          <w:rFonts w:ascii="Arial" w:hAnsi="Arial" w:cs="Arial"/>
        </w:rPr>
        <w:t xml:space="preserve">The Cabinet Member told Members that the budget strategy had been the subject of wide ranging consultation and had received widespread community support. He pointed out that the proposed Capital Programme demonstrated a commitment to improve the infrastructure of the Borough. He recommended </w:t>
      </w:r>
      <w:r>
        <w:rPr>
          <w:rFonts w:ascii="Arial" w:hAnsi="Arial" w:cs="Arial"/>
        </w:rPr>
        <w:lastRenderedPageBreak/>
        <w:t xml:space="preserve">the budget to Members, highlighting the low level of Council Tax increase, the focus on value for money efficiencies and the prioritisation of front line services. </w:t>
      </w:r>
    </w:p>
    <w:p w:rsidR="00C60A91" w:rsidRDefault="00C60A91" w:rsidP="00F93673">
      <w:pPr>
        <w:jc w:val="both"/>
        <w:rPr>
          <w:rFonts w:ascii="Arial" w:hAnsi="Arial" w:cs="Arial"/>
        </w:rPr>
      </w:pPr>
    </w:p>
    <w:p w:rsidR="00C60A91" w:rsidRDefault="00C60A91" w:rsidP="00F93673">
      <w:pPr>
        <w:jc w:val="both"/>
        <w:rPr>
          <w:rFonts w:ascii="Arial" w:hAnsi="Arial" w:cs="Arial"/>
        </w:rPr>
      </w:pPr>
      <w:r>
        <w:rPr>
          <w:rFonts w:ascii="Arial" w:hAnsi="Arial" w:cs="Arial"/>
        </w:rPr>
        <w:t>Councillor R.K. Austin told Members that he supported the level of Council Tax increase but would not support the Capital Programme. Councillor W.L. Tomlinson told Members that he had reservations about the Capital Programme. In particular, he was concerned that the spending plans and the uncertainty over reductions in future government funding would put a strain on the Revenue budget. A number of Members welcomed the budget proposals. Councillor E.J. Carter, Cabinet Member: Housing, Regeneration &amp; Prosperity, told Members that the budget contained ambitious plans for capital expenditure that were based on prudent borrowing and would deliver improvement for the people of the Borough. Councillor A.J. Eade, Leader of the Council, described the budget as an investment in the future of the Borough.</w:t>
      </w:r>
    </w:p>
    <w:p w:rsidR="00C60A91" w:rsidRDefault="00C60A91" w:rsidP="00F93673">
      <w:pPr>
        <w:jc w:val="both"/>
        <w:rPr>
          <w:rFonts w:ascii="Arial" w:hAnsi="Arial" w:cs="Arial"/>
        </w:rPr>
      </w:pPr>
    </w:p>
    <w:p w:rsidR="00C60A91" w:rsidRDefault="00C60A91" w:rsidP="00F93673">
      <w:pPr>
        <w:jc w:val="both"/>
        <w:rPr>
          <w:rFonts w:ascii="Arial" w:hAnsi="Arial" w:cs="Arial"/>
        </w:rPr>
      </w:pPr>
      <w:r>
        <w:rPr>
          <w:rFonts w:ascii="Arial" w:hAnsi="Arial" w:cs="Arial"/>
        </w:rPr>
        <w:t>Following a robust debate, the recommendations were voted upon and it was:</w:t>
      </w:r>
    </w:p>
    <w:p w:rsidR="00C60A91" w:rsidRDefault="00C60A91" w:rsidP="00291D4C">
      <w:pPr>
        <w:jc w:val="both"/>
        <w:rPr>
          <w:rFonts w:ascii="Arial" w:hAnsi="Arial" w:cs="Arial"/>
        </w:rPr>
      </w:pPr>
    </w:p>
    <w:p w:rsidR="00C60A91" w:rsidRDefault="00C60A91" w:rsidP="004822A8">
      <w:pPr>
        <w:ind w:left="567" w:hanging="567"/>
        <w:jc w:val="both"/>
        <w:rPr>
          <w:rFonts w:ascii="Arial" w:hAnsi="Arial" w:cs="Arial"/>
          <w:b/>
          <w:bCs/>
        </w:rPr>
      </w:pPr>
      <w:r>
        <w:rPr>
          <w:rFonts w:ascii="Arial" w:hAnsi="Arial" w:cs="Arial"/>
          <w:b/>
          <w:bCs/>
          <w:u w:val="single"/>
        </w:rPr>
        <w:t>RESOLVED</w:t>
      </w:r>
      <w:r>
        <w:rPr>
          <w:rFonts w:ascii="Arial" w:hAnsi="Arial" w:cs="Arial"/>
          <w:b/>
          <w:bCs/>
        </w:rPr>
        <w:t xml:space="preserve"> –</w:t>
      </w:r>
    </w:p>
    <w:p w:rsidR="00C60A91" w:rsidRDefault="00C60A91" w:rsidP="00FB53EB">
      <w:pPr>
        <w:jc w:val="both"/>
        <w:rPr>
          <w:rFonts w:ascii="Arial" w:hAnsi="Arial" w:cs="Arial"/>
        </w:rPr>
      </w:pPr>
    </w:p>
    <w:p w:rsidR="00C60A91" w:rsidRPr="00FB53EB" w:rsidRDefault="00C60A91" w:rsidP="00FB53EB">
      <w:pPr>
        <w:jc w:val="both"/>
        <w:rPr>
          <w:rFonts w:ascii="Arial" w:hAnsi="Arial" w:cs="Arial"/>
        </w:rPr>
      </w:pPr>
      <w:r>
        <w:rPr>
          <w:rFonts w:ascii="Arial" w:hAnsi="Arial" w:cs="Arial"/>
          <w:b/>
          <w:bCs/>
          <w:u w:val="single"/>
        </w:rPr>
        <w:t>Service &amp; Financial Planning 2010/11 – 2012/13 – Overview &amp; Revenue Budget</w:t>
      </w:r>
    </w:p>
    <w:p w:rsidR="00C60A91" w:rsidRDefault="00C60A91" w:rsidP="00F5610C">
      <w:pPr>
        <w:jc w:val="both"/>
        <w:rPr>
          <w:rFonts w:ascii="Arial" w:hAnsi="Arial" w:cs="Arial"/>
        </w:rPr>
      </w:pPr>
    </w:p>
    <w:p w:rsidR="00C60A91" w:rsidRPr="005267FD" w:rsidRDefault="00C60A91" w:rsidP="005E5865">
      <w:pPr>
        <w:spacing w:after="120"/>
        <w:ind w:left="567" w:hanging="567"/>
        <w:jc w:val="both"/>
        <w:rPr>
          <w:rFonts w:ascii="Arial Bold" w:hAnsi="Arial Bold" w:cs="Arial Bold"/>
          <w:b/>
          <w:bCs/>
        </w:rPr>
      </w:pPr>
      <w:r>
        <w:rPr>
          <w:rFonts w:ascii="Arial" w:hAnsi="Arial" w:cs="Arial"/>
          <w:b/>
          <w:bCs/>
        </w:rPr>
        <w:t>a)</w:t>
      </w:r>
      <w:r>
        <w:rPr>
          <w:rFonts w:ascii="Arial" w:hAnsi="Arial" w:cs="Arial"/>
          <w:b/>
          <w:bCs/>
        </w:rPr>
        <w:tab/>
      </w:r>
      <w:r w:rsidRPr="005267FD">
        <w:rPr>
          <w:rFonts w:ascii="Arial Bold" w:hAnsi="Arial Bold" w:cs="Arial Bold"/>
          <w:b/>
          <w:bCs/>
        </w:rPr>
        <w:t>The Base Budget summarised by Service Delivery Unit in Appendix</w:t>
      </w:r>
      <w:r>
        <w:rPr>
          <w:rFonts w:ascii="Arial Bold" w:hAnsi="Arial Bold" w:cs="Arial Bold"/>
          <w:b/>
          <w:bCs/>
        </w:rPr>
        <w:t xml:space="preserve"> 1</w:t>
      </w:r>
      <w:r w:rsidRPr="005267FD">
        <w:rPr>
          <w:rFonts w:ascii="Arial Bold" w:hAnsi="Arial Bold" w:cs="Arial Bold"/>
          <w:b/>
          <w:bCs/>
        </w:rPr>
        <w:t xml:space="preserve"> </w:t>
      </w:r>
      <w:r>
        <w:rPr>
          <w:rFonts w:ascii="Arial Bold" w:hAnsi="Arial Bold" w:cs="Arial Bold"/>
          <w:b/>
          <w:bCs/>
        </w:rPr>
        <w:t xml:space="preserve">  be approved;</w:t>
      </w:r>
    </w:p>
    <w:p w:rsidR="00C60A91" w:rsidRDefault="00C60A91" w:rsidP="005E5865">
      <w:pPr>
        <w:spacing w:after="120"/>
        <w:ind w:left="567" w:hanging="567"/>
        <w:jc w:val="both"/>
        <w:rPr>
          <w:rFonts w:ascii="Arial Bold" w:hAnsi="Arial Bold" w:cs="Arial Bold"/>
          <w:b/>
          <w:bCs/>
        </w:rPr>
      </w:pPr>
      <w:r>
        <w:rPr>
          <w:rFonts w:ascii="Arial Bold" w:hAnsi="Arial Bold" w:cs="Arial Bold"/>
          <w:b/>
          <w:bCs/>
        </w:rPr>
        <w:t>b)</w:t>
      </w:r>
      <w:r>
        <w:rPr>
          <w:rFonts w:ascii="Arial Bold" w:hAnsi="Arial Bold" w:cs="Arial Bold"/>
          <w:b/>
          <w:bCs/>
        </w:rPr>
        <w:tab/>
        <w:t>That n</w:t>
      </w:r>
      <w:r w:rsidRPr="005267FD">
        <w:rPr>
          <w:rFonts w:ascii="Arial Bold" w:hAnsi="Arial Bold" w:cs="Arial Bold"/>
          <w:b/>
          <w:bCs/>
        </w:rPr>
        <w:t>ew 2010/11 revenue investment in to services for Children &amp; Families of £1.9m and in to Adult Social Services of £1.675m</w:t>
      </w:r>
      <w:r>
        <w:rPr>
          <w:rFonts w:ascii="Arial Bold" w:hAnsi="Arial Bold" w:cs="Arial Bold"/>
          <w:b/>
          <w:bCs/>
        </w:rPr>
        <w:t xml:space="preserve"> be approved;</w:t>
      </w:r>
      <w:r w:rsidRPr="005267FD">
        <w:rPr>
          <w:rFonts w:ascii="Arial Bold" w:hAnsi="Arial Bold" w:cs="Arial Bold"/>
          <w:b/>
          <w:bCs/>
        </w:rPr>
        <w:t xml:space="preserve">  </w:t>
      </w:r>
    </w:p>
    <w:p w:rsidR="00C60A91" w:rsidRPr="005267FD" w:rsidRDefault="00C60A91" w:rsidP="009720C6">
      <w:pPr>
        <w:spacing w:after="120"/>
        <w:ind w:left="567" w:hanging="567"/>
        <w:jc w:val="both"/>
        <w:rPr>
          <w:rFonts w:ascii="Arial Bold" w:hAnsi="Arial Bold" w:cs="Arial Bold"/>
          <w:b/>
          <w:bCs/>
        </w:rPr>
      </w:pPr>
      <w:r>
        <w:rPr>
          <w:rFonts w:ascii="Arial Bold" w:hAnsi="Arial Bold" w:cs="Arial Bold"/>
          <w:b/>
          <w:bCs/>
        </w:rPr>
        <w:t>c)</w:t>
      </w:r>
      <w:r>
        <w:rPr>
          <w:rFonts w:ascii="Arial Bold" w:hAnsi="Arial Bold" w:cs="Arial Bold"/>
          <w:b/>
          <w:bCs/>
        </w:rPr>
        <w:tab/>
      </w:r>
      <w:r w:rsidRPr="005267FD">
        <w:rPr>
          <w:rFonts w:ascii="Arial Bold" w:hAnsi="Arial Bold" w:cs="Arial Bold"/>
          <w:b/>
          <w:bCs/>
        </w:rPr>
        <w:t>The creation of a contingency of £0.5m to cover further potential social services pressures</w:t>
      </w:r>
      <w:r>
        <w:rPr>
          <w:rFonts w:ascii="Arial Bold" w:hAnsi="Arial Bold" w:cs="Arial Bold"/>
          <w:b/>
          <w:bCs/>
        </w:rPr>
        <w:t xml:space="preserve"> be approved;</w:t>
      </w:r>
    </w:p>
    <w:p w:rsidR="00C60A91" w:rsidRPr="005267FD" w:rsidRDefault="00C60A91" w:rsidP="009720C6">
      <w:pPr>
        <w:spacing w:after="120"/>
        <w:ind w:left="567" w:hanging="567"/>
        <w:jc w:val="both"/>
        <w:rPr>
          <w:rFonts w:ascii="Arial Bold" w:hAnsi="Arial Bold" w:cs="Arial Bold"/>
          <w:b/>
          <w:bCs/>
        </w:rPr>
      </w:pPr>
      <w:r>
        <w:rPr>
          <w:rFonts w:ascii="Arial Bold" w:hAnsi="Arial Bold" w:cs="Arial Bold"/>
          <w:b/>
          <w:bCs/>
        </w:rPr>
        <w:t>d)</w:t>
      </w:r>
      <w:r>
        <w:rPr>
          <w:rFonts w:ascii="Arial Bold" w:hAnsi="Arial Bold" w:cs="Arial Bold"/>
          <w:b/>
          <w:bCs/>
        </w:rPr>
        <w:tab/>
      </w:r>
      <w:r w:rsidRPr="005267FD">
        <w:rPr>
          <w:rFonts w:ascii="Arial Bold" w:hAnsi="Arial Bold" w:cs="Arial Bold"/>
          <w:b/>
          <w:bCs/>
        </w:rPr>
        <w:t xml:space="preserve">The Investment Programme for 2010/11 and its funding outlined in Appendix 3 </w:t>
      </w:r>
      <w:r>
        <w:rPr>
          <w:rFonts w:ascii="Arial Bold" w:hAnsi="Arial Bold" w:cs="Arial Bold"/>
          <w:b/>
          <w:bCs/>
        </w:rPr>
        <w:t xml:space="preserve">be approved </w:t>
      </w:r>
      <w:r w:rsidRPr="005267FD">
        <w:rPr>
          <w:rFonts w:ascii="Arial Bold" w:hAnsi="Arial Bold" w:cs="Arial Bold"/>
          <w:b/>
          <w:bCs/>
        </w:rPr>
        <w:t xml:space="preserve">and </w:t>
      </w:r>
      <w:r>
        <w:rPr>
          <w:rFonts w:ascii="Arial Bold" w:hAnsi="Arial Bold" w:cs="Arial Bold"/>
          <w:b/>
          <w:bCs/>
        </w:rPr>
        <w:t xml:space="preserve">that </w:t>
      </w:r>
      <w:r w:rsidRPr="005267FD">
        <w:rPr>
          <w:rFonts w:ascii="Arial Bold" w:hAnsi="Arial Bold" w:cs="Arial Bold"/>
          <w:b/>
          <w:bCs/>
        </w:rPr>
        <w:t xml:space="preserve">the </w:t>
      </w:r>
      <w:r>
        <w:rPr>
          <w:rFonts w:ascii="Arial Bold" w:hAnsi="Arial Bold" w:cs="Arial Bold"/>
          <w:b/>
          <w:bCs/>
        </w:rPr>
        <w:t>I</w:t>
      </w:r>
      <w:r w:rsidRPr="005267FD">
        <w:rPr>
          <w:rFonts w:ascii="Arial Bold" w:hAnsi="Arial Bold" w:cs="Arial Bold"/>
          <w:b/>
          <w:bCs/>
        </w:rPr>
        <w:t xml:space="preserve">nvestment </w:t>
      </w:r>
      <w:r>
        <w:rPr>
          <w:rFonts w:ascii="Arial Bold" w:hAnsi="Arial Bold" w:cs="Arial Bold"/>
          <w:b/>
          <w:bCs/>
        </w:rPr>
        <w:t>P</w:t>
      </w:r>
      <w:r w:rsidRPr="005267FD">
        <w:rPr>
          <w:rFonts w:ascii="Arial Bold" w:hAnsi="Arial Bold" w:cs="Arial Bold"/>
          <w:b/>
          <w:bCs/>
        </w:rPr>
        <w:t>rogramme for future years</w:t>
      </w:r>
      <w:r>
        <w:rPr>
          <w:rFonts w:ascii="Arial Bold" w:hAnsi="Arial Bold" w:cs="Arial Bold"/>
          <w:b/>
          <w:bCs/>
        </w:rPr>
        <w:t xml:space="preserve"> be noted;</w:t>
      </w:r>
    </w:p>
    <w:p w:rsidR="00C60A91" w:rsidRPr="005267FD" w:rsidRDefault="00C60A91" w:rsidP="009720C6">
      <w:pPr>
        <w:spacing w:after="120"/>
        <w:ind w:left="567" w:hanging="567"/>
        <w:jc w:val="both"/>
        <w:rPr>
          <w:rFonts w:ascii="Arial Bold" w:hAnsi="Arial Bold" w:cs="Arial Bold"/>
          <w:b/>
          <w:bCs/>
        </w:rPr>
      </w:pPr>
      <w:r>
        <w:rPr>
          <w:rFonts w:ascii="Arial Bold" w:hAnsi="Arial Bold" w:cs="Arial Bold"/>
          <w:b/>
          <w:bCs/>
        </w:rPr>
        <w:t>e)</w:t>
      </w:r>
      <w:r>
        <w:rPr>
          <w:rFonts w:ascii="Arial Bold" w:hAnsi="Arial Bold" w:cs="Arial Bold"/>
          <w:b/>
          <w:bCs/>
        </w:rPr>
        <w:tab/>
      </w:r>
      <w:r w:rsidRPr="005267FD">
        <w:rPr>
          <w:rFonts w:ascii="Arial Bold" w:hAnsi="Arial Bold" w:cs="Arial Bold"/>
          <w:b/>
          <w:bCs/>
        </w:rPr>
        <w:t>The 2010/11 Savings Package of £4.726m in Appendix 4 plus £0.5m in Education services with an outline target of at least £5m additional savings in both 2011/12 and 2012/13; and associated costs of £0.400m relating to the implementation of the service reviews</w:t>
      </w:r>
      <w:r>
        <w:rPr>
          <w:rFonts w:ascii="Arial Bold" w:hAnsi="Arial Bold" w:cs="Arial Bold"/>
          <w:b/>
          <w:bCs/>
        </w:rPr>
        <w:t xml:space="preserve"> be approved;</w:t>
      </w:r>
    </w:p>
    <w:p w:rsidR="00C60A91" w:rsidRPr="005267FD" w:rsidRDefault="00C60A91" w:rsidP="009720C6">
      <w:pPr>
        <w:spacing w:after="120"/>
        <w:ind w:left="567" w:hanging="567"/>
        <w:jc w:val="both"/>
        <w:rPr>
          <w:rFonts w:ascii="Arial Bold" w:hAnsi="Arial Bold" w:cs="Arial Bold"/>
          <w:b/>
          <w:bCs/>
        </w:rPr>
      </w:pPr>
      <w:r>
        <w:rPr>
          <w:rFonts w:ascii="Arial Bold" w:hAnsi="Arial Bold" w:cs="Arial Bold"/>
          <w:b/>
          <w:bCs/>
        </w:rPr>
        <w:t>f)</w:t>
      </w:r>
      <w:r>
        <w:rPr>
          <w:rFonts w:ascii="Arial Bold" w:hAnsi="Arial Bold" w:cs="Arial Bold"/>
          <w:b/>
          <w:bCs/>
        </w:rPr>
        <w:tab/>
      </w:r>
      <w:r w:rsidRPr="005267FD">
        <w:rPr>
          <w:rFonts w:ascii="Arial Bold" w:hAnsi="Arial Bold" w:cs="Arial Bold"/>
          <w:b/>
          <w:bCs/>
        </w:rPr>
        <w:t>The Education budget strategy in paragraph 5.7</w:t>
      </w:r>
      <w:r>
        <w:rPr>
          <w:rFonts w:ascii="Arial Bold" w:hAnsi="Arial Bold" w:cs="Arial Bold"/>
          <w:b/>
          <w:bCs/>
        </w:rPr>
        <w:t xml:space="preserve"> of the report be approved;</w:t>
      </w:r>
    </w:p>
    <w:p w:rsidR="00C60A91" w:rsidRPr="005267FD" w:rsidRDefault="00C60A91" w:rsidP="009720C6">
      <w:pPr>
        <w:spacing w:after="120"/>
        <w:ind w:left="567" w:hanging="567"/>
        <w:jc w:val="both"/>
        <w:rPr>
          <w:rFonts w:ascii="Arial Bold" w:hAnsi="Arial Bold" w:cs="Arial Bold"/>
          <w:b/>
          <w:bCs/>
        </w:rPr>
      </w:pPr>
      <w:r>
        <w:rPr>
          <w:rFonts w:ascii="Arial Bold" w:hAnsi="Arial Bold" w:cs="Arial Bold"/>
          <w:b/>
          <w:bCs/>
        </w:rPr>
        <w:t>g)</w:t>
      </w:r>
      <w:r>
        <w:rPr>
          <w:rFonts w:ascii="Arial Bold" w:hAnsi="Arial Bold" w:cs="Arial Bold"/>
          <w:b/>
          <w:bCs/>
        </w:rPr>
        <w:tab/>
      </w:r>
      <w:r w:rsidRPr="005267FD">
        <w:rPr>
          <w:rFonts w:ascii="Arial Bold" w:hAnsi="Arial Bold" w:cs="Arial Bold"/>
          <w:b/>
          <w:bCs/>
        </w:rPr>
        <w:t xml:space="preserve">The use of </w:t>
      </w:r>
      <w:r w:rsidRPr="005267FD">
        <w:rPr>
          <w:rFonts w:ascii="Arial Bold" w:hAnsi="Arial Bold" w:cs="Arial Bold"/>
          <w:b/>
          <w:bCs/>
          <w:color w:val="000000"/>
        </w:rPr>
        <w:t>£0.98m</w:t>
      </w:r>
      <w:r w:rsidRPr="005267FD">
        <w:rPr>
          <w:rFonts w:ascii="Arial Bold" w:hAnsi="Arial Bold" w:cs="Arial Bold"/>
          <w:b/>
          <w:bCs/>
        </w:rPr>
        <w:t xml:space="preserve"> balances to support the ongoing revenue budget plus the associated policy for Reserves and Balances in appendix 5</w:t>
      </w:r>
      <w:r>
        <w:rPr>
          <w:rFonts w:ascii="Arial Bold" w:hAnsi="Arial Bold" w:cs="Arial Bold"/>
          <w:b/>
          <w:bCs/>
        </w:rPr>
        <w:t xml:space="preserve"> be approved;</w:t>
      </w:r>
    </w:p>
    <w:p w:rsidR="00C60A91" w:rsidRPr="005267FD" w:rsidRDefault="00C60A91" w:rsidP="009720C6">
      <w:pPr>
        <w:spacing w:after="120"/>
        <w:ind w:left="567" w:hanging="567"/>
        <w:jc w:val="both"/>
        <w:rPr>
          <w:rFonts w:ascii="Arial Bold" w:hAnsi="Arial Bold" w:cs="Arial Bold"/>
          <w:b/>
          <w:bCs/>
        </w:rPr>
      </w:pPr>
      <w:r>
        <w:rPr>
          <w:rFonts w:ascii="Arial Bold" w:hAnsi="Arial Bold" w:cs="Arial Bold"/>
          <w:b/>
          <w:bCs/>
        </w:rPr>
        <w:t>h)</w:t>
      </w:r>
      <w:r>
        <w:rPr>
          <w:rFonts w:ascii="Arial Bold" w:hAnsi="Arial Bold" w:cs="Arial Bold"/>
          <w:b/>
          <w:bCs/>
        </w:rPr>
        <w:tab/>
      </w:r>
      <w:r w:rsidRPr="005267FD">
        <w:rPr>
          <w:rFonts w:ascii="Arial Bold" w:hAnsi="Arial Bold" w:cs="Arial Bold"/>
          <w:b/>
          <w:bCs/>
        </w:rPr>
        <w:t>The Statement of the Chief Finance Officer in paragraph 5.8.2 (supported by appendix 5 outlining the Robustness of Budget Estimates and Adequacy of Reserves)</w:t>
      </w:r>
      <w:r>
        <w:rPr>
          <w:rFonts w:ascii="Arial Bold" w:hAnsi="Arial Bold" w:cs="Arial Bold"/>
          <w:b/>
          <w:bCs/>
        </w:rPr>
        <w:t xml:space="preserve"> be approved</w:t>
      </w:r>
      <w:r w:rsidRPr="005267FD">
        <w:rPr>
          <w:rFonts w:ascii="Arial Bold" w:hAnsi="Arial Bold" w:cs="Arial Bold"/>
          <w:b/>
          <w:bCs/>
        </w:rPr>
        <w:t>;</w:t>
      </w:r>
    </w:p>
    <w:p w:rsidR="00C60A91" w:rsidRPr="005267FD" w:rsidRDefault="00C60A91" w:rsidP="009720C6">
      <w:pPr>
        <w:spacing w:after="120"/>
        <w:ind w:left="567" w:hanging="567"/>
        <w:jc w:val="both"/>
        <w:rPr>
          <w:rFonts w:ascii="Arial Bold" w:hAnsi="Arial Bold" w:cs="Arial Bold"/>
          <w:b/>
          <w:bCs/>
        </w:rPr>
      </w:pPr>
      <w:proofErr w:type="spellStart"/>
      <w:r>
        <w:rPr>
          <w:rFonts w:ascii="Arial Bold" w:hAnsi="Arial Bold" w:cs="Arial Bold"/>
          <w:b/>
          <w:bCs/>
        </w:rPr>
        <w:lastRenderedPageBreak/>
        <w:t>i</w:t>
      </w:r>
      <w:proofErr w:type="spellEnd"/>
      <w:r>
        <w:rPr>
          <w:rFonts w:ascii="Arial Bold" w:hAnsi="Arial Bold" w:cs="Arial Bold"/>
          <w:b/>
          <w:bCs/>
        </w:rPr>
        <w:t>)</w:t>
      </w:r>
      <w:r>
        <w:rPr>
          <w:rFonts w:ascii="Arial Bold" w:hAnsi="Arial Bold" w:cs="Arial Bold"/>
          <w:b/>
          <w:bCs/>
        </w:rPr>
        <w:tab/>
      </w:r>
      <w:r w:rsidRPr="005267FD">
        <w:rPr>
          <w:rFonts w:ascii="Arial Bold" w:hAnsi="Arial Bold" w:cs="Arial Bold"/>
          <w:b/>
          <w:bCs/>
        </w:rPr>
        <w:t>The policy framework for Reserves outlined in appendix 5C</w:t>
      </w:r>
      <w:r>
        <w:rPr>
          <w:rFonts w:ascii="Arial Bold" w:hAnsi="Arial Bold" w:cs="Arial Bold"/>
          <w:b/>
          <w:bCs/>
        </w:rPr>
        <w:t xml:space="preserve"> be approved;</w:t>
      </w:r>
    </w:p>
    <w:p w:rsidR="00C60A91" w:rsidRDefault="00C60A91" w:rsidP="009720C6">
      <w:pPr>
        <w:spacing w:after="120"/>
        <w:ind w:left="567" w:hanging="567"/>
        <w:jc w:val="both"/>
        <w:rPr>
          <w:rFonts w:ascii="Arial Bold" w:hAnsi="Arial Bold" w:cs="Arial Bold"/>
          <w:b/>
          <w:bCs/>
        </w:rPr>
      </w:pPr>
      <w:r>
        <w:rPr>
          <w:rFonts w:ascii="Arial Bold" w:hAnsi="Arial Bold" w:cs="Arial Bold"/>
          <w:b/>
          <w:bCs/>
        </w:rPr>
        <w:t>j)</w:t>
      </w:r>
      <w:r>
        <w:rPr>
          <w:rFonts w:ascii="Arial Bold" w:hAnsi="Arial Bold" w:cs="Arial Bold"/>
          <w:b/>
          <w:bCs/>
        </w:rPr>
        <w:tab/>
      </w:r>
      <w:r w:rsidRPr="005267FD">
        <w:rPr>
          <w:rFonts w:ascii="Arial Bold" w:hAnsi="Arial Bold" w:cs="Arial Bold"/>
          <w:b/>
          <w:bCs/>
        </w:rPr>
        <w:t>Council Tax increase of 1.9% - equivalent to 31p per week on the average bill for this Council’s services</w:t>
      </w:r>
      <w:r>
        <w:rPr>
          <w:rFonts w:ascii="Arial Bold" w:hAnsi="Arial Bold" w:cs="Arial Bold"/>
          <w:b/>
          <w:bCs/>
        </w:rPr>
        <w:t xml:space="preserve"> be approved</w:t>
      </w:r>
      <w:r w:rsidRPr="005267FD">
        <w:rPr>
          <w:rFonts w:ascii="Arial Bold" w:hAnsi="Arial Bold" w:cs="Arial Bold"/>
          <w:b/>
          <w:bCs/>
        </w:rPr>
        <w:t>. Future increases will also be held at, or below, this level for the 3 year planning period, subject to the impact of the next 3 year grant settlement starting in 2011/12.</w:t>
      </w:r>
    </w:p>
    <w:p w:rsidR="00C60A91" w:rsidRDefault="00C60A91" w:rsidP="00FD0A29">
      <w:pPr>
        <w:ind w:left="567" w:hanging="567"/>
        <w:jc w:val="both"/>
        <w:rPr>
          <w:rFonts w:ascii="Arial" w:hAnsi="Arial" w:cs="Arial"/>
          <w:b/>
          <w:bCs/>
          <w:u w:val="single"/>
        </w:rPr>
      </w:pPr>
      <w:r>
        <w:rPr>
          <w:rFonts w:ascii="Arial" w:hAnsi="Arial" w:cs="Arial"/>
          <w:b/>
          <w:bCs/>
          <w:u w:val="single"/>
        </w:rPr>
        <w:t>Service &amp; Financial Planning 2010/11-2012/13: Capital Programme</w:t>
      </w:r>
    </w:p>
    <w:p w:rsidR="00C60A91" w:rsidRDefault="00C60A91" w:rsidP="00FD0A29">
      <w:pPr>
        <w:ind w:left="567" w:hanging="567"/>
        <w:jc w:val="both"/>
        <w:rPr>
          <w:rFonts w:ascii="Arial" w:hAnsi="Arial" w:cs="Arial"/>
          <w:b/>
          <w:bCs/>
          <w:u w:val="single"/>
        </w:rPr>
      </w:pPr>
    </w:p>
    <w:p w:rsidR="00C60A91" w:rsidRDefault="00C60A91" w:rsidP="009720C6">
      <w:pPr>
        <w:ind w:left="567" w:hanging="567"/>
        <w:jc w:val="both"/>
        <w:rPr>
          <w:rFonts w:ascii="Arial" w:hAnsi="Arial" w:cs="Arial"/>
          <w:b/>
          <w:bCs/>
        </w:rPr>
      </w:pPr>
      <w:r>
        <w:rPr>
          <w:rFonts w:ascii="Arial" w:hAnsi="Arial" w:cs="Arial"/>
          <w:b/>
          <w:bCs/>
        </w:rPr>
        <w:t>k)</w:t>
      </w:r>
      <w:r>
        <w:rPr>
          <w:rFonts w:ascii="Arial" w:hAnsi="Arial" w:cs="Arial"/>
          <w:b/>
          <w:bCs/>
        </w:rPr>
        <w:tab/>
        <w:t>That the report (Appendix G2) and associated capital estimates which incorporates the Capital Strategy, the Capital Programme (Annex II), the Planned Building Maintenance Programme (Annex III), and the Asset Management Plan (Annex IV) be approved.</w:t>
      </w:r>
    </w:p>
    <w:p w:rsidR="00C60A91" w:rsidRDefault="00C60A91" w:rsidP="000E22EE">
      <w:pPr>
        <w:ind w:left="720" w:hanging="720"/>
        <w:jc w:val="both"/>
        <w:rPr>
          <w:rFonts w:ascii="Arial" w:hAnsi="Arial" w:cs="Arial"/>
          <w:b/>
          <w:bCs/>
          <w:u w:val="single"/>
        </w:rPr>
      </w:pPr>
    </w:p>
    <w:p w:rsidR="00C60A91" w:rsidRDefault="00C60A91" w:rsidP="000E22EE">
      <w:pPr>
        <w:ind w:left="720" w:hanging="720"/>
        <w:jc w:val="both"/>
        <w:rPr>
          <w:rFonts w:ascii="Arial" w:hAnsi="Arial" w:cs="Arial"/>
          <w:b/>
          <w:bCs/>
          <w:u w:val="single"/>
        </w:rPr>
      </w:pPr>
      <w:r>
        <w:rPr>
          <w:rFonts w:ascii="Arial" w:hAnsi="Arial" w:cs="Arial"/>
          <w:b/>
          <w:bCs/>
          <w:u w:val="single"/>
        </w:rPr>
        <w:t>Treasury Management Strategy and Update</w:t>
      </w:r>
    </w:p>
    <w:p w:rsidR="00C60A91" w:rsidRDefault="00C60A91" w:rsidP="0039451B">
      <w:pPr>
        <w:jc w:val="both"/>
        <w:rPr>
          <w:rFonts w:ascii="Arial" w:hAnsi="Arial" w:cs="Arial"/>
          <w:b/>
          <w:bCs/>
        </w:rPr>
      </w:pPr>
    </w:p>
    <w:p w:rsidR="00C60A91" w:rsidRDefault="00C60A91" w:rsidP="009720C6">
      <w:pPr>
        <w:ind w:left="720" w:hanging="720"/>
        <w:jc w:val="both"/>
        <w:rPr>
          <w:rFonts w:ascii="Arial" w:hAnsi="Arial" w:cs="Arial"/>
          <w:b/>
          <w:bCs/>
        </w:rPr>
      </w:pPr>
      <w:r>
        <w:rPr>
          <w:rFonts w:ascii="Arial" w:hAnsi="Arial" w:cs="Arial"/>
          <w:b/>
          <w:bCs/>
        </w:rPr>
        <w:t>l)</w:t>
      </w:r>
      <w:r>
        <w:rPr>
          <w:rFonts w:ascii="Arial" w:hAnsi="Arial" w:cs="Arial"/>
          <w:b/>
          <w:bCs/>
        </w:rPr>
        <w:tab/>
        <w:t xml:space="preserve">That the </w:t>
      </w:r>
      <w:r w:rsidRPr="005E51E2">
        <w:rPr>
          <w:rFonts w:ascii="Arial" w:hAnsi="Arial" w:cs="Arial"/>
          <w:b/>
          <w:bCs/>
        </w:rPr>
        <w:t>Treasury Management</w:t>
      </w:r>
      <w:r w:rsidRPr="005E51E2">
        <w:rPr>
          <w:rFonts w:ascii="Arial" w:hAnsi="Arial" w:cs="Arial"/>
          <w:b/>
          <w:bCs/>
          <w:i/>
          <w:iCs/>
        </w:rPr>
        <w:t xml:space="preserve">, </w:t>
      </w:r>
      <w:r w:rsidRPr="005E51E2">
        <w:rPr>
          <w:rFonts w:ascii="Arial" w:hAnsi="Arial" w:cs="Arial"/>
          <w:b/>
          <w:bCs/>
        </w:rPr>
        <w:t>Minimum Revenue Provision and Investment Strategies for 20</w:t>
      </w:r>
      <w:r>
        <w:rPr>
          <w:rFonts w:ascii="Arial" w:hAnsi="Arial" w:cs="Arial"/>
          <w:b/>
          <w:bCs/>
        </w:rPr>
        <w:t>10</w:t>
      </w:r>
      <w:r w:rsidRPr="005E51E2">
        <w:rPr>
          <w:rFonts w:ascii="Arial" w:hAnsi="Arial" w:cs="Arial"/>
          <w:b/>
          <w:bCs/>
        </w:rPr>
        <w:t>/1</w:t>
      </w:r>
      <w:r>
        <w:rPr>
          <w:rFonts w:ascii="Arial" w:hAnsi="Arial" w:cs="Arial"/>
          <w:b/>
          <w:bCs/>
        </w:rPr>
        <w:t>1</w:t>
      </w:r>
      <w:r w:rsidRPr="005E51E2">
        <w:rPr>
          <w:rFonts w:ascii="Arial" w:hAnsi="Arial" w:cs="Arial"/>
          <w:b/>
          <w:bCs/>
        </w:rPr>
        <w:t xml:space="preserve"> as outlined in report</w:t>
      </w:r>
      <w:r>
        <w:rPr>
          <w:rFonts w:ascii="Arial" w:hAnsi="Arial" w:cs="Arial"/>
          <w:b/>
          <w:bCs/>
        </w:rPr>
        <w:t xml:space="preserve"> G3 be approved;</w:t>
      </w:r>
    </w:p>
    <w:p w:rsidR="00C60A91" w:rsidRDefault="00C60A91" w:rsidP="000E22EE">
      <w:pPr>
        <w:jc w:val="both"/>
        <w:rPr>
          <w:rFonts w:ascii="Arial" w:hAnsi="Arial" w:cs="Arial"/>
          <w:b/>
          <w:bCs/>
        </w:rPr>
      </w:pPr>
    </w:p>
    <w:p w:rsidR="00C60A91" w:rsidRDefault="00C60A91" w:rsidP="00CE6B6D">
      <w:pPr>
        <w:ind w:left="720"/>
        <w:jc w:val="both"/>
        <w:rPr>
          <w:rFonts w:ascii="Arial" w:hAnsi="Arial" w:cs="Arial"/>
          <w:b/>
          <w:bCs/>
        </w:rPr>
      </w:pPr>
      <w:r>
        <w:rPr>
          <w:rFonts w:ascii="Arial" w:hAnsi="Arial" w:cs="Arial"/>
          <w:b/>
          <w:bCs/>
        </w:rPr>
        <w:t>That the revised CIPFA Treasury Management Code of Practice 2009 and Revised Treasury Management Statement (Appendix 7) be adopted.</w:t>
      </w:r>
    </w:p>
    <w:p w:rsidR="00C60A91" w:rsidRDefault="00C60A91" w:rsidP="0039451B">
      <w:pPr>
        <w:jc w:val="both"/>
        <w:rPr>
          <w:rFonts w:ascii="Arial" w:hAnsi="Arial" w:cs="Arial"/>
          <w:b/>
          <w:bCs/>
        </w:rPr>
      </w:pPr>
    </w:p>
    <w:p w:rsidR="00C60A91" w:rsidRDefault="00C60A91" w:rsidP="00F47BD4">
      <w:pPr>
        <w:ind w:left="720" w:hanging="720"/>
        <w:jc w:val="both"/>
        <w:rPr>
          <w:rFonts w:ascii="Arial" w:hAnsi="Arial" w:cs="Arial"/>
          <w:b/>
          <w:bCs/>
          <w:u w:val="single"/>
        </w:rPr>
      </w:pPr>
      <w:r>
        <w:rPr>
          <w:rFonts w:ascii="Arial" w:hAnsi="Arial" w:cs="Arial"/>
          <w:b/>
          <w:bCs/>
          <w:u w:val="single"/>
        </w:rPr>
        <w:t>Prudential Indicators</w:t>
      </w:r>
    </w:p>
    <w:p w:rsidR="00C60A91" w:rsidRDefault="00C60A91" w:rsidP="0039451B">
      <w:pPr>
        <w:jc w:val="both"/>
        <w:rPr>
          <w:rFonts w:ascii="Arial" w:hAnsi="Arial" w:cs="Arial"/>
          <w:b/>
          <w:bCs/>
        </w:rPr>
      </w:pPr>
    </w:p>
    <w:p w:rsidR="00C60A91" w:rsidRPr="000475CD" w:rsidRDefault="00C60A91" w:rsidP="009720C6">
      <w:pPr>
        <w:ind w:left="720" w:hanging="720"/>
        <w:jc w:val="both"/>
        <w:rPr>
          <w:rFonts w:ascii="Arial" w:hAnsi="Arial" w:cs="Arial"/>
          <w:b/>
          <w:bCs/>
        </w:rPr>
      </w:pPr>
      <w:r>
        <w:rPr>
          <w:rFonts w:ascii="Arial" w:hAnsi="Arial" w:cs="Arial"/>
          <w:b/>
          <w:bCs/>
        </w:rPr>
        <w:t>m)</w:t>
      </w:r>
      <w:r>
        <w:rPr>
          <w:rFonts w:ascii="Arial" w:hAnsi="Arial" w:cs="Arial"/>
          <w:b/>
          <w:bCs/>
        </w:rPr>
        <w:tab/>
        <w:t>That the Prudential Indicators outlined in report G4 and recommended by Cabinet on 23</w:t>
      </w:r>
      <w:r w:rsidRPr="007A305B">
        <w:rPr>
          <w:rFonts w:ascii="Arial" w:hAnsi="Arial" w:cs="Arial"/>
          <w:b/>
          <w:bCs/>
          <w:vertAlign w:val="superscript"/>
        </w:rPr>
        <w:t>rd</w:t>
      </w:r>
      <w:r>
        <w:rPr>
          <w:rFonts w:ascii="Arial" w:hAnsi="Arial" w:cs="Arial"/>
          <w:b/>
          <w:bCs/>
        </w:rPr>
        <w:t xml:space="preserve"> February 2010, be approved as part of the setting of the budget for 2010/11.</w:t>
      </w:r>
    </w:p>
    <w:p w:rsidR="00C60A91" w:rsidRDefault="00C60A91" w:rsidP="00FD0A29">
      <w:pPr>
        <w:ind w:left="567" w:hanging="567"/>
        <w:jc w:val="both"/>
        <w:rPr>
          <w:rFonts w:ascii="Arial" w:hAnsi="Arial" w:cs="Arial"/>
          <w:b/>
          <w:bCs/>
        </w:rPr>
      </w:pPr>
    </w:p>
    <w:p w:rsidR="00C60A91" w:rsidRDefault="00C60A91" w:rsidP="00D20AD9">
      <w:pPr>
        <w:jc w:val="both"/>
        <w:rPr>
          <w:rFonts w:ascii="Arial" w:hAnsi="Arial" w:cs="Arial"/>
          <w:b/>
          <w:bCs/>
          <w:u w:val="single"/>
        </w:rPr>
      </w:pPr>
      <w:r>
        <w:rPr>
          <w:rFonts w:ascii="Arial" w:hAnsi="Arial" w:cs="Arial"/>
          <w:b/>
          <w:bCs/>
        </w:rPr>
        <w:t>(B)</w:t>
      </w:r>
      <w:r>
        <w:rPr>
          <w:rFonts w:ascii="Arial" w:hAnsi="Arial" w:cs="Arial"/>
          <w:b/>
          <w:bCs/>
        </w:rPr>
        <w:tab/>
      </w:r>
      <w:r>
        <w:rPr>
          <w:rFonts w:ascii="Arial" w:hAnsi="Arial" w:cs="Arial"/>
          <w:b/>
          <w:bCs/>
          <w:u w:val="single"/>
        </w:rPr>
        <w:t>Council Tax – Formal Resolution for 2010/11</w:t>
      </w:r>
    </w:p>
    <w:p w:rsidR="00C60A91" w:rsidRDefault="00C60A91" w:rsidP="00D20AD9">
      <w:pPr>
        <w:jc w:val="both"/>
        <w:rPr>
          <w:rFonts w:ascii="Arial" w:hAnsi="Arial" w:cs="Arial"/>
          <w:b/>
          <w:bCs/>
          <w:u w:val="single"/>
        </w:rPr>
      </w:pPr>
    </w:p>
    <w:p w:rsidR="00C60A91" w:rsidRDefault="00C60A91" w:rsidP="00F93673">
      <w:pPr>
        <w:ind w:right="45"/>
        <w:jc w:val="both"/>
        <w:rPr>
          <w:rFonts w:ascii="Arial" w:hAnsi="Arial" w:cs="Arial"/>
        </w:rPr>
      </w:pPr>
      <w:r>
        <w:rPr>
          <w:rFonts w:ascii="Arial" w:hAnsi="Arial" w:cs="Arial"/>
        </w:rPr>
        <w:t>The Council Tax base had been determined at the Council meeting held on 28</w:t>
      </w:r>
      <w:r w:rsidRPr="004822A8">
        <w:rPr>
          <w:rFonts w:ascii="Arial" w:hAnsi="Arial" w:cs="Arial"/>
          <w:vertAlign w:val="superscript"/>
        </w:rPr>
        <w:t>th</w:t>
      </w:r>
      <w:r>
        <w:rPr>
          <w:rFonts w:ascii="Arial" w:hAnsi="Arial" w:cs="Arial"/>
        </w:rPr>
        <w:t xml:space="preserve"> January 2010 and, following approval of </w:t>
      </w:r>
      <w:r w:rsidRPr="0045300C">
        <w:rPr>
          <w:rFonts w:ascii="Arial" w:hAnsi="Arial" w:cs="Arial"/>
        </w:rPr>
        <w:t>the Council’s General and Special Fund budgets for 20</w:t>
      </w:r>
      <w:r>
        <w:rPr>
          <w:rFonts w:ascii="Arial" w:hAnsi="Arial" w:cs="Arial"/>
        </w:rPr>
        <w:t>10</w:t>
      </w:r>
      <w:r w:rsidRPr="0045300C">
        <w:rPr>
          <w:rFonts w:ascii="Arial" w:hAnsi="Arial" w:cs="Arial"/>
        </w:rPr>
        <w:t>/</w:t>
      </w:r>
      <w:r>
        <w:rPr>
          <w:rFonts w:ascii="Arial" w:hAnsi="Arial" w:cs="Arial"/>
        </w:rPr>
        <w:t xml:space="preserve">11 the Cabinet Member: Efficient Community Focussed Council, moved approval of the appropriate resolutions (Appendix G5) to formally set </w:t>
      </w:r>
      <w:r w:rsidRPr="0045300C">
        <w:rPr>
          <w:rFonts w:ascii="Arial" w:hAnsi="Arial" w:cs="Arial"/>
        </w:rPr>
        <w:t xml:space="preserve">Council Tax levels throughout the area for the spending requirements of Telford &amp; Wrekin Council, </w:t>
      </w:r>
      <w:r>
        <w:rPr>
          <w:rFonts w:ascii="Arial" w:hAnsi="Arial" w:cs="Arial"/>
        </w:rPr>
        <w:t>t</w:t>
      </w:r>
      <w:r w:rsidRPr="0045300C">
        <w:rPr>
          <w:rFonts w:ascii="Arial" w:hAnsi="Arial" w:cs="Arial"/>
        </w:rPr>
        <w:t xml:space="preserve">he West Mercia Police Authority, Shropshire and Wrekin Fire Authority, and the Parish and Town Councils.  </w:t>
      </w:r>
      <w:r>
        <w:rPr>
          <w:rFonts w:ascii="Arial" w:hAnsi="Arial" w:cs="Arial"/>
        </w:rPr>
        <w:t xml:space="preserve"> </w:t>
      </w:r>
    </w:p>
    <w:p w:rsidR="00C60A91" w:rsidRDefault="00C60A91" w:rsidP="00D20AD9">
      <w:pPr>
        <w:jc w:val="both"/>
        <w:rPr>
          <w:rFonts w:ascii="Arial" w:hAnsi="Arial" w:cs="Arial"/>
          <w:b/>
          <w:bCs/>
          <w:u w:val="single"/>
        </w:rPr>
      </w:pPr>
    </w:p>
    <w:p w:rsidR="00C60A91" w:rsidRDefault="00C60A91" w:rsidP="00977700">
      <w:pPr>
        <w:ind w:right="1962"/>
        <w:rPr>
          <w:rFonts w:ascii="Arial" w:hAnsi="Arial" w:cs="Arial"/>
          <w:b/>
          <w:bCs/>
          <w:u w:val="single"/>
        </w:rPr>
      </w:pPr>
      <w:r>
        <w:rPr>
          <w:rFonts w:ascii="Arial" w:hAnsi="Arial" w:cs="Arial"/>
          <w:b/>
          <w:bCs/>
          <w:u w:val="single"/>
        </w:rPr>
        <w:t>RESOLVED:</w:t>
      </w:r>
    </w:p>
    <w:p w:rsidR="00C60A91" w:rsidRDefault="00C60A91" w:rsidP="00D20AD9">
      <w:pPr>
        <w:jc w:val="both"/>
        <w:rPr>
          <w:rFonts w:ascii="Arial" w:hAnsi="Arial" w:cs="Arial"/>
          <w:b/>
          <w:bCs/>
          <w:u w:val="single"/>
        </w:rPr>
      </w:pPr>
    </w:p>
    <w:p w:rsidR="00C60A91" w:rsidRDefault="00C60A91" w:rsidP="00977700">
      <w:pPr>
        <w:spacing w:before="120" w:after="120"/>
        <w:ind w:left="720" w:right="44" w:hanging="720"/>
        <w:jc w:val="both"/>
        <w:rPr>
          <w:rFonts w:ascii="Arial" w:hAnsi="Arial" w:cs="Arial"/>
          <w:b/>
          <w:bCs/>
        </w:rPr>
      </w:pPr>
      <w:r>
        <w:rPr>
          <w:rFonts w:ascii="Arial" w:hAnsi="Arial" w:cs="Arial"/>
          <w:b/>
          <w:bCs/>
        </w:rPr>
        <w:t>1)</w:t>
      </w:r>
      <w:r>
        <w:rPr>
          <w:rFonts w:ascii="Arial" w:hAnsi="Arial" w:cs="Arial"/>
          <w:b/>
          <w:bCs/>
        </w:rPr>
        <w:tab/>
      </w:r>
      <w:r w:rsidRPr="0045300C">
        <w:rPr>
          <w:rFonts w:ascii="Arial" w:hAnsi="Arial" w:cs="Arial"/>
          <w:b/>
          <w:bCs/>
        </w:rPr>
        <w:t xml:space="preserve">That it be noted that at its meeting on </w:t>
      </w:r>
      <w:r>
        <w:rPr>
          <w:rFonts w:ascii="Arial" w:hAnsi="Arial" w:cs="Arial"/>
          <w:b/>
          <w:bCs/>
        </w:rPr>
        <w:t>28th</w:t>
      </w:r>
      <w:r w:rsidRPr="0045300C">
        <w:rPr>
          <w:rFonts w:ascii="Arial" w:hAnsi="Arial" w:cs="Arial"/>
          <w:b/>
          <w:bCs/>
        </w:rPr>
        <w:t xml:space="preserve"> January 20</w:t>
      </w:r>
      <w:r>
        <w:rPr>
          <w:rFonts w:ascii="Arial" w:hAnsi="Arial" w:cs="Arial"/>
          <w:b/>
          <w:bCs/>
        </w:rPr>
        <w:t>10</w:t>
      </w:r>
      <w:r w:rsidRPr="0045300C">
        <w:rPr>
          <w:rFonts w:ascii="Arial" w:hAnsi="Arial" w:cs="Arial"/>
          <w:b/>
          <w:bCs/>
        </w:rPr>
        <w:t xml:space="preserve"> the Council calculated the following amounts for the year 20</w:t>
      </w:r>
      <w:r>
        <w:rPr>
          <w:rFonts w:ascii="Arial" w:hAnsi="Arial" w:cs="Arial"/>
          <w:b/>
          <w:bCs/>
        </w:rPr>
        <w:t>10</w:t>
      </w:r>
      <w:r w:rsidRPr="0045300C">
        <w:rPr>
          <w:rFonts w:ascii="Arial" w:hAnsi="Arial" w:cs="Arial"/>
          <w:b/>
          <w:bCs/>
        </w:rPr>
        <w:t>/</w:t>
      </w:r>
      <w:r>
        <w:rPr>
          <w:rFonts w:ascii="Arial" w:hAnsi="Arial" w:cs="Arial"/>
          <w:b/>
          <w:bCs/>
        </w:rPr>
        <w:t>11</w:t>
      </w:r>
      <w:r w:rsidRPr="0045300C">
        <w:rPr>
          <w:rFonts w:ascii="Arial" w:hAnsi="Arial" w:cs="Arial"/>
          <w:b/>
          <w:bCs/>
        </w:rPr>
        <w:t xml:space="preserve"> in accordance with Regulation 3 of the Local Authorities (Calculation of Council Tax Base) Regulations 1992 made under Section 33(5) of the Local Government Finance Act 1992 (The Act):-</w:t>
      </w:r>
    </w:p>
    <w:p w:rsidR="00C60A91" w:rsidRDefault="00C60A91" w:rsidP="00977700">
      <w:pPr>
        <w:spacing w:before="120" w:after="120"/>
        <w:ind w:left="1440" w:right="44" w:hanging="720"/>
        <w:jc w:val="both"/>
        <w:rPr>
          <w:rFonts w:ascii="Arial" w:hAnsi="Arial" w:cs="Arial"/>
          <w:b/>
          <w:bCs/>
        </w:rPr>
      </w:pPr>
      <w:r w:rsidRPr="0045300C">
        <w:rPr>
          <w:rFonts w:ascii="Arial" w:hAnsi="Arial" w:cs="Arial"/>
          <w:b/>
          <w:bCs/>
        </w:rPr>
        <w:lastRenderedPageBreak/>
        <w:t>(</w:t>
      </w:r>
      <w:r>
        <w:rPr>
          <w:rFonts w:ascii="Arial" w:hAnsi="Arial" w:cs="Arial"/>
          <w:b/>
          <w:bCs/>
        </w:rPr>
        <w:t>a</w:t>
      </w:r>
      <w:r w:rsidRPr="0045300C">
        <w:rPr>
          <w:rFonts w:ascii="Arial" w:hAnsi="Arial" w:cs="Arial"/>
          <w:b/>
          <w:bCs/>
        </w:rPr>
        <w:t>)</w:t>
      </w:r>
      <w:r w:rsidRPr="0045300C">
        <w:rPr>
          <w:rFonts w:ascii="Arial" w:hAnsi="Arial" w:cs="Arial"/>
          <w:b/>
          <w:bCs/>
        </w:rPr>
        <w:tab/>
        <w:t>50,</w:t>
      </w:r>
      <w:r>
        <w:rPr>
          <w:rFonts w:ascii="Arial" w:hAnsi="Arial" w:cs="Arial"/>
          <w:b/>
          <w:bCs/>
        </w:rPr>
        <w:t>604.2</w:t>
      </w:r>
      <w:r w:rsidRPr="0045300C">
        <w:rPr>
          <w:rFonts w:ascii="Arial" w:hAnsi="Arial" w:cs="Arial"/>
          <w:b/>
          <w:bCs/>
        </w:rPr>
        <w:t xml:space="preserve"> being the amount calculated by the Council, in accordance with Regulation 3 of the Local Authorities (Calculation of Council Tax Base) Regulations 1992 (The Regulations), as its Council Tax base for the year (The Council Tax Base).</w:t>
      </w:r>
    </w:p>
    <w:p w:rsidR="00C60A91" w:rsidRPr="0045300C" w:rsidRDefault="00C60A91" w:rsidP="00977700">
      <w:pPr>
        <w:spacing w:before="120" w:after="120"/>
        <w:ind w:left="720" w:right="1962"/>
        <w:rPr>
          <w:rFonts w:ascii="Arial" w:hAnsi="Arial" w:cs="Arial"/>
          <w:b/>
          <w:bCs/>
          <w:u w:val="single"/>
        </w:rPr>
      </w:pPr>
      <w:r>
        <w:rPr>
          <w:rFonts w:ascii="Arial" w:hAnsi="Arial" w:cs="Arial"/>
          <w:b/>
          <w:bCs/>
        </w:rPr>
        <w:tab/>
      </w:r>
      <w:r w:rsidRPr="0045300C">
        <w:rPr>
          <w:rFonts w:ascii="Arial" w:hAnsi="Arial" w:cs="Arial"/>
          <w:b/>
          <w:bCs/>
        </w:rPr>
        <w:t>(</w:t>
      </w:r>
      <w:r>
        <w:rPr>
          <w:rFonts w:ascii="Arial" w:hAnsi="Arial" w:cs="Arial"/>
          <w:b/>
          <w:bCs/>
        </w:rPr>
        <w:t>b</w:t>
      </w:r>
      <w:r w:rsidRPr="0045300C">
        <w:rPr>
          <w:rFonts w:ascii="Arial" w:hAnsi="Arial" w:cs="Arial"/>
          <w:b/>
          <w:bCs/>
        </w:rPr>
        <w:t>)</w:t>
      </w:r>
      <w:r w:rsidRPr="0045300C">
        <w:rPr>
          <w:rFonts w:ascii="Arial" w:hAnsi="Arial" w:cs="Arial"/>
          <w:b/>
          <w:bCs/>
        </w:rPr>
        <w:tab/>
      </w:r>
      <w:r w:rsidRPr="0045300C">
        <w:rPr>
          <w:rFonts w:ascii="Arial" w:hAnsi="Arial" w:cs="Arial"/>
          <w:b/>
          <w:bCs/>
          <w:u w:val="single"/>
        </w:rPr>
        <w:t>Part of the Council’s Area Tax Base</w:t>
      </w:r>
    </w:p>
    <w:p w:rsidR="00C60A91" w:rsidRPr="00CA6CEB" w:rsidRDefault="00C60A91" w:rsidP="00E32445">
      <w:pPr>
        <w:spacing w:before="120" w:after="120"/>
        <w:ind w:left="720" w:right="1962" w:firstLine="698"/>
        <w:rPr>
          <w:rFonts w:ascii="Arial" w:hAnsi="Arial" w:cs="Arial"/>
          <w:b/>
          <w:bCs/>
        </w:rPr>
      </w:pPr>
      <w:r w:rsidRPr="00CA6CEB">
        <w:rPr>
          <w:rFonts w:ascii="Arial" w:hAnsi="Arial" w:cs="Arial"/>
          <w:b/>
          <w:bCs/>
        </w:rPr>
        <w:t>The Parish of:-</w:t>
      </w:r>
    </w:p>
    <w:tbl>
      <w:tblPr>
        <w:tblW w:w="0" w:type="auto"/>
        <w:tblInd w:w="1548" w:type="dxa"/>
        <w:tblLayout w:type="fixed"/>
        <w:tblLook w:val="0000"/>
      </w:tblPr>
      <w:tblGrid>
        <w:gridCol w:w="4797"/>
        <w:gridCol w:w="1701"/>
      </w:tblGrid>
      <w:tr w:rsidR="00C60A91" w:rsidRPr="00CA6CEB">
        <w:tc>
          <w:tcPr>
            <w:tcW w:w="4797" w:type="dxa"/>
          </w:tcPr>
          <w:p w:rsidR="00C60A91" w:rsidRPr="00CA6CEB" w:rsidRDefault="00C60A91" w:rsidP="00D73061">
            <w:pPr>
              <w:ind w:right="459"/>
              <w:rPr>
                <w:rFonts w:ascii="Arial" w:hAnsi="Arial" w:cs="Arial"/>
                <w:b/>
                <w:bCs/>
              </w:rPr>
            </w:pPr>
            <w:proofErr w:type="spellStart"/>
            <w:r w:rsidRPr="00CA6CEB">
              <w:rPr>
                <w:rFonts w:ascii="Arial" w:hAnsi="Arial" w:cs="Arial"/>
                <w:b/>
                <w:bCs/>
              </w:rPr>
              <w:t>Chetwynd</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241.2</w:t>
            </w:r>
          </w:p>
        </w:tc>
      </w:tr>
      <w:tr w:rsidR="00C60A91" w:rsidRPr="00CA6CEB">
        <w:tc>
          <w:tcPr>
            <w:tcW w:w="4797" w:type="dxa"/>
          </w:tcPr>
          <w:p w:rsidR="00C60A91" w:rsidRPr="00CA6CEB" w:rsidRDefault="00C60A91" w:rsidP="00D73061">
            <w:pPr>
              <w:ind w:right="1026"/>
              <w:rPr>
                <w:rFonts w:ascii="Arial" w:hAnsi="Arial" w:cs="Arial"/>
                <w:b/>
                <w:bCs/>
              </w:rPr>
            </w:pPr>
            <w:proofErr w:type="spellStart"/>
            <w:r w:rsidRPr="00CA6CEB">
              <w:rPr>
                <w:rFonts w:ascii="Arial" w:hAnsi="Arial" w:cs="Arial"/>
                <w:b/>
                <w:bCs/>
              </w:rPr>
              <w:t>Chetwynd</w:t>
            </w:r>
            <w:proofErr w:type="spellEnd"/>
            <w:r w:rsidRPr="00CA6CEB">
              <w:rPr>
                <w:rFonts w:ascii="Arial" w:hAnsi="Arial" w:cs="Arial"/>
                <w:b/>
                <w:bCs/>
              </w:rPr>
              <w:t xml:space="preserve"> Aston &amp; </w:t>
            </w:r>
            <w:proofErr w:type="spellStart"/>
            <w:r w:rsidRPr="00CA6CEB">
              <w:rPr>
                <w:rFonts w:ascii="Arial" w:hAnsi="Arial" w:cs="Arial"/>
                <w:b/>
                <w:bCs/>
              </w:rPr>
              <w:t>Woodcote</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165.9</w:t>
            </w:r>
          </w:p>
        </w:tc>
      </w:tr>
      <w:tr w:rsidR="00C60A91" w:rsidRPr="00CA6CEB">
        <w:tc>
          <w:tcPr>
            <w:tcW w:w="4797" w:type="dxa"/>
          </w:tcPr>
          <w:p w:rsidR="00C60A91" w:rsidRPr="00CA6CEB" w:rsidRDefault="00C60A91" w:rsidP="00D73061">
            <w:pPr>
              <w:ind w:right="1962"/>
              <w:rPr>
                <w:rFonts w:ascii="Arial" w:hAnsi="Arial" w:cs="Arial"/>
                <w:b/>
                <w:bCs/>
              </w:rPr>
            </w:pPr>
            <w:r w:rsidRPr="00CA6CEB">
              <w:rPr>
                <w:rFonts w:ascii="Arial" w:hAnsi="Arial" w:cs="Arial"/>
                <w:b/>
                <w:bCs/>
              </w:rPr>
              <w:t>Church Aston</w:t>
            </w:r>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494.1</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Dawley</w:t>
            </w:r>
            <w:proofErr w:type="spellEnd"/>
            <w:r w:rsidRPr="00CA6CEB">
              <w:rPr>
                <w:rFonts w:ascii="Arial" w:hAnsi="Arial" w:cs="Arial"/>
                <w:b/>
                <w:bCs/>
              </w:rPr>
              <w:t xml:space="preserve"> Hamlets</w:t>
            </w:r>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2,043.1</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Edgmond</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548.8</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Ercall</w:t>
            </w:r>
            <w:proofErr w:type="spellEnd"/>
            <w:r w:rsidRPr="00CA6CEB">
              <w:rPr>
                <w:rFonts w:ascii="Arial" w:hAnsi="Arial" w:cs="Arial"/>
                <w:b/>
                <w:bCs/>
              </w:rPr>
              <w:t xml:space="preserve"> Magna</w:t>
            </w:r>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617.3</w:t>
            </w:r>
          </w:p>
        </w:tc>
      </w:tr>
      <w:tr w:rsidR="00C60A91" w:rsidRPr="00CA6CEB">
        <w:tc>
          <w:tcPr>
            <w:tcW w:w="4797" w:type="dxa"/>
          </w:tcPr>
          <w:p w:rsidR="00C60A91" w:rsidRPr="00CA6CEB" w:rsidRDefault="00C60A91" w:rsidP="00D73061">
            <w:pPr>
              <w:ind w:right="1962"/>
              <w:rPr>
                <w:rFonts w:ascii="Arial" w:hAnsi="Arial" w:cs="Arial"/>
                <w:b/>
                <w:bCs/>
              </w:rPr>
            </w:pPr>
            <w:r w:rsidRPr="00CA6CEB">
              <w:rPr>
                <w:rFonts w:ascii="Arial" w:hAnsi="Arial" w:cs="Arial"/>
                <w:b/>
                <w:bCs/>
              </w:rPr>
              <w:t>The Gorge</w:t>
            </w:r>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1,113.8</w:t>
            </w:r>
          </w:p>
        </w:tc>
      </w:tr>
      <w:tr w:rsidR="00C60A91" w:rsidRPr="00CA6CEB">
        <w:tc>
          <w:tcPr>
            <w:tcW w:w="4797" w:type="dxa"/>
          </w:tcPr>
          <w:p w:rsidR="00C60A91" w:rsidRPr="00CA6CEB" w:rsidRDefault="00C60A91" w:rsidP="00D73061">
            <w:pPr>
              <w:ind w:right="1962"/>
              <w:rPr>
                <w:rFonts w:ascii="Arial" w:hAnsi="Arial" w:cs="Arial"/>
                <w:b/>
                <w:bCs/>
              </w:rPr>
            </w:pPr>
            <w:r w:rsidRPr="00CA6CEB">
              <w:rPr>
                <w:rFonts w:ascii="Arial" w:hAnsi="Arial" w:cs="Arial"/>
                <w:b/>
                <w:bCs/>
              </w:rPr>
              <w:t xml:space="preserve">Great </w:t>
            </w:r>
            <w:proofErr w:type="spellStart"/>
            <w:r w:rsidRPr="00CA6CEB">
              <w:rPr>
                <w:rFonts w:ascii="Arial" w:hAnsi="Arial" w:cs="Arial"/>
                <w:b/>
                <w:bCs/>
              </w:rPr>
              <w:t>Dawley</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3,187.7</w:t>
            </w:r>
          </w:p>
        </w:tc>
      </w:tr>
      <w:tr w:rsidR="00C60A91" w:rsidRPr="00CA6CEB">
        <w:tc>
          <w:tcPr>
            <w:tcW w:w="4797" w:type="dxa"/>
          </w:tcPr>
          <w:p w:rsidR="00C60A91" w:rsidRPr="00CA6CEB" w:rsidRDefault="00C60A91" w:rsidP="00D73061">
            <w:pPr>
              <w:ind w:right="1962"/>
              <w:rPr>
                <w:rFonts w:ascii="Arial" w:hAnsi="Arial" w:cs="Arial"/>
                <w:b/>
                <w:bCs/>
              </w:rPr>
            </w:pPr>
            <w:r w:rsidRPr="00CA6CEB">
              <w:rPr>
                <w:rFonts w:ascii="Arial" w:hAnsi="Arial" w:cs="Arial"/>
                <w:b/>
                <w:bCs/>
              </w:rPr>
              <w:t xml:space="preserve">Hadley &amp; </w:t>
            </w:r>
            <w:proofErr w:type="spellStart"/>
            <w:r w:rsidRPr="00CA6CEB">
              <w:rPr>
                <w:rFonts w:ascii="Arial" w:hAnsi="Arial" w:cs="Arial"/>
                <w:b/>
                <w:bCs/>
              </w:rPr>
              <w:t>Leegomery</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4,066.3</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Hollinswood</w:t>
            </w:r>
            <w:proofErr w:type="spellEnd"/>
            <w:r w:rsidRPr="00CA6CEB">
              <w:rPr>
                <w:rFonts w:ascii="Arial" w:hAnsi="Arial" w:cs="Arial"/>
                <w:b/>
                <w:bCs/>
              </w:rPr>
              <w:t xml:space="preserve"> &amp; </w:t>
            </w:r>
            <w:proofErr w:type="spellStart"/>
            <w:r w:rsidRPr="00CA6CEB">
              <w:rPr>
                <w:rFonts w:ascii="Arial" w:hAnsi="Arial" w:cs="Arial"/>
                <w:b/>
                <w:bCs/>
              </w:rPr>
              <w:t>Randlay</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1,562.0</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Ketley</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1,135.7</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Kynnersley</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74.8</w:t>
            </w:r>
          </w:p>
        </w:tc>
      </w:tr>
      <w:tr w:rsidR="00C60A91" w:rsidRPr="00CA6CEB">
        <w:tc>
          <w:tcPr>
            <w:tcW w:w="4797" w:type="dxa"/>
          </w:tcPr>
          <w:p w:rsidR="00C60A91" w:rsidRPr="00CA6CEB" w:rsidRDefault="00C60A91" w:rsidP="00D73061">
            <w:pPr>
              <w:ind w:right="1962"/>
              <w:rPr>
                <w:rFonts w:ascii="Arial" w:hAnsi="Arial" w:cs="Arial"/>
                <w:b/>
                <w:bCs/>
              </w:rPr>
            </w:pPr>
            <w:r w:rsidRPr="00CA6CEB">
              <w:rPr>
                <w:rFonts w:ascii="Arial" w:hAnsi="Arial" w:cs="Arial"/>
                <w:b/>
                <w:bCs/>
              </w:rPr>
              <w:t xml:space="preserve">Lawley &amp; </w:t>
            </w:r>
            <w:proofErr w:type="spellStart"/>
            <w:r w:rsidRPr="00CA6CEB">
              <w:rPr>
                <w:rFonts w:ascii="Arial" w:hAnsi="Arial" w:cs="Arial"/>
                <w:b/>
                <w:bCs/>
              </w:rPr>
              <w:t>Overdale</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2,017.2</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Lilleshall</w:t>
            </w:r>
            <w:proofErr w:type="spellEnd"/>
            <w:r w:rsidRPr="00CA6CEB">
              <w:rPr>
                <w:rFonts w:ascii="Arial" w:hAnsi="Arial" w:cs="Arial"/>
                <w:b/>
                <w:bCs/>
              </w:rPr>
              <w:t xml:space="preserve"> &amp; </w:t>
            </w:r>
            <w:proofErr w:type="spellStart"/>
            <w:r w:rsidRPr="00CA6CEB">
              <w:rPr>
                <w:rFonts w:ascii="Arial" w:hAnsi="Arial" w:cs="Arial"/>
                <w:b/>
                <w:bCs/>
              </w:rPr>
              <w:t>Donnington</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4,385.8</w:t>
            </w:r>
          </w:p>
        </w:tc>
      </w:tr>
      <w:tr w:rsidR="00C60A91" w:rsidRPr="00CA6CEB">
        <w:tc>
          <w:tcPr>
            <w:tcW w:w="4797" w:type="dxa"/>
          </w:tcPr>
          <w:p w:rsidR="00C60A91" w:rsidRPr="00CA6CEB" w:rsidRDefault="00C60A91" w:rsidP="00D73061">
            <w:pPr>
              <w:ind w:right="1962"/>
              <w:rPr>
                <w:rFonts w:ascii="Arial" w:hAnsi="Arial" w:cs="Arial"/>
                <w:b/>
                <w:bCs/>
              </w:rPr>
            </w:pPr>
            <w:r w:rsidRPr="00CA6CEB">
              <w:rPr>
                <w:rFonts w:ascii="Arial" w:hAnsi="Arial" w:cs="Arial"/>
                <w:b/>
                <w:bCs/>
              </w:rPr>
              <w:t xml:space="preserve">Little </w:t>
            </w:r>
            <w:proofErr w:type="spellStart"/>
            <w:r w:rsidRPr="00CA6CEB">
              <w:rPr>
                <w:rFonts w:ascii="Arial" w:hAnsi="Arial" w:cs="Arial"/>
                <w:b/>
                <w:bCs/>
              </w:rPr>
              <w:t>Wenlock</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234.5</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Madeley</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4,852.2</w:t>
            </w:r>
          </w:p>
        </w:tc>
      </w:tr>
      <w:tr w:rsidR="00C60A91" w:rsidRPr="00CA6CEB">
        <w:tc>
          <w:tcPr>
            <w:tcW w:w="4797" w:type="dxa"/>
          </w:tcPr>
          <w:p w:rsidR="00C60A91" w:rsidRPr="00CA6CEB" w:rsidRDefault="00C60A91" w:rsidP="00D73061">
            <w:pPr>
              <w:ind w:right="1962"/>
              <w:rPr>
                <w:rFonts w:ascii="Arial" w:hAnsi="Arial" w:cs="Arial"/>
                <w:b/>
                <w:bCs/>
              </w:rPr>
            </w:pPr>
            <w:r w:rsidRPr="00CA6CEB">
              <w:rPr>
                <w:rFonts w:ascii="Arial" w:hAnsi="Arial" w:cs="Arial"/>
                <w:b/>
                <w:bCs/>
              </w:rPr>
              <w:t>Newport</w:t>
            </w:r>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3,706.7</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Oakengates</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2,492.8</w:t>
            </w:r>
          </w:p>
        </w:tc>
      </w:tr>
      <w:tr w:rsidR="00C60A91" w:rsidRPr="00CA6CEB">
        <w:tc>
          <w:tcPr>
            <w:tcW w:w="4797" w:type="dxa"/>
          </w:tcPr>
          <w:p w:rsidR="00C60A91" w:rsidRPr="00CA6CEB" w:rsidRDefault="00C60A91" w:rsidP="00D73061">
            <w:pPr>
              <w:ind w:right="1962"/>
              <w:rPr>
                <w:rFonts w:ascii="Arial" w:hAnsi="Arial" w:cs="Arial"/>
                <w:b/>
                <w:bCs/>
              </w:rPr>
            </w:pPr>
            <w:r w:rsidRPr="00CA6CEB">
              <w:rPr>
                <w:rFonts w:ascii="Arial" w:hAnsi="Arial" w:cs="Arial"/>
                <w:b/>
                <w:bCs/>
              </w:rPr>
              <w:t>Preston</w:t>
            </w:r>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96.0</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Rodington</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346.9</w:t>
            </w:r>
          </w:p>
        </w:tc>
      </w:tr>
      <w:tr w:rsidR="00C60A91" w:rsidRPr="00CA6CEB">
        <w:tc>
          <w:tcPr>
            <w:tcW w:w="4797" w:type="dxa"/>
          </w:tcPr>
          <w:p w:rsidR="00C60A91" w:rsidRPr="00CA6CEB" w:rsidRDefault="00C60A91" w:rsidP="00D73061">
            <w:pPr>
              <w:ind w:right="1962"/>
              <w:rPr>
                <w:rFonts w:ascii="Arial" w:hAnsi="Arial" w:cs="Arial"/>
                <w:b/>
                <w:bCs/>
              </w:rPr>
            </w:pPr>
            <w:r w:rsidRPr="00CA6CEB">
              <w:rPr>
                <w:rFonts w:ascii="Arial" w:hAnsi="Arial" w:cs="Arial"/>
                <w:b/>
                <w:bCs/>
              </w:rPr>
              <w:t xml:space="preserve">St. Georges &amp; </w:t>
            </w:r>
            <w:proofErr w:type="spellStart"/>
            <w:r w:rsidRPr="00CA6CEB">
              <w:rPr>
                <w:rFonts w:ascii="Arial" w:hAnsi="Arial" w:cs="Arial"/>
                <w:b/>
                <w:bCs/>
              </w:rPr>
              <w:t>Priorslee</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3,848.0</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Stirchley</w:t>
            </w:r>
            <w:proofErr w:type="spellEnd"/>
            <w:r w:rsidRPr="00CA6CEB">
              <w:rPr>
                <w:rFonts w:ascii="Arial" w:hAnsi="Arial" w:cs="Arial"/>
                <w:b/>
                <w:bCs/>
              </w:rPr>
              <w:t xml:space="preserve"> &amp; Brookside</w:t>
            </w:r>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2,728.7</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Tibberton</w:t>
            </w:r>
            <w:proofErr w:type="spellEnd"/>
            <w:r w:rsidRPr="00CA6CEB">
              <w:rPr>
                <w:rFonts w:ascii="Arial" w:hAnsi="Arial" w:cs="Arial"/>
                <w:b/>
                <w:bCs/>
              </w:rPr>
              <w:t xml:space="preserve"> &amp; </w:t>
            </w:r>
            <w:proofErr w:type="spellStart"/>
            <w:r w:rsidRPr="00CA6CEB">
              <w:rPr>
                <w:rFonts w:ascii="Arial" w:hAnsi="Arial" w:cs="Arial"/>
                <w:b/>
                <w:bCs/>
              </w:rPr>
              <w:t>Cherrington</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275.7</w:t>
            </w:r>
          </w:p>
        </w:tc>
      </w:tr>
      <w:tr w:rsidR="00C60A91" w:rsidRPr="00CA6CEB">
        <w:tc>
          <w:tcPr>
            <w:tcW w:w="4797" w:type="dxa"/>
          </w:tcPr>
          <w:p w:rsidR="00C60A91" w:rsidRPr="00CA6CEB" w:rsidRDefault="00C60A91" w:rsidP="00D73061">
            <w:pPr>
              <w:ind w:right="1962"/>
              <w:rPr>
                <w:rFonts w:ascii="Arial" w:hAnsi="Arial" w:cs="Arial"/>
                <w:b/>
                <w:bCs/>
              </w:rPr>
            </w:pPr>
            <w:r w:rsidRPr="00CA6CEB">
              <w:rPr>
                <w:rFonts w:ascii="Arial" w:hAnsi="Arial" w:cs="Arial"/>
                <w:b/>
                <w:bCs/>
              </w:rPr>
              <w:t>Waters Upton</w:t>
            </w:r>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391.3</w:t>
            </w:r>
          </w:p>
        </w:tc>
      </w:tr>
      <w:tr w:rsidR="00C60A91" w:rsidRPr="00CA6CEB">
        <w:tc>
          <w:tcPr>
            <w:tcW w:w="4797" w:type="dxa"/>
          </w:tcPr>
          <w:p w:rsidR="00C60A91" w:rsidRPr="00CA6CEB" w:rsidRDefault="00C60A91" w:rsidP="00D73061">
            <w:pPr>
              <w:ind w:right="1962"/>
              <w:rPr>
                <w:rFonts w:ascii="Arial" w:hAnsi="Arial" w:cs="Arial"/>
                <w:b/>
                <w:bCs/>
              </w:rPr>
            </w:pPr>
            <w:r w:rsidRPr="00CA6CEB">
              <w:rPr>
                <w:rFonts w:ascii="Arial" w:hAnsi="Arial" w:cs="Arial"/>
                <w:b/>
                <w:bCs/>
              </w:rPr>
              <w:t>Wellington</w:t>
            </w:r>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6,891.8</w:t>
            </w:r>
          </w:p>
        </w:tc>
      </w:tr>
      <w:tr w:rsidR="00C60A91" w:rsidRPr="00CA6CEB">
        <w:tc>
          <w:tcPr>
            <w:tcW w:w="4797" w:type="dxa"/>
          </w:tcPr>
          <w:p w:rsidR="00C60A91" w:rsidRPr="00CA6CEB" w:rsidRDefault="00C60A91" w:rsidP="00D73061">
            <w:pPr>
              <w:ind w:right="1962"/>
              <w:rPr>
                <w:rFonts w:ascii="Arial" w:hAnsi="Arial" w:cs="Arial"/>
                <w:b/>
                <w:bCs/>
              </w:rPr>
            </w:pPr>
            <w:proofErr w:type="spellStart"/>
            <w:r w:rsidRPr="00CA6CEB">
              <w:rPr>
                <w:rFonts w:ascii="Arial" w:hAnsi="Arial" w:cs="Arial"/>
                <w:b/>
                <w:bCs/>
              </w:rPr>
              <w:t>Wrockwardine</w:t>
            </w:r>
            <w:proofErr w:type="spellEnd"/>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1,456.6</w:t>
            </w:r>
          </w:p>
        </w:tc>
      </w:tr>
      <w:tr w:rsidR="00C60A91" w:rsidRPr="00CA6CEB">
        <w:tc>
          <w:tcPr>
            <w:tcW w:w="4797" w:type="dxa"/>
          </w:tcPr>
          <w:p w:rsidR="00C60A91" w:rsidRPr="00CA6CEB" w:rsidRDefault="00C60A91" w:rsidP="00D73061">
            <w:pPr>
              <w:ind w:right="1167"/>
              <w:rPr>
                <w:rFonts w:ascii="Arial" w:hAnsi="Arial" w:cs="Arial"/>
                <w:b/>
                <w:bCs/>
              </w:rPr>
            </w:pPr>
            <w:proofErr w:type="spellStart"/>
            <w:r w:rsidRPr="00CA6CEB">
              <w:rPr>
                <w:rFonts w:ascii="Arial" w:hAnsi="Arial" w:cs="Arial"/>
                <w:b/>
                <w:bCs/>
              </w:rPr>
              <w:t>Wrockwardine</w:t>
            </w:r>
            <w:proofErr w:type="spellEnd"/>
            <w:r w:rsidRPr="00CA6CEB">
              <w:rPr>
                <w:rFonts w:ascii="Arial" w:hAnsi="Arial" w:cs="Arial"/>
                <w:b/>
                <w:bCs/>
              </w:rPr>
              <w:t xml:space="preserve"> Wood &amp; Trench</w:t>
            </w:r>
          </w:p>
        </w:tc>
        <w:tc>
          <w:tcPr>
            <w:tcW w:w="1701" w:type="dxa"/>
            <w:vAlign w:val="bottom"/>
          </w:tcPr>
          <w:p w:rsidR="00C60A91" w:rsidRPr="00CA6CEB" w:rsidRDefault="00C60A91" w:rsidP="00D73061">
            <w:pPr>
              <w:jc w:val="right"/>
              <w:rPr>
                <w:rFonts w:ascii="Helv" w:hAnsi="Helv" w:cs="Helv"/>
                <w:b/>
                <w:bCs/>
              </w:rPr>
            </w:pPr>
            <w:r w:rsidRPr="00CA6CEB">
              <w:rPr>
                <w:rFonts w:ascii="Helv" w:hAnsi="Helv" w:cs="Helv"/>
                <w:b/>
                <w:bCs/>
              </w:rPr>
              <w:t>1,592.4</w:t>
            </w:r>
          </w:p>
        </w:tc>
      </w:tr>
      <w:tr w:rsidR="00C60A91" w:rsidRPr="00CA6CEB">
        <w:tc>
          <w:tcPr>
            <w:tcW w:w="4797" w:type="dxa"/>
          </w:tcPr>
          <w:p w:rsidR="00C60A91" w:rsidRPr="00CA6CEB" w:rsidRDefault="00C60A91" w:rsidP="00D73061">
            <w:pPr>
              <w:ind w:right="1962"/>
              <w:rPr>
                <w:rFonts w:ascii="Arial" w:hAnsi="Arial" w:cs="Arial"/>
                <w:b/>
                <w:bCs/>
              </w:rPr>
            </w:pPr>
          </w:p>
        </w:tc>
        <w:tc>
          <w:tcPr>
            <w:tcW w:w="1701" w:type="dxa"/>
          </w:tcPr>
          <w:p w:rsidR="00C60A91" w:rsidRPr="00CA6CEB" w:rsidRDefault="00247ECD" w:rsidP="00D73061">
            <w:pPr>
              <w:jc w:val="right"/>
              <w:rPr>
                <w:rFonts w:ascii="Arial" w:hAnsi="Arial" w:cs="Arial"/>
                <w:b/>
                <w:bCs/>
              </w:rPr>
            </w:pPr>
            <w:r w:rsidRPr="00CA6CEB">
              <w:rPr>
                <w:rFonts w:ascii="Arial" w:hAnsi="Arial" w:cs="Arial"/>
                <w:b/>
                <w:bCs/>
              </w:rPr>
              <w:fldChar w:fldCharType="begin"/>
            </w:r>
            <w:r w:rsidR="00C60A91" w:rsidRPr="00CA6CEB">
              <w:rPr>
                <w:rFonts w:ascii="Arial" w:hAnsi="Arial" w:cs="Arial"/>
                <w:b/>
                <w:bCs/>
              </w:rPr>
              <w:instrText xml:space="preserve"> =SUM(ABOVE) </w:instrText>
            </w:r>
            <w:r w:rsidRPr="00CA6CEB">
              <w:rPr>
                <w:rFonts w:ascii="Arial" w:hAnsi="Arial" w:cs="Arial"/>
                <w:b/>
                <w:bCs/>
              </w:rPr>
              <w:fldChar w:fldCharType="separate"/>
            </w:r>
            <w:r w:rsidR="00C60A91" w:rsidRPr="00CA6CEB">
              <w:rPr>
                <w:rFonts w:ascii="Arial" w:hAnsi="Arial" w:cs="Arial"/>
                <w:b/>
                <w:bCs/>
                <w:noProof/>
              </w:rPr>
              <w:t>50,567.3</w:t>
            </w:r>
            <w:r w:rsidRPr="00CA6CEB">
              <w:rPr>
                <w:rFonts w:ascii="Arial" w:hAnsi="Arial" w:cs="Arial"/>
                <w:b/>
                <w:bCs/>
              </w:rPr>
              <w:fldChar w:fldCharType="end"/>
            </w:r>
          </w:p>
        </w:tc>
      </w:tr>
    </w:tbl>
    <w:p w:rsidR="00C60A91" w:rsidRPr="00CA6CEB" w:rsidRDefault="00C60A91" w:rsidP="00977700">
      <w:pPr>
        <w:spacing w:before="120" w:after="120"/>
        <w:ind w:left="1440" w:right="567"/>
        <w:jc w:val="both"/>
        <w:rPr>
          <w:rFonts w:ascii="Arial" w:hAnsi="Arial" w:cs="Arial"/>
          <w:b/>
          <w:bCs/>
        </w:rPr>
      </w:pPr>
      <w:r w:rsidRPr="00CA6CEB">
        <w:rPr>
          <w:rFonts w:ascii="Arial" w:hAnsi="Arial" w:cs="Arial"/>
          <w:b/>
          <w:bCs/>
        </w:rPr>
        <w:t>being the amounts calculated by the Council in accordance with Regulation 6 of The Regulations, as the amounts of its Council Tax Base for the year for dwellings in those parts of its area to which one or more special items relate.</w:t>
      </w:r>
    </w:p>
    <w:p w:rsidR="00C60A91" w:rsidRPr="00CA6CEB" w:rsidRDefault="00C60A91" w:rsidP="00C00156">
      <w:pPr>
        <w:spacing w:before="120" w:after="120"/>
        <w:ind w:left="720" w:hanging="720"/>
        <w:rPr>
          <w:rFonts w:ascii="Arial" w:hAnsi="Arial" w:cs="Arial"/>
          <w:b/>
          <w:bCs/>
        </w:rPr>
      </w:pPr>
      <w:r>
        <w:rPr>
          <w:rFonts w:ascii="Arial" w:hAnsi="Arial" w:cs="Arial"/>
          <w:b/>
          <w:bCs/>
        </w:rPr>
        <w:t>2</w:t>
      </w:r>
      <w:r w:rsidRPr="00CA6CEB">
        <w:rPr>
          <w:rFonts w:ascii="Arial" w:hAnsi="Arial" w:cs="Arial"/>
          <w:b/>
          <w:bCs/>
        </w:rPr>
        <w:t>)</w:t>
      </w:r>
      <w:r w:rsidRPr="00CA6CEB">
        <w:rPr>
          <w:rFonts w:ascii="Arial" w:hAnsi="Arial" w:cs="Arial"/>
          <w:b/>
          <w:bCs/>
        </w:rPr>
        <w:tab/>
        <w:t>That the following amounts be now calculated by the Council for the year 2010/11 in accordance with Sections 32 to 36 of The Act:-</w:t>
      </w:r>
    </w:p>
    <w:tbl>
      <w:tblPr>
        <w:tblW w:w="9241" w:type="dxa"/>
        <w:tblInd w:w="648" w:type="dxa"/>
        <w:tblLayout w:type="fixed"/>
        <w:tblLook w:val="0000"/>
      </w:tblPr>
      <w:tblGrid>
        <w:gridCol w:w="27"/>
        <w:gridCol w:w="567"/>
        <w:gridCol w:w="284"/>
        <w:gridCol w:w="1559"/>
        <w:gridCol w:w="3119"/>
        <w:gridCol w:w="3658"/>
        <w:gridCol w:w="27"/>
      </w:tblGrid>
      <w:tr w:rsidR="00C60A91" w:rsidRPr="00CA6CEB" w:rsidTr="00E32445">
        <w:trPr>
          <w:gridBefore w:val="1"/>
          <w:wBefore w:w="27" w:type="dxa"/>
        </w:trPr>
        <w:tc>
          <w:tcPr>
            <w:tcW w:w="567" w:type="dxa"/>
          </w:tcPr>
          <w:p w:rsidR="00C60A91" w:rsidRPr="00CA6CEB" w:rsidRDefault="00C60A91" w:rsidP="00D73061">
            <w:pPr>
              <w:spacing w:before="120" w:after="120"/>
              <w:rPr>
                <w:rFonts w:ascii="Arial" w:hAnsi="Arial" w:cs="Arial"/>
                <w:b/>
                <w:bCs/>
              </w:rPr>
            </w:pPr>
            <w:r w:rsidRPr="00CA6CEB">
              <w:rPr>
                <w:rFonts w:ascii="Arial" w:hAnsi="Arial" w:cs="Arial"/>
                <w:b/>
                <w:bCs/>
              </w:rPr>
              <w:lastRenderedPageBreak/>
              <w:t xml:space="preserve"> (a)</w:t>
            </w:r>
          </w:p>
        </w:tc>
        <w:tc>
          <w:tcPr>
            <w:tcW w:w="1843" w:type="dxa"/>
            <w:gridSpan w:val="2"/>
          </w:tcPr>
          <w:p w:rsidR="00C60A91" w:rsidRPr="00CA6CEB" w:rsidRDefault="00C60A91" w:rsidP="00D73061">
            <w:pPr>
              <w:spacing w:before="120" w:after="120"/>
              <w:ind w:left="-108" w:right="33" w:firstLine="108"/>
              <w:rPr>
                <w:rFonts w:ascii="Arial" w:hAnsi="Arial" w:cs="Arial"/>
                <w:b/>
                <w:bCs/>
                <w:color w:val="000000"/>
              </w:rPr>
            </w:pPr>
            <w:r w:rsidRPr="00CA6CEB">
              <w:rPr>
                <w:rFonts w:ascii="Arial" w:hAnsi="Arial" w:cs="Arial"/>
                <w:b/>
                <w:bCs/>
                <w:color w:val="000000"/>
              </w:rPr>
              <w:t>£420,946,168</w:t>
            </w:r>
          </w:p>
        </w:tc>
        <w:tc>
          <w:tcPr>
            <w:tcW w:w="6804" w:type="dxa"/>
            <w:gridSpan w:val="3"/>
          </w:tcPr>
          <w:p w:rsidR="00C60A91" w:rsidRPr="00CA6CEB" w:rsidRDefault="00C60A91" w:rsidP="00D73061">
            <w:pPr>
              <w:spacing w:before="120" w:after="120"/>
              <w:ind w:right="317"/>
              <w:jc w:val="both"/>
              <w:rPr>
                <w:rFonts w:ascii="Arial" w:hAnsi="Arial" w:cs="Arial"/>
                <w:b/>
                <w:bCs/>
              </w:rPr>
            </w:pPr>
            <w:r w:rsidRPr="00CA6CEB">
              <w:rPr>
                <w:rFonts w:ascii="Arial" w:hAnsi="Arial" w:cs="Arial"/>
                <w:b/>
                <w:bCs/>
              </w:rPr>
              <w:t>being the aggregate of the amounts which the Council estimates for the items set out in Section 32(2) (a) to (e) of the Act.</w:t>
            </w:r>
          </w:p>
        </w:tc>
      </w:tr>
      <w:tr w:rsidR="00C60A91" w:rsidRPr="00CA6CEB" w:rsidTr="00E32445">
        <w:trPr>
          <w:gridBefore w:val="1"/>
          <w:wBefore w:w="27" w:type="dxa"/>
        </w:trPr>
        <w:tc>
          <w:tcPr>
            <w:tcW w:w="567" w:type="dxa"/>
          </w:tcPr>
          <w:p w:rsidR="00C60A91" w:rsidRPr="00CA6CEB" w:rsidRDefault="00C60A91" w:rsidP="00D73061">
            <w:pPr>
              <w:spacing w:before="120" w:after="120"/>
              <w:rPr>
                <w:rFonts w:ascii="Arial" w:hAnsi="Arial" w:cs="Arial"/>
                <w:b/>
                <w:bCs/>
              </w:rPr>
            </w:pPr>
            <w:r w:rsidRPr="00CA6CEB">
              <w:rPr>
                <w:rFonts w:ascii="Arial" w:hAnsi="Arial" w:cs="Arial"/>
                <w:b/>
                <w:bCs/>
              </w:rPr>
              <w:t>(b)</w:t>
            </w:r>
          </w:p>
        </w:tc>
        <w:tc>
          <w:tcPr>
            <w:tcW w:w="1843" w:type="dxa"/>
            <w:gridSpan w:val="2"/>
          </w:tcPr>
          <w:p w:rsidR="00C60A91" w:rsidRPr="00CA6CEB" w:rsidRDefault="00C60A91" w:rsidP="00D73061">
            <w:pPr>
              <w:spacing w:before="120" w:after="120"/>
              <w:ind w:left="-108" w:right="33" w:firstLine="108"/>
              <w:rPr>
                <w:rFonts w:ascii="Arial" w:hAnsi="Arial" w:cs="Arial"/>
                <w:b/>
                <w:bCs/>
                <w:color w:val="000000"/>
              </w:rPr>
            </w:pPr>
            <w:r w:rsidRPr="00CA6CEB">
              <w:rPr>
                <w:rFonts w:ascii="Arial" w:hAnsi="Arial" w:cs="Arial"/>
                <w:b/>
                <w:bCs/>
                <w:color w:val="000000"/>
              </w:rPr>
              <w:t>£291,890,830</w:t>
            </w:r>
          </w:p>
        </w:tc>
        <w:tc>
          <w:tcPr>
            <w:tcW w:w="6804" w:type="dxa"/>
            <w:gridSpan w:val="3"/>
          </w:tcPr>
          <w:p w:rsidR="00C60A91" w:rsidRPr="00CA6CEB" w:rsidRDefault="00C60A91" w:rsidP="00D73061">
            <w:pPr>
              <w:spacing w:before="120" w:after="120"/>
              <w:ind w:right="317"/>
              <w:jc w:val="both"/>
              <w:rPr>
                <w:rFonts w:ascii="Arial" w:hAnsi="Arial" w:cs="Arial"/>
                <w:b/>
                <w:bCs/>
              </w:rPr>
            </w:pPr>
            <w:r w:rsidRPr="00CA6CEB">
              <w:rPr>
                <w:rFonts w:ascii="Arial" w:hAnsi="Arial" w:cs="Arial"/>
                <w:b/>
                <w:bCs/>
              </w:rPr>
              <w:t>being the aggregate of the amounts which the Council estimates for the items set out in Section 32(3) (a) to (c) of the Act.</w:t>
            </w:r>
          </w:p>
        </w:tc>
      </w:tr>
      <w:tr w:rsidR="00C60A91" w:rsidRPr="00CA6CEB" w:rsidTr="00E32445">
        <w:trPr>
          <w:gridBefore w:val="1"/>
          <w:wBefore w:w="27" w:type="dxa"/>
        </w:trPr>
        <w:tc>
          <w:tcPr>
            <w:tcW w:w="567" w:type="dxa"/>
          </w:tcPr>
          <w:p w:rsidR="00C60A91" w:rsidRPr="00CA6CEB" w:rsidRDefault="00C60A91" w:rsidP="00D73061">
            <w:pPr>
              <w:spacing w:before="120" w:after="120"/>
              <w:rPr>
                <w:rFonts w:ascii="Arial" w:hAnsi="Arial" w:cs="Arial"/>
                <w:b/>
                <w:bCs/>
              </w:rPr>
            </w:pPr>
            <w:r w:rsidRPr="00CA6CEB">
              <w:rPr>
                <w:rFonts w:ascii="Arial" w:hAnsi="Arial" w:cs="Arial"/>
                <w:b/>
                <w:bCs/>
              </w:rPr>
              <w:t>(c)</w:t>
            </w:r>
          </w:p>
        </w:tc>
        <w:tc>
          <w:tcPr>
            <w:tcW w:w="1843" w:type="dxa"/>
            <w:gridSpan w:val="2"/>
          </w:tcPr>
          <w:p w:rsidR="00C60A91" w:rsidRPr="00CA6CEB" w:rsidRDefault="00C60A91" w:rsidP="00D73061">
            <w:pPr>
              <w:spacing w:before="120" w:after="120"/>
              <w:ind w:left="-108" w:right="33" w:firstLine="108"/>
              <w:rPr>
                <w:rFonts w:ascii="Arial" w:hAnsi="Arial" w:cs="Arial"/>
                <w:b/>
                <w:bCs/>
              </w:rPr>
            </w:pPr>
            <w:r w:rsidRPr="00CA6CEB">
              <w:rPr>
                <w:rFonts w:ascii="Arial" w:hAnsi="Arial" w:cs="Arial"/>
                <w:b/>
                <w:bCs/>
              </w:rPr>
              <w:t>£129,055,338</w:t>
            </w:r>
          </w:p>
        </w:tc>
        <w:tc>
          <w:tcPr>
            <w:tcW w:w="6804" w:type="dxa"/>
            <w:gridSpan w:val="3"/>
          </w:tcPr>
          <w:p w:rsidR="00C60A91" w:rsidRPr="00CA6CEB" w:rsidRDefault="00C60A91" w:rsidP="00D73061">
            <w:pPr>
              <w:spacing w:before="120" w:after="120"/>
              <w:ind w:right="317"/>
              <w:jc w:val="both"/>
              <w:rPr>
                <w:rFonts w:ascii="Arial" w:hAnsi="Arial" w:cs="Arial"/>
                <w:b/>
                <w:bCs/>
              </w:rPr>
            </w:pPr>
            <w:r w:rsidRPr="00CA6CEB">
              <w:rPr>
                <w:rFonts w:ascii="Arial" w:hAnsi="Arial" w:cs="Arial"/>
                <w:b/>
                <w:bCs/>
              </w:rPr>
              <w:t>being the amount by which the aggregate at (a) above exceeds the aggregate at (b) above, calculated by the Council, in accordance with Section 32(4) of the Act, as its budget requirement for the year.</w:t>
            </w:r>
          </w:p>
        </w:tc>
      </w:tr>
      <w:tr w:rsidR="00C60A91" w:rsidRPr="00CA6CEB" w:rsidTr="00E32445">
        <w:trPr>
          <w:gridBefore w:val="1"/>
          <w:wBefore w:w="27" w:type="dxa"/>
        </w:trPr>
        <w:tc>
          <w:tcPr>
            <w:tcW w:w="567" w:type="dxa"/>
          </w:tcPr>
          <w:p w:rsidR="00C60A91" w:rsidRPr="00CA6CEB" w:rsidRDefault="00C60A91" w:rsidP="00D73061">
            <w:pPr>
              <w:spacing w:before="120" w:after="120"/>
              <w:rPr>
                <w:rFonts w:ascii="Arial" w:hAnsi="Arial" w:cs="Arial"/>
                <w:b/>
                <w:bCs/>
              </w:rPr>
            </w:pPr>
            <w:r w:rsidRPr="00CA6CEB">
              <w:rPr>
                <w:rFonts w:ascii="Arial" w:hAnsi="Arial" w:cs="Arial"/>
                <w:b/>
                <w:bCs/>
              </w:rPr>
              <w:t>(d)</w:t>
            </w:r>
          </w:p>
        </w:tc>
        <w:tc>
          <w:tcPr>
            <w:tcW w:w="1843" w:type="dxa"/>
            <w:gridSpan w:val="2"/>
          </w:tcPr>
          <w:p w:rsidR="00C60A91" w:rsidRPr="00CA6CEB" w:rsidRDefault="00C60A91" w:rsidP="00D73061">
            <w:pPr>
              <w:spacing w:before="120" w:after="120"/>
              <w:ind w:left="-108" w:right="33" w:firstLine="108"/>
              <w:rPr>
                <w:rFonts w:ascii="Arial" w:hAnsi="Arial" w:cs="Arial"/>
                <w:b/>
                <w:bCs/>
              </w:rPr>
            </w:pPr>
            <w:r w:rsidRPr="00CA6CEB">
              <w:rPr>
                <w:rFonts w:ascii="Arial" w:hAnsi="Arial" w:cs="Arial"/>
                <w:b/>
                <w:bCs/>
              </w:rPr>
              <w:t>£70,536,833</w:t>
            </w:r>
          </w:p>
        </w:tc>
        <w:tc>
          <w:tcPr>
            <w:tcW w:w="6804" w:type="dxa"/>
            <w:gridSpan w:val="3"/>
          </w:tcPr>
          <w:p w:rsidR="00C60A91" w:rsidRPr="00CA6CEB" w:rsidRDefault="00C60A91" w:rsidP="00D73061">
            <w:pPr>
              <w:spacing w:before="120" w:after="120"/>
              <w:ind w:right="317"/>
              <w:jc w:val="both"/>
              <w:rPr>
                <w:rFonts w:ascii="Arial" w:hAnsi="Arial" w:cs="Arial"/>
                <w:b/>
                <w:bCs/>
              </w:rPr>
            </w:pPr>
            <w:r w:rsidRPr="00CA6CEB">
              <w:rPr>
                <w:rFonts w:ascii="Arial" w:hAnsi="Arial" w:cs="Arial"/>
                <w:b/>
                <w:bCs/>
              </w:rPr>
              <w:t>being the aggregate of the sums which the Council estimates will be payable for the year into its general fund in respect of redistributed non-domestic rates and revenue support grant, increased by the amount of the sums which the Council estimates will be transferred in the year from its collection fund to its general fund in accordance with Section 97(3) of the Local Government Finance Act 1988 (Council Tax Surplus) and increased by the amount of any sum which the Council estimates will be transferred from its collection fund to its general fund pursuant to the Collection Fund (Community Charges) directions made under Section 98(4) of the Local Government Finance Act 1988 made on 7 February 1994 (Community Charge Surplus), the Collection Fund (Adjustment for Previous Years) (England) Directions 2000 and the Local Authorities (Alteration of Requisite Calculations) (England) Regulations 2010.</w:t>
            </w:r>
          </w:p>
        </w:tc>
      </w:tr>
      <w:tr w:rsidR="00C60A91" w:rsidRPr="00CA6CEB" w:rsidTr="00E32445">
        <w:trPr>
          <w:gridBefore w:val="1"/>
          <w:wBefore w:w="27" w:type="dxa"/>
        </w:trPr>
        <w:tc>
          <w:tcPr>
            <w:tcW w:w="567" w:type="dxa"/>
          </w:tcPr>
          <w:p w:rsidR="00C60A91" w:rsidRPr="00CA6CEB" w:rsidRDefault="00C60A91" w:rsidP="00D73061">
            <w:pPr>
              <w:spacing w:before="120" w:after="120"/>
              <w:rPr>
                <w:rFonts w:ascii="Arial" w:hAnsi="Arial" w:cs="Arial"/>
                <w:b/>
                <w:bCs/>
              </w:rPr>
            </w:pPr>
            <w:r w:rsidRPr="00CA6CEB">
              <w:rPr>
                <w:rFonts w:ascii="Arial" w:hAnsi="Arial" w:cs="Arial"/>
                <w:b/>
                <w:bCs/>
              </w:rPr>
              <w:t>(e)</w:t>
            </w:r>
          </w:p>
        </w:tc>
        <w:tc>
          <w:tcPr>
            <w:tcW w:w="1843" w:type="dxa"/>
            <w:gridSpan w:val="2"/>
          </w:tcPr>
          <w:p w:rsidR="00C60A91" w:rsidRPr="00CA6CEB" w:rsidRDefault="00C60A91" w:rsidP="00D73061">
            <w:pPr>
              <w:spacing w:before="120" w:after="120"/>
              <w:ind w:left="-108" w:right="33" w:firstLine="108"/>
              <w:rPr>
                <w:rFonts w:ascii="Arial" w:hAnsi="Arial" w:cs="Arial"/>
                <w:b/>
                <w:bCs/>
                <w:color w:val="000000"/>
              </w:rPr>
            </w:pPr>
            <w:r w:rsidRPr="00CA6CEB">
              <w:rPr>
                <w:rFonts w:ascii="Arial" w:hAnsi="Arial" w:cs="Arial"/>
                <w:b/>
                <w:bCs/>
                <w:color w:val="000000"/>
              </w:rPr>
              <w:t>£1,156.40</w:t>
            </w:r>
          </w:p>
        </w:tc>
        <w:tc>
          <w:tcPr>
            <w:tcW w:w="6804" w:type="dxa"/>
            <w:gridSpan w:val="3"/>
          </w:tcPr>
          <w:p w:rsidR="00C60A91" w:rsidRPr="00CA6CEB" w:rsidRDefault="00C60A91" w:rsidP="00D73061">
            <w:pPr>
              <w:spacing w:before="120" w:after="120"/>
              <w:ind w:right="317"/>
              <w:jc w:val="both"/>
              <w:rPr>
                <w:rFonts w:ascii="Arial" w:hAnsi="Arial" w:cs="Arial"/>
                <w:b/>
                <w:bCs/>
              </w:rPr>
            </w:pPr>
            <w:r w:rsidRPr="00CA6CEB">
              <w:rPr>
                <w:rFonts w:ascii="Arial" w:hAnsi="Arial" w:cs="Arial"/>
                <w:b/>
                <w:bCs/>
              </w:rPr>
              <w:t>being the amount at (c) above less the amount at (d) above, all divided by the Council Tax base, as the basic amount of its Council Tax for the year.</w:t>
            </w:r>
          </w:p>
        </w:tc>
      </w:tr>
      <w:tr w:rsidR="00C60A91" w:rsidRPr="00CA6CEB" w:rsidTr="00E32445">
        <w:trPr>
          <w:gridBefore w:val="1"/>
          <w:wBefore w:w="27" w:type="dxa"/>
        </w:trPr>
        <w:tc>
          <w:tcPr>
            <w:tcW w:w="567" w:type="dxa"/>
          </w:tcPr>
          <w:p w:rsidR="00C60A91" w:rsidRPr="00CA6CEB" w:rsidRDefault="00C60A91" w:rsidP="00D73061">
            <w:pPr>
              <w:spacing w:before="120" w:after="120"/>
              <w:rPr>
                <w:rFonts w:ascii="Arial" w:hAnsi="Arial" w:cs="Arial"/>
                <w:b/>
                <w:bCs/>
              </w:rPr>
            </w:pPr>
            <w:r w:rsidRPr="00CA6CEB">
              <w:rPr>
                <w:rFonts w:ascii="Arial" w:hAnsi="Arial" w:cs="Arial"/>
                <w:b/>
                <w:bCs/>
              </w:rPr>
              <w:t>(f)</w:t>
            </w:r>
          </w:p>
        </w:tc>
        <w:tc>
          <w:tcPr>
            <w:tcW w:w="1843" w:type="dxa"/>
            <w:gridSpan w:val="2"/>
          </w:tcPr>
          <w:p w:rsidR="00C60A91" w:rsidRPr="00CA6CEB" w:rsidRDefault="00C60A91" w:rsidP="00D73061">
            <w:pPr>
              <w:spacing w:before="120" w:after="120"/>
              <w:ind w:left="-108" w:right="33" w:firstLine="108"/>
              <w:rPr>
                <w:rFonts w:ascii="Arial" w:hAnsi="Arial" w:cs="Arial"/>
                <w:b/>
                <w:bCs/>
                <w:color w:val="000000"/>
              </w:rPr>
            </w:pPr>
            <w:r w:rsidRPr="00CA6CEB">
              <w:rPr>
                <w:rFonts w:ascii="Arial" w:hAnsi="Arial" w:cs="Arial"/>
                <w:b/>
                <w:bCs/>
                <w:color w:val="000000"/>
              </w:rPr>
              <w:t>£3,743,488</w:t>
            </w:r>
          </w:p>
        </w:tc>
        <w:tc>
          <w:tcPr>
            <w:tcW w:w="6804" w:type="dxa"/>
            <w:gridSpan w:val="3"/>
          </w:tcPr>
          <w:p w:rsidR="00C60A91" w:rsidRPr="00CA6CEB" w:rsidRDefault="00C60A91" w:rsidP="00D73061">
            <w:pPr>
              <w:spacing w:before="120" w:after="120"/>
              <w:ind w:right="317"/>
              <w:jc w:val="both"/>
              <w:rPr>
                <w:rFonts w:ascii="Arial" w:hAnsi="Arial" w:cs="Arial"/>
                <w:b/>
                <w:bCs/>
              </w:rPr>
            </w:pPr>
            <w:r w:rsidRPr="00CA6CEB">
              <w:rPr>
                <w:rFonts w:ascii="Arial" w:hAnsi="Arial" w:cs="Arial"/>
                <w:b/>
                <w:bCs/>
              </w:rPr>
              <w:t>being the aggregate amount of all special items referred to in Section 34(1) of the Act.</w:t>
            </w:r>
          </w:p>
        </w:tc>
      </w:tr>
      <w:tr w:rsidR="00C60A91" w:rsidRPr="00CA6CEB" w:rsidTr="00E32445">
        <w:trPr>
          <w:gridBefore w:val="1"/>
          <w:wBefore w:w="27" w:type="dxa"/>
        </w:trPr>
        <w:tc>
          <w:tcPr>
            <w:tcW w:w="567" w:type="dxa"/>
          </w:tcPr>
          <w:p w:rsidR="00C60A91" w:rsidRPr="00CA6CEB" w:rsidRDefault="00C60A91" w:rsidP="00D73061">
            <w:pPr>
              <w:spacing w:before="120" w:after="120"/>
              <w:rPr>
                <w:rFonts w:ascii="Arial" w:hAnsi="Arial" w:cs="Arial"/>
                <w:b/>
                <w:bCs/>
              </w:rPr>
            </w:pPr>
            <w:r w:rsidRPr="00CA6CEB">
              <w:rPr>
                <w:rFonts w:ascii="Arial" w:hAnsi="Arial" w:cs="Arial"/>
                <w:b/>
                <w:bCs/>
              </w:rPr>
              <w:t>(g)</w:t>
            </w:r>
          </w:p>
        </w:tc>
        <w:tc>
          <w:tcPr>
            <w:tcW w:w="1843" w:type="dxa"/>
            <w:gridSpan w:val="2"/>
          </w:tcPr>
          <w:p w:rsidR="00C60A91" w:rsidRPr="00CA6CEB" w:rsidRDefault="00C60A91" w:rsidP="00D73061">
            <w:pPr>
              <w:spacing w:before="120" w:after="120"/>
              <w:ind w:left="-108" w:right="33" w:firstLine="108"/>
              <w:rPr>
                <w:rFonts w:ascii="Arial" w:hAnsi="Arial" w:cs="Arial"/>
                <w:b/>
                <w:bCs/>
                <w:color w:val="000000"/>
              </w:rPr>
            </w:pPr>
            <w:r w:rsidRPr="00CA6CEB">
              <w:rPr>
                <w:rFonts w:ascii="Arial" w:hAnsi="Arial" w:cs="Arial"/>
                <w:b/>
                <w:bCs/>
                <w:color w:val="000000"/>
              </w:rPr>
              <w:t>£1,082.42</w:t>
            </w:r>
          </w:p>
        </w:tc>
        <w:tc>
          <w:tcPr>
            <w:tcW w:w="6804" w:type="dxa"/>
            <w:gridSpan w:val="3"/>
          </w:tcPr>
          <w:p w:rsidR="00C60A91" w:rsidRPr="00CA6CEB" w:rsidRDefault="00C60A91" w:rsidP="00D73061">
            <w:pPr>
              <w:spacing w:before="120" w:after="120"/>
              <w:ind w:right="317"/>
              <w:jc w:val="both"/>
              <w:rPr>
                <w:rFonts w:ascii="Arial" w:hAnsi="Arial" w:cs="Arial"/>
                <w:b/>
                <w:bCs/>
              </w:rPr>
            </w:pPr>
            <w:r w:rsidRPr="00CA6CEB">
              <w:rPr>
                <w:rFonts w:ascii="Arial" w:hAnsi="Arial" w:cs="Arial"/>
                <w:b/>
                <w:bCs/>
              </w:rPr>
              <w:t xml:space="preserve">being the basic amount of its Council Tax for the year for dwellings in those parts of its area to which no special item relates (calculated by deducting from the amount at (e) above, the quotient of the amount at (f) above divided by the Council Tax Base).  The only area that this relates to is the Parish of </w:t>
            </w:r>
            <w:proofErr w:type="spellStart"/>
            <w:r w:rsidRPr="00CA6CEB">
              <w:rPr>
                <w:rFonts w:ascii="Arial" w:hAnsi="Arial" w:cs="Arial"/>
                <w:b/>
                <w:bCs/>
              </w:rPr>
              <w:t>Eyton</w:t>
            </w:r>
            <w:proofErr w:type="spellEnd"/>
            <w:r w:rsidRPr="00CA6CEB">
              <w:rPr>
                <w:rFonts w:ascii="Arial" w:hAnsi="Arial" w:cs="Arial"/>
                <w:b/>
                <w:bCs/>
              </w:rPr>
              <w:t>.</w:t>
            </w:r>
          </w:p>
        </w:tc>
      </w:tr>
      <w:tr w:rsidR="00C60A91" w:rsidRPr="00CA6CEB" w:rsidTr="00E32445">
        <w:trPr>
          <w:gridAfter w:val="1"/>
          <w:wAfter w:w="27" w:type="dxa"/>
        </w:trPr>
        <w:tc>
          <w:tcPr>
            <w:tcW w:w="878" w:type="dxa"/>
            <w:gridSpan w:val="3"/>
          </w:tcPr>
          <w:p w:rsidR="00C60A91" w:rsidRPr="00CA6CEB" w:rsidRDefault="00C60A91" w:rsidP="00D73061">
            <w:pPr>
              <w:tabs>
                <w:tab w:val="left" w:pos="23"/>
                <w:tab w:val="left" w:pos="1299"/>
              </w:tabs>
              <w:spacing w:before="120" w:after="120"/>
              <w:ind w:right="176"/>
              <w:rPr>
                <w:rFonts w:ascii="Arial" w:hAnsi="Arial" w:cs="Arial"/>
                <w:b/>
                <w:bCs/>
              </w:rPr>
            </w:pPr>
            <w:r w:rsidRPr="00CA6CEB">
              <w:rPr>
                <w:rFonts w:ascii="Arial" w:hAnsi="Arial" w:cs="Arial"/>
                <w:b/>
                <w:bCs/>
              </w:rPr>
              <w:t>(h</w:t>
            </w:r>
            <w:r>
              <w:rPr>
                <w:rFonts w:ascii="Arial" w:hAnsi="Arial" w:cs="Arial"/>
                <w:b/>
                <w:bCs/>
              </w:rPr>
              <w:t>)</w:t>
            </w:r>
          </w:p>
        </w:tc>
        <w:tc>
          <w:tcPr>
            <w:tcW w:w="4678" w:type="dxa"/>
            <w:gridSpan w:val="2"/>
          </w:tcPr>
          <w:p w:rsidR="00C60A91" w:rsidRPr="00CA6CEB" w:rsidRDefault="00C60A91" w:rsidP="00D73061">
            <w:pPr>
              <w:spacing w:before="120" w:after="120"/>
              <w:ind w:right="1962"/>
              <w:rPr>
                <w:rFonts w:ascii="Arial" w:hAnsi="Arial" w:cs="Arial"/>
                <w:b/>
                <w:bCs/>
                <w:u w:val="single"/>
              </w:rPr>
            </w:pPr>
            <w:r w:rsidRPr="00CA6CEB">
              <w:rPr>
                <w:rFonts w:ascii="Arial" w:hAnsi="Arial" w:cs="Arial"/>
                <w:b/>
                <w:bCs/>
                <w:u w:val="single"/>
              </w:rPr>
              <w:t>Part of the Council’s Area</w:t>
            </w:r>
          </w:p>
        </w:tc>
        <w:tc>
          <w:tcPr>
            <w:tcW w:w="3658" w:type="dxa"/>
          </w:tcPr>
          <w:p w:rsidR="00C60A91" w:rsidRPr="00CA6CEB" w:rsidRDefault="00C60A91" w:rsidP="00D73061">
            <w:pPr>
              <w:tabs>
                <w:tab w:val="left" w:pos="279"/>
              </w:tabs>
              <w:spacing w:before="120" w:after="120"/>
              <w:ind w:left="998" w:right="1735" w:firstLine="142"/>
              <w:rPr>
                <w:rFonts w:ascii="Arial" w:hAnsi="Arial" w:cs="Arial"/>
                <w:b/>
                <w:bCs/>
              </w:rPr>
            </w:pPr>
            <w:r w:rsidRPr="00CA6CEB">
              <w:rPr>
                <w:rFonts w:ascii="Arial" w:hAnsi="Arial" w:cs="Arial"/>
                <w:b/>
                <w:bCs/>
              </w:rPr>
              <w:t>£</w:t>
            </w:r>
          </w:p>
        </w:tc>
      </w:tr>
      <w:tr w:rsidR="00C60A91" w:rsidRPr="00CA6CEB" w:rsidTr="00E32445">
        <w:trPr>
          <w:gridAfter w:val="1"/>
          <w:wAfter w:w="27" w:type="dxa"/>
        </w:trPr>
        <w:tc>
          <w:tcPr>
            <w:tcW w:w="878" w:type="dxa"/>
            <w:gridSpan w:val="3"/>
          </w:tcPr>
          <w:p w:rsidR="00C60A91" w:rsidRPr="00CA6CEB" w:rsidRDefault="00C60A91" w:rsidP="00D73061">
            <w:pPr>
              <w:spacing w:before="120" w:after="120"/>
              <w:ind w:right="1962"/>
              <w:rPr>
                <w:rFonts w:ascii="Arial" w:hAnsi="Arial" w:cs="Arial"/>
                <w:b/>
                <w:bCs/>
              </w:rPr>
            </w:pPr>
          </w:p>
        </w:tc>
        <w:tc>
          <w:tcPr>
            <w:tcW w:w="4678" w:type="dxa"/>
            <w:gridSpan w:val="2"/>
          </w:tcPr>
          <w:p w:rsidR="00C60A91" w:rsidRPr="00CA6CEB" w:rsidRDefault="00C60A91" w:rsidP="00D73061">
            <w:pPr>
              <w:spacing w:before="120" w:after="120"/>
              <w:ind w:right="1962"/>
              <w:rPr>
                <w:rFonts w:ascii="Arial" w:hAnsi="Arial" w:cs="Arial"/>
                <w:b/>
                <w:bCs/>
              </w:rPr>
            </w:pPr>
            <w:r w:rsidRPr="00CA6CEB">
              <w:rPr>
                <w:rFonts w:ascii="Arial" w:hAnsi="Arial" w:cs="Arial"/>
                <w:b/>
                <w:bCs/>
              </w:rPr>
              <w:t>The Parish of:</w:t>
            </w:r>
          </w:p>
        </w:tc>
        <w:tc>
          <w:tcPr>
            <w:tcW w:w="3658" w:type="dxa"/>
          </w:tcPr>
          <w:p w:rsidR="00C60A91" w:rsidRPr="00CA6CEB" w:rsidRDefault="00C60A91" w:rsidP="00D73061">
            <w:pPr>
              <w:tabs>
                <w:tab w:val="left" w:pos="279"/>
              </w:tabs>
              <w:spacing w:before="120" w:after="120"/>
              <w:ind w:left="1272" w:right="1962" w:hanging="1272"/>
              <w:jc w:val="right"/>
              <w:rPr>
                <w:rFonts w:ascii="Arial" w:hAnsi="Arial" w:cs="Arial"/>
                <w:b/>
                <w:bCs/>
              </w:rPr>
            </w:pP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proofErr w:type="spellStart"/>
            <w:r w:rsidRPr="00CA6CEB">
              <w:rPr>
                <w:rFonts w:ascii="Arial" w:hAnsi="Arial" w:cs="Arial"/>
                <w:b/>
                <w:bCs/>
              </w:rPr>
              <w:t>Chetwynd</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1,088.63</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064"/>
              <w:rPr>
                <w:rFonts w:ascii="Arial" w:hAnsi="Arial" w:cs="Arial"/>
                <w:b/>
                <w:bCs/>
              </w:rPr>
            </w:pPr>
            <w:proofErr w:type="spellStart"/>
            <w:r w:rsidRPr="00CA6CEB">
              <w:rPr>
                <w:rFonts w:ascii="Arial" w:hAnsi="Arial" w:cs="Arial"/>
                <w:b/>
                <w:bCs/>
              </w:rPr>
              <w:t>Chetwynd</w:t>
            </w:r>
            <w:proofErr w:type="spellEnd"/>
            <w:r w:rsidRPr="00CA6CEB">
              <w:rPr>
                <w:rFonts w:ascii="Arial" w:hAnsi="Arial" w:cs="Arial"/>
                <w:b/>
                <w:bCs/>
              </w:rPr>
              <w:t xml:space="preserve"> Aston &amp; </w:t>
            </w:r>
            <w:proofErr w:type="spellStart"/>
            <w:r w:rsidRPr="00CA6CEB">
              <w:rPr>
                <w:rFonts w:ascii="Arial" w:hAnsi="Arial" w:cs="Arial"/>
                <w:b/>
                <w:bCs/>
              </w:rPr>
              <w:t>Woodcote</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1,093.27</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r w:rsidRPr="00CA6CEB">
              <w:rPr>
                <w:rFonts w:ascii="Arial" w:hAnsi="Arial" w:cs="Arial"/>
                <w:b/>
                <w:bCs/>
              </w:rPr>
              <w:t>Church Aston</w:t>
            </w:r>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1,112.77</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proofErr w:type="spellStart"/>
            <w:r w:rsidRPr="00CA6CEB">
              <w:rPr>
                <w:rFonts w:ascii="Arial" w:hAnsi="Arial" w:cs="Arial"/>
                <w:b/>
                <w:bCs/>
              </w:rPr>
              <w:t>Dawley</w:t>
            </w:r>
            <w:proofErr w:type="spellEnd"/>
            <w:r w:rsidRPr="00CA6CEB">
              <w:rPr>
                <w:rFonts w:ascii="Arial" w:hAnsi="Arial" w:cs="Arial"/>
                <w:b/>
                <w:bCs/>
              </w:rPr>
              <w:t xml:space="preserve"> Hamlets</w:t>
            </w:r>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1,119.46</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proofErr w:type="spellStart"/>
            <w:r w:rsidRPr="00CA6CEB">
              <w:rPr>
                <w:rFonts w:ascii="Arial" w:hAnsi="Arial" w:cs="Arial"/>
                <w:b/>
                <w:bCs/>
              </w:rPr>
              <w:t>Edgmond</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1,104.94</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proofErr w:type="spellStart"/>
            <w:r w:rsidRPr="00CA6CEB">
              <w:rPr>
                <w:rFonts w:ascii="Arial" w:hAnsi="Arial" w:cs="Arial"/>
                <w:b/>
                <w:bCs/>
              </w:rPr>
              <w:t>Ercall</w:t>
            </w:r>
            <w:proofErr w:type="spellEnd"/>
            <w:r w:rsidRPr="00CA6CEB">
              <w:rPr>
                <w:rFonts w:ascii="Arial" w:hAnsi="Arial" w:cs="Arial"/>
                <w:b/>
                <w:bCs/>
              </w:rPr>
              <w:t xml:space="preserve"> Magna</w:t>
            </w:r>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1,129.87</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r w:rsidRPr="00CA6CEB">
              <w:rPr>
                <w:rFonts w:ascii="Arial" w:hAnsi="Arial" w:cs="Arial"/>
                <w:b/>
                <w:bCs/>
              </w:rPr>
              <w:t>The Gorge</w:t>
            </w:r>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1,163.05</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r w:rsidRPr="00CA6CEB">
              <w:rPr>
                <w:rFonts w:ascii="Arial" w:hAnsi="Arial" w:cs="Arial"/>
                <w:b/>
                <w:bCs/>
              </w:rPr>
              <w:t xml:space="preserve">Great </w:t>
            </w:r>
            <w:proofErr w:type="spellStart"/>
            <w:r w:rsidRPr="00CA6CEB">
              <w:rPr>
                <w:rFonts w:ascii="Arial" w:hAnsi="Arial" w:cs="Arial"/>
                <w:b/>
                <w:bCs/>
              </w:rPr>
              <w:t>Dawley</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1,188.55</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r w:rsidRPr="00CA6CEB">
              <w:rPr>
                <w:rFonts w:ascii="Arial" w:hAnsi="Arial" w:cs="Arial"/>
                <w:b/>
                <w:bCs/>
              </w:rPr>
              <w:t xml:space="preserve">Hadley &amp; </w:t>
            </w:r>
            <w:proofErr w:type="spellStart"/>
            <w:r w:rsidRPr="00CA6CEB">
              <w:rPr>
                <w:rFonts w:ascii="Arial" w:hAnsi="Arial" w:cs="Arial"/>
                <w:b/>
                <w:bCs/>
              </w:rPr>
              <w:t>Leegomery</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1,143.76</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347"/>
              <w:rPr>
                <w:rFonts w:ascii="Arial" w:hAnsi="Arial" w:cs="Arial"/>
                <w:b/>
                <w:bCs/>
              </w:rPr>
            </w:pPr>
            <w:proofErr w:type="spellStart"/>
            <w:r w:rsidRPr="00CA6CEB">
              <w:rPr>
                <w:rFonts w:ascii="Arial" w:hAnsi="Arial" w:cs="Arial"/>
                <w:b/>
                <w:bCs/>
              </w:rPr>
              <w:t>Hollinswood</w:t>
            </w:r>
            <w:proofErr w:type="spellEnd"/>
            <w:r w:rsidRPr="00CA6CEB">
              <w:rPr>
                <w:rFonts w:ascii="Arial" w:hAnsi="Arial" w:cs="Arial"/>
                <w:b/>
                <w:bCs/>
              </w:rPr>
              <w:t xml:space="preserve"> &amp; </w:t>
            </w:r>
            <w:proofErr w:type="spellStart"/>
            <w:r w:rsidRPr="00CA6CEB">
              <w:rPr>
                <w:rFonts w:ascii="Arial" w:hAnsi="Arial" w:cs="Arial"/>
                <w:b/>
                <w:bCs/>
              </w:rPr>
              <w:t>Randlay</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1,205.47</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proofErr w:type="spellStart"/>
            <w:r w:rsidRPr="00CA6CEB">
              <w:rPr>
                <w:rFonts w:ascii="Arial" w:hAnsi="Arial" w:cs="Arial"/>
                <w:b/>
                <w:bCs/>
              </w:rPr>
              <w:t>Ketley</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1,153.74</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proofErr w:type="spellStart"/>
            <w:r w:rsidRPr="00CA6CEB">
              <w:rPr>
                <w:rFonts w:ascii="Arial" w:hAnsi="Arial" w:cs="Arial"/>
                <w:b/>
                <w:bCs/>
              </w:rPr>
              <w:t>Kynnersley</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1,098.46</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r w:rsidRPr="00CA6CEB">
              <w:rPr>
                <w:rFonts w:ascii="Arial" w:hAnsi="Arial" w:cs="Arial"/>
                <w:b/>
                <w:bCs/>
              </w:rPr>
              <w:t xml:space="preserve">Lawley &amp; </w:t>
            </w:r>
            <w:proofErr w:type="spellStart"/>
            <w:r w:rsidRPr="00CA6CEB">
              <w:rPr>
                <w:rFonts w:ascii="Arial" w:hAnsi="Arial" w:cs="Arial"/>
                <w:b/>
                <w:bCs/>
              </w:rPr>
              <w:t>Overdale</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1,156.51</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206"/>
              <w:rPr>
                <w:rFonts w:ascii="Arial" w:hAnsi="Arial" w:cs="Arial"/>
                <w:b/>
                <w:bCs/>
              </w:rPr>
            </w:pPr>
            <w:proofErr w:type="spellStart"/>
            <w:r w:rsidRPr="00CA6CEB">
              <w:rPr>
                <w:rFonts w:ascii="Arial" w:hAnsi="Arial" w:cs="Arial"/>
                <w:b/>
                <w:bCs/>
              </w:rPr>
              <w:t>Lilleshall</w:t>
            </w:r>
            <w:proofErr w:type="spellEnd"/>
            <w:r w:rsidRPr="00CA6CEB">
              <w:rPr>
                <w:rFonts w:ascii="Arial" w:hAnsi="Arial" w:cs="Arial"/>
                <w:b/>
                <w:bCs/>
              </w:rPr>
              <w:t xml:space="preserve"> &amp; </w:t>
            </w:r>
            <w:proofErr w:type="spellStart"/>
            <w:r w:rsidRPr="00CA6CEB">
              <w:rPr>
                <w:rFonts w:ascii="Arial" w:hAnsi="Arial" w:cs="Arial"/>
                <w:b/>
                <w:bCs/>
              </w:rPr>
              <w:t>Donnington</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1,125.05</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r w:rsidRPr="00CA6CEB">
              <w:rPr>
                <w:rFonts w:ascii="Arial" w:hAnsi="Arial" w:cs="Arial"/>
                <w:b/>
                <w:bCs/>
              </w:rPr>
              <w:t xml:space="preserve">Little </w:t>
            </w:r>
            <w:proofErr w:type="spellStart"/>
            <w:r w:rsidRPr="00CA6CEB">
              <w:rPr>
                <w:rFonts w:ascii="Arial" w:hAnsi="Arial" w:cs="Arial"/>
                <w:b/>
                <w:bCs/>
              </w:rPr>
              <w:t>Wenlock</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1,129.32</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proofErr w:type="spellStart"/>
            <w:r w:rsidRPr="00CA6CEB">
              <w:rPr>
                <w:rFonts w:ascii="Arial" w:hAnsi="Arial" w:cs="Arial"/>
                <w:b/>
                <w:bCs/>
              </w:rPr>
              <w:t>Madeley</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1,181.05</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r w:rsidRPr="00CA6CEB">
              <w:rPr>
                <w:rFonts w:ascii="Arial" w:hAnsi="Arial" w:cs="Arial"/>
                <w:b/>
                <w:bCs/>
              </w:rPr>
              <w:t>Newport</w:t>
            </w:r>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1,192.79</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proofErr w:type="spellStart"/>
            <w:r w:rsidRPr="00CA6CEB">
              <w:rPr>
                <w:rFonts w:ascii="Arial" w:hAnsi="Arial" w:cs="Arial"/>
                <w:b/>
                <w:bCs/>
              </w:rPr>
              <w:t>Oakengates</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1,171.45</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r w:rsidRPr="00CA6CEB">
              <w:rPr>
                <w:rFonts w:ascii="Arial" w:hAnsi="Arial" w:cs="Arial"/>
                <w:b/>
                <w:bCs/>
              </w:rPr>
              <w:t>Preston</w:t>
            </w:r>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1,086.06</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proofErr w:type="spellStart"/>
            <w:r w:rsidRPr="00CA6CEB">
              <w:rPr>
                <w:rFonts w:ascii="Arial" w:hAnsi="Arial" w:cs="Arial"/>
                <w:b/>
                <w:bCs/>
              </w:rPr>
              <w:t>Rodington</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1,109.20</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780"/>
              <w:rPr>
                <w:rFonts w:ascii="Arial" w:hAnsi="Arial" w:cs="Arial"/>
                <w:b/>
                <w:bCs/>
              </w:rPr>
            </w:pPr>
            <w:r w:rsidRPr="00CA6CEB">
              <w:rPr>
                <w:rFonts w:ascii="Arial" w:hAnsi="Arial" w:cs="Arial"/>
                <w:b/>
                <w:bCs/>
              </w:rPr>
              <w:t xml:space="preserve">St. Georges &amp; </w:t>
            </w:r>
            <w:proofErr w:type="spellStart"/>
            <w:r w:rsidRPr="00CA6CEB">
              <w:rPr>
                <w:rFonts w:ascii="Arial" w:hAnsi="Arial" w:cs="Arial"/>
                <w:b/>
                <w:bCs/>
              </w:rPr>
              <w:t>Priorslee</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1,121.51</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479"/>
              <w:rPr>
                <w:rFonts w:ascii="Arial" w:hAnsi="Arial" w:cs="Arial"/>
                <w:b/>
                <w:bCs/>
              </w:rPr>
            </w:pPr>
            <w:proofErr w:type="spellStart"/>
            <w:r w:rsidRPr="00CA6CEB">
              <w:rPr>
                <w:rFonts w:ascii="Arial" w:hAnsi="Arial" w:cs="Arial"/>
                <w:b/>
                <w:bCs/>
              </w:rPr>
              <w:t>Stirchley</w:t>
            </w:r>
            <w:proofErr w:type="spellEnd"/>
            <w:r w:rsidRPr="00CA6CEB">
              <w:rPr>
                <w:rFonts w:ascii="Arial" w:hAnsi="Arial" w:cs="Arial"/>
                <w:b/>
                <w:bCs/>
              </w:rPr>
              <w:t xml:space="preserve"> &amp; Brookside</w:t>
            </w:r>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1,212.59</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206"/>
              <w:rPr>
                <w:rFonts w:ascii="Arial" w:hAnsi="Arial" w:cs="Arial"/>
                <w:b/>
                <w:bCs/>
              </w:rPr>
            </w:pPr>
            <w:proofErr w:type="spellStart"/>
            <w:r w:rsidRPr="00CA6CEB">
              <w:rPr>
                <w:rFonts w:ascii="Arial" w:hAnsi="Arial" w:cs="Arial"/>
                <w:b/>
                <w:bCs/>
              </w:rPr>
              <w:t>Tibberton</w:t>
            </w:r>
            <w:proofErr w:type="spellEnd"/>
            <w:r w:rsidRPr="00CA6CEB">
              <w:rPr>
                <w:rFonts w:ascii="Arial" w:hAnsi="Arial" w:cs="Arial"/>
                <w:b/>
                <w:bCs/>
              </w:rPr>
              <w:t xml:space="preserve"> &amp; </w:t>
            </w:r>
            <w:proofErr w:type="spellStart"/>
            <w:r w:rsidRPr="00CA6CEB">
              <w:rPr>
                <w:rFonts w:ascii="Arial" w:hAnsi="Arial" w:cs="Arial"/>
                <w:b/>
                <w:bCs/>
              </w:rPr>
              <w:t>Cherrington</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1,093.30</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r w:rsidRPr="00CA6CEB">
              <w:rPr>
                <w:rFonts w:ascii="Arial" w:hAnsi="Arial" w:cs="Arial"/>
                <w:b/>
                <w:bCs/>
              </w:rPr>
              <w:t>Waters Upton</w:t>
            </w:r>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1,114.62</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r w:rsidRPr="00CA6CEB">
              <w:rPr>
                <w:rFonts w:ascii="Arial" w:hAnsi="Arial" w:cs="Arial"/>
                <w:b/>
                <w:bCs/>
              </w:rPr>
              <w:t>Wellington</w:t>
            </w:r>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1,156.73</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proofErr w:type="spellStart"/>
            <w:r w:rsidRPr="00CA6CEB">
              <w:rPr>
                <w:rFonts w:ascii="Arial" w:hAnsi="Arial" w:cs="Arial"/>
                <w:b/>
                <w:bCs/>
              </w:rPr>
              <w:t>Wrockwardine</w:t>
            </w:r>
            <w:proofErr w:type="spellEnd"/>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1,113.31</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345"/>
              <w:rPr>
                <w:rFonts w:ascii="Arial" w:hAnsi="Arial" w:cs="Arial"/>
                <w:b/>
                <w:bCs/>
              </w:rPr>
            </w:pPr>
            <w:proofErr w:type="spellStart"/>
            <w:r w:rsidRPr="00CA6CEB">
              <w:rPr>
                <w:rFonts w:ascii="Arial" w:hAnsi="Arial" w:cs="Arial"/>
                <w:b/>
                <w:bCs/>
              </w:rPr>
              <w:t>Wrockwardine</w:t>
            </w:r>
            <w:proofErr w:type="spellEnd"/>
            <w:r w:rsidRPr="00CA6CEB">
              <w:rPr>
                <w:rFonts w:ascii="Arial" w:hAnsi="Arial" w:cs="Arial"/>
                <w:b/>
                <w:bCs/>
              </w:rPr>
              <w:t xml:space="preserve"> Wood &amp; Trench</w:t>
            </w:r>
          </w:p>
        </w:tc>
        <w:tc>
          <w:tcPr>
            <w:tcW w:w="3658" w:type="dxa"/>
            <w:vAlign w:val="bottom"/>
          </w:tcPr>
          <w:p w:rsidR="00C60A91" w:rsidRPr="00CA6CEB" w:rsidRDefault="00C60A91" w:rsidP="00D73061">
            <w:pPr>
              <w:jc w:val="center"/>
              <w:rPr>
                <w:rFonts w:ascii="Helv" w:hAnsi="Helv" w:cs="Helv"/>
                <w:b/>
                <w:bCs/>
              </w:rPr>
            </w:pPr>
            <w:r w:rsidRPr="00CA6CEB">
              <w:rPr>
                <w:rFonts w:ascii="Helv" w:hAnsi="Helv" w:cs="Helv"/>
                <w:b/>
                <w:bCs/>
              </w:rPr>
              <w:t>1,151.69</w:t>
            </w:r>
          </w:p>
        </w:tc>
      </w:tr>
      <w:tr w:rsidR="00C60A91" w:rsidRPr="00CA6CEB" w:rsidTr="00E32445">
        <w:trPr>
          <w:gridAfter w:val="1"/>
          <w:wAfter w:w="27" w:type="dxa"/>
        </w:trPr>
        <w:tc>
          <w:tcPr>
            <w:tcW w:w="878" w:type="dxa"/>
            <w:gridSpan w:val="3"/>
          </w:tcPr>
          <w:p w:rsidR="00C60A91" w:rsidRPr="00CA6CEB" w:rsidRDefault="00C60A91" w:rsidP="00D73061">
            <w:pPr>
              <w:ind w:right="1962"/>
              <w:rPr>
                <w:rFonts w:ascii="Arial" w:hAnsi="Arial" w:cs="Arial"/>
                <w:b/>
                <w:bCs/>
              </w:rPr>
            </w:pPr>
          </w:p>
        </w:tc>
        <w:tc>
          <w:tcPr>
            <w:tcW w:w="4678" w:type="dxa"/>
            <w:gridSpan w:val="2"/>
          </w:tcPr>
          <w:p w:rsidR="00C60A91" w:rsidRPr="00CA6CEB" w:rsidRDefault="00C60A91" w:rsidP="00D73061">
            <w:pPr>
              <w:ind w:right="1962"/>
              <w:rPr>
                <w:rFonts w:ascii="Arial" w:hAnsi="Arial" w:cs="Arial"/>
                <w:b/>
                <w:bCs/>
              </w:rPr>
            </w:pPr>
          </w:p>
        </w:tc>
        <w:tc>
          <w:tcPr>
            <w:tcW w:w="3658" w:type="dxa"/>
          </w:tcPr>
          <w:p w:rsidR="00C60A91" w:rsidRPr="00CA6CEB" w:rsidRDefault="00C60A91" w:rsidP="00D73061">
            <w:pPr>
              <w:tabs>
                <w:tab w:val="left" w:pos="279"/>
              </w:tabs>
              <w:ind w:right="432"/>
              <w:jc w:val="center"/>
              <w:rPr>
                <w:rFonts w:ascii="Arial" w:hAnsi="Arial" w:cs="Arial"/>
                <w:b/>
                <w:bCs/>
              </w:rPr>
            </w:pPr>
          </w:p>
        </w:tc>
      </w:tr>
      <w:tr w:rsidR="00C60A91" w:rsidRPr="00CA6CEB" w:rsidTr="00E32445">
        <w:trPr>
          <w:gridAfter w:val="1"/>
          <w:wAfter w:w="27" w:type="dxa"/>
        </w:trPr>
        <w:tc>
          <w:tcPr>
            <w:tcW w:w="878" w:type="dxa"/>
            <w:gridSpan w:val="3"/>
          </w:tcPr>
          <w:p w:rsidR="00C60A91" w:rsidRPr="00CA6CEB" w:rsidRDefault="00C60A91" w:rsidP="00D73061">
            <w:pPr>
              <w:spacing w:before="120" w:after="120"/>
              <w:ind w:right="1962"/>
              <w:rPr>
                <w:rFonts w:ascii="Arial" w:hAnsi="Arial" w:cs="Arial"/>
                <w:b/>
                <w:bCs/>
              </w:rPr>
            </w:pPr>
          </w:p>
        </w:tc>
        <w:tc>
          <w:tcPr>
            <w:tcW w:w="8336" w:type="dxa"/>
            <w:gridSpan w:val="3"/>
          </w:tcPr>
          <w:p w:rsidR="00C60A91" w:rsidRPr="00CA6CEB" w:rsidRDefault="00C60A91" w:rsidP="00D73061">
            <w:pPr>
              <w:spacing w:before="120" w:after="120"/>
              <w:ind w:right="290"/>
              <w:jc w:val="both"/>
              <w:rPr>
                <w:rFonts w:ascii="Arial" w:hAnsi="Arial" w:cs="Arial"/>
                <w:b/>
                <w:bCs/>
              </w:rPr>
            </w:pPr>
            <w:r w:rsidRPr="00CA6CEB">
              <w:rPr>
                <w:rFonts w:ascii="Arial" w:hAnsi="Arial" w:cs="Arial"/>
                <w:b/>
                <w:bCs/>
              </w:rPr>
              <w:t>being the amounts given by adding to the amount at (g) above the amounts of the special item or items relating to dwellings in those parts of the Council’s area mentioned above divided in each case by the amount at (b) above, calculated by the Council, in accordance with Section 34(3) of the Act, as the basic amounts of its council tax for the year for dwellings in those parts of its area to which one or more special items relate.</w:t>
            </w:r>
          </w:p>
        </w:tc>
      </w:tr>
    </w:tbl>
    <w:p w:rsidR="00C60A91" w:rsidRPr="00CA6CEB" w:rsidRDefault="00C60A91" w:rsidP="00C00156">
      <w:pPr>
        <w:ind w:right="1962"/>
        <w:rPr>
          <w:rFonts w:ascii="Arial" w:hAnsi="Arial" w:cs="Arial"/>
          <w:b/>
          <w:bCs/>
        </w:rPr>
      </w:pPr>
    </w:p>
    <w:tbl>
      <w:tblPr>
        <w:tblW w:w="9000" w:type="dxa"/>
        <w:tblInd w:w="828" w:type="dxa"/>
        <w:tblLayout w:type="fixed"/>
        <w:tblLook w:val="0000"/>
      </w:tblPr>
      <w:tblGrid>
        <w:gridCol w:w="900"/>
        <w:gridCol w:w="8100"/>
      </w:tblGrid>
      <w:tr w:rsidR="00C60A91" w:rsidRPr="00CA6CEB">
        <w:tc>
          <w:tcPr>
            <w:tcW w:w="900" w:type="dxa"/>
          </w:tcPr>
          <w:p w:rsidR="00C60A91" w:rsidRPr="00CA6CEB" w:rsidRDefault="00C60A91" w:rsidP="00D73061">
            <w:pPr>
              <w:spacing w:before="120" w:after="120"/>
              <w:ind w:right="317"/>
              <w:rPr>
                <w:rFonts w:ascii="Arial" w:hAnsi="Arial" w:cs="Arial"/>
                <w:b/>
                <w:bCs/>
              </w:rPr>
            </w:pPr>
            <w:r w:rsidRPr="00CA6CEB">
              <w:rPr>
                <w:rFonts w:ascii="Arial" w:hAnsi="Arial" w:cs="Arial"/>
                <w:b/>
                <w:bCs/>
              </w:rPr>
              <w:t>(</w:t>
            </w:r>
            <w:proofErr w:type="spellStart"/>
            <w:r w:rsidRPr="00CA6CEB">
              <w:rPr>
                <w:rFonts w:ascii="Arial" w:hAnsi="Arial" w:cs="Arial"/>
                <w:b/>
                <w:bCs/>
              </w:rPr>
              <w:t>i</w:t>
            </w:r>
            <w:proofErr w:type="spellEnd"/>
            <w:r w:rsidRPr="00CA6CEB">
              <w:rPr>
                <w:rFonts w:ascii="Arial" w:hAnsi="Arial" w:cs="Arial"/>
                <w:b/>
                <w:bCs/>
              </w:rPr>
              <w:t>)</w:t>
            </w:r>
          </w:p>
        </w:tc>
        <w:tc>
          <w:tcPr>
            <w:tcW w:w="8100" w:type="dxa"/>
          </w:tcPr>
          <w:p w:rsidR="00C60A91" w:rsidRPr="00CA6CEB" w:rsidRDefault="00C60A91" w:rsidP="00D73061">
            <w:pPr>
              <w:tabs>
                <w:tab w:val="left" w:pos="5562"/>
              </w:tabs>
              <w:spacing w:before="120" w:after="120"/>
              <w:ind w:right="569"/>
              <w:jc w:val="both"/>
              <w:rPr>
                <w:rFonts w:ascii="Arial" w:hAnsi="Arial" w:cs="Arial"/>
                <w:b/>
                <w:bCs/>
              </w:rPr>
            </w:pPr>
            <w:r w:rsidRPr="00CA6CEB">
              <w:rPr>
                <w:rFonts w:ascii="Arial" w:hAnsi="Arial" w:cs="Arial"/>
                <w:b/>
                <w:bCs/>
              </w:rPr>
              <w:t>The amounts in Appendix</w:t>
            </w:r>
            <w:r>
              <w:rPr>
                <w:rFonts w:ascii="Arial" w:hAnsi="Arial" w:cs="Arial"/>
                <w:b/>
                <w:bCs/>
              </w:rPr>
              <w:t xml:space="preserve"> </w:t>
            </w:r>
            <w:r w:rsidRPr="00CA6CEB">
              <w:rPr>
                <w:rFonts w:ascii="Arial" w:hAnsi="Arial" w:cs="Arial"/>
                <w:b/>
                <w:bCs/>
              </w:rPr>
              <w:t>1</w:t>
            </w:r>
            <w:r>
              <w:rPr>
                <w:rFonts w:ascii="Arial" w:hAnsi="Arial" w:cs="Arial"/>
                <w:b/>
                <w:bCs/>
              </w:rPr>
              <w:t xml:space="preserve"> of the report</w:t>
            </w:r>
            <w:r w:rsidRPr="00CA6CEB">
              <w:rPr>
                <w:rFonts w:ascii="Arial" w:hAnsi="Arial" w:cs="Arial"/>
                <w:b/>
                <w:bCs/>
              </w:rPr>
              <w:t xml:space="preserve"> being the amounts given by multiplying the amounts at g) and h) above by the number which, in the proportion set out in Section 5(1) of the Act, is applicable to dwellings listed in a particular valuation band divided by the number which in that proportion is applicable to dwellings listed in valuation band D, calculated by the Council, in accordance with Section 36(1) of the Act, as the amounts to be taken into account for the year in respect of categories of dwellings listed in different valuation bands.</w:t>
            </w:r>
          </w:p>
        </w:tc>
      </w:tr>
    </w:tbl>
    <w:p w:rsidR="00C60A91" w:rsidRPr="00CA6CEB" w:rsidRDefault="00C60A91" w:rsidP="00C00156">
      <w:pPr>
        <w:tabs>
          <w:tab w:val="left" w:pos="8222"/>
        </w:tabs>
        <w:spacing w:before="120" w:after="120"/>
        <w:ind w:left="720" w:right="26" w:hanging="720"/>
        <w:jc w:val="both"/>
        <w:rPr>
          <w:rFonts w:ascii="Arial" w:hAnsi="Arial" w:cs="Arial"/>
          <w:b/>
          <w:bCs/>
        </w:rPr>
      </w:pPr>
      <w:r>
        <w:rPr>
          <w:rFonts w:ascii="Arial" w:hAnsi="Arial" w:cs="Arial"/>
          <w:b/>
          <w:bCs/>
        </w:rPr>
        <w:t>3</w:t>
      </w:r>
      <w:r w:rsidRPr="00CA6CEB">
        <w:rPr>
          <w:rFonts w:ascii="Arial" w:hAnsi="Arial" w:cs="Arial"/>
          <w:b/>
          <w:bCs/>
        </w:rPr>
        <w:t>)</w:t>
      </w:r>
      <w:r w:rsidRPr="00CA6CEB">
        <w:rPr>
          <w:rFonts w:ascii="Arial" w:hAnsi="Arial" w:cs="Arial"/>
          <w:b/>
          <w:bCs/>
        </w:rPr>
        <w:tab/>
        <w:t xml:space="preserve">The West Mercia Police Authority’s precept for 2010/11 was set at its meeting on 16 February 2010.  The following amounts were stated in precepts issued to the Council, in accordance with </w:t>
      </w:r>
      <w:r w:rsidRPr="00CA6CEB">
        <w:rPr>
          <w:rFonts w:ascii="Arial" w:hAnsi="Arial" w:cs="Arial"/>
          <w:b/>
          <w:bCs/>
        </w:rPr>
        <w:lastRenderedPageBreak/>
        <w:t>Section 40 of the Local Government Finance Act 1992, for each of the categories of dwellings shown below:-</w:t>
      </w:r>
    </w:p>
    <w:tbl>
      <w:tblPr>
        <w:tblW w:w="0" w:type="auto"/>
        <w:tblInd w:w="2093" w:type="dxa"/>
        <w:tblLayout w:type="fixed"/>
        <w:tblLook w:val="0000"/>
      </w:tblPr>
      <w:tblGrid>
        <w:gridCol w:w="1728"/>
        <w:gridCol w:w="2524"/>
      </w:tblGrid>
      <w:tr w:rsidR="00C60A91" w:rsidRPr="00CA6CEB">
        <w:tc>
          <w:tcPr>
            <w:tcW w:w="1728" w:type="dxa"/>
          </w:tcPr>
          <w:p w:rsidR="00C60A91" w:rsidRPr="00CA6CEB" w:rsidRDefault="00C60A91" w:rsidP="00D73061">
            <w:pPr>
              <w:spacing w:before="120" w:after="120"/>
              <w:ind w:right="175"/>
              <w:jc w:val="center"/>
              <w:rPr>
                <w:rFonts w:ascii="Arial" w:hAnsi="Arial" w:cs="Arial"/>
                <w:b/>
                <w:bCs/>
                <w:u w:val="single"/>
              </w:rPr>
            </w:pPr>
            <w:r w:rsidRPr="00CA6CEB">
              <w:rPr>
                <w:rFonts w:ascii="Arial" w:hAnsi="Arial" w:cs="Arial"/>
                <w:b/>
                <w:bCs/>
                <w:u w:val="single"/>
              </w:rPr>
              <w:t>Valuation</w:t>
            </w:r>
            <w:r w:rsidRPr="00CA6CEB">
              <w:rPr>
                <w:rFonts w:ascii="Arial" w:hAnsi="Arial" w:cs="Arial"/>
                <w:b/>
                <w:bCs/>
                <w:u w:val="single"/>
              </w:rPr>
              <w:br/>
              <w:t>Band</w:t>
            </w:r>
          </w:p>
        </w:tc>
        <w:tc>
          <w:tcPr>
            <w:tcW w:w="2524" w:type="dxa"/>
          </w:tcPr>
          <w:p w:rsidR="00C60A91" w:rsidRPr="00CA6CEB" w:rsidRDefault="00C60A91" w:rsidP="00D73061">
            <w:pPr>
              <w:spacing w:before="120" w:after="120"/>
              <w:ind w:left="-392" w:right="33"/>
              <w:jc w:val="center"/>
              <w:rPr>
                <w:rFonts w:ascii="Arial" w:hAnsi="Arial" w:cs="Arial"/>
                <w:b/>
                <w:bCs/>
                <w:u w:val="single"/>
              </w:rPr>
            </w:pPr>
            <w:r w:rsidRPr="00CA6CEB">
              <w:rPr>
                <w:rFonts w:ascii="Arial" w:hAnsi="Arial" w:cs="Arial"/>
                <w:b/>
                <w:bCs/>
                <w:u w:val="single"/>
              </w:rPr>
              <w:t>Amount</w:t>
            </w:r>
            <w:r w:rsidRPr="00CA6CEB">
              <w:rPr>
                <w:rFonts w:ascii="Arial" w:hAnsi="Arial" w:cs="Arial"/>
                <w:b/>
                <w:bCs/>
                <w:u w:val="single"/>
              </w:rPr>
              <w:br/>
              <w:t>£</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A</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119.15</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B</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139.01</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C</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158.86</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D</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178.72</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E</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218.44</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F</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258.15</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G</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297.87</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H</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357.44</w:t>
            </w:r>
          </w:p>
        </w:tc>
      </w:tr>
      <w:tr w:rsidR="00C60A91" w:rsidRPr="00CA6CEB">
        <w:tc>
          <w:tcPr>
            <w:tcW w:w="1728" w:type="dxa"/>
          </w:tcPr>
          <w:p w:rsidR="00C60A91" w:rsidRPr="00CA6CEB" w:rsidRDefault="00C60A91" w:rsidP="00D73061">
            <w:pPr>
              <w:ind w:right="175"/>
              <w:jc w:val="center"/>
              <w:rPr>
                <w:rFonts w:ascii="Arial" w:hAnsi="Arial" w:cs="Arial"/>
                <w:b/>
                <w:bCs/>
              </w:rPr>
            </w:pPr>
          </w:p>
        </w:tc>
        <w:tc>
          <w:tcPr>
            <w:tcW w:w="2524" w:type="dxa"/>
          </w:tcPr>
          <w:p w:rsidR="00C60A91" w:rsidRPr="00CA6CEB" w:rsidRDefault="00C60A91" w:rsidP="00D73061">
            <w:pPr>
              <w:ind w:right="885"/>
              <w:jc w:val="right"/>
              <w:rPr>
                <w:rFonts w:ascii="Arial" w:hAnsi="Arial" w:cs="Arial"/>
                <w:b/>
                <w:bCs/>
              </w:rPr>
            </w:pPr>
          </w:p>
        </w:tc>
      </w:tr>
    </w:tbl>
    <w:p w:rsidR="00C60A91" w:rsidRPr="00CA6CEB" w:rsidRDefault="00C60A91" w:rsidP="00C00156">
      <w:pPr>
        <w:spacing w:before="120" w:after="120"/>
        <w:ind w:left="720" w:right="26" w:hanging="720"/>
        <w:rPr>
          <w:rFonts w:ascii="Arial" w:hAnsi="Arial" w:cs="Arial"/>
          <w:b/>
          <w:bCs/>
        </w:rPr>
      </w:pPr>
      <w:r>
        <w:rPr>
          <w:rFonts w:ascii="Arial" w:hAnsi="Arial" w:cs="Arial"/>
          <w:b/>
          <w:bCs/>
        </w:rPr>
        <w:t>4</w:t>
      </w:r>
      <w:r w:rsidRPr="00CA6CEB">
        <w:rPr>
          <w:rFonts w:ascii="Arial" w:hAnsi="Arial" w:cs="Arial"/>
          <w:b/>
          <w:bCs/>
        </w:rPr>
        <w:t>)</w:t>
      </w:r>
      <w:r w:rsidRPr="00CA6CEB">
        <w:rPr>
          <w:rFonts w:ascii="Arial" w:hAnsi="Arial" w:cs="Arial"/>
          <w:b/>
          <w:bCs/>
        </w:rPr>
        <w:tab/>
        <w:t>The Shropshire &amp; Wrekin Fire and Rescue Authority’s precept for 2010/11 was set at its meeting on 10 February 2010.  The following amounts were stated in precepts issued to the Council, in accordance with Section 40 of the Local Government Finance Act 1992, for each of the categories of dwellings shown below:-</w:t>
      </w:r>
    </w:p>
    <w:tbl>
      <w:tblPr>
        <w:tblW w:w="0" w:type="auto"/>
        <w:tblInd w:w="2093" w:type="dxa"/>
        <w:tblLayout w:type="fixed"/>
        <w:tblLook w:val="0000"/>
      </w:tblPr>
      <w:tblGrid>
        <w:gridCol w:w="1728"/>
        <w:gridCol w:w="2524"/>
      </w:tblGrid>
      <w:tr w:rsidR="00C60A91" w:rsidRPr="00CA6CEB">
        <w:tc>
          <w:tcPr>
            <w:tcW w:w="1728" w:type="dxa"/>
          </w:tcPr>
          <w:p w:rsidR="00C60A91" w:rsidRPr="00CA6CEB" w:rsidRDefault="00C60A91" w:rsidP="00D73061">
            <w:pPr>
              <w:spacing w:before="120" w:after="120"/>
              <w:ind w:right="175"/>
              <w:jc w:val="center"/>
              <w:rPr>
                <w:rFonts w:ascii="Arial" w:hAnsi="Arial" w:cs="Arial"/>
                <w:b/>
                <w:bCs/>
                <w:u w:val="single"/>
              </w:rPr>
            </w:pPr>
            <w:r w:rsidRPr="00CA6CEB">
              <w:rPr>
                <w:rFonts w:ascii="Arial" w:hAnsi="Arial" w:cs="Arial"/>
                <w:b/>
                <w:bCs/>
                <w:u w:val="single"/>
              </w:rPr>
              <w:t>Valuation</w:t>
            </w:r>
            <w:r w:rsidRPr="00CA6CEB">
              <w:rPr>
                <w:rFonts w:ascii="Arial" w:hAnsi="Arial" w:cs="Arial"/>
                <w:b/>
                <w:bCs/>
                <w:u w:val="single"/>
              </w:rPr>
              <w:br/>
              <w:t>Band</w:t>
            </w:r>
          </w:p>
        </w:tc>
        <w:tc>
          <w:tcPr>
            <w:tcW w:w="2524" w:type="dxa"/>
          </w:tcPr>
          <w:p w:rsidR="00C60A91" w:rsidRPr="00CA6CEB" w:rsidRDefault="00C60A91" w:rsidP="00D73061">
            <w:pPr>
              <w:spacing w:before="120" w:after="120"/>
              <w:ind w:left="-392" w:right="33"/>
              <w:jc w:val="center"/>
              <w:rPr>
                <w:rFonts w:ascii="Arial" w:hAnsi="Arial" w:cs="Arial"/>
                <w:b/>
                <w:bCs/>
                <w:u w:val="single"/>
              </w:rPr>
            </w:pPr>
            <w:r w:rsidRPr="00CA6CEB">
              <w:rPr>
                <w:rFonts w:ascii="Arial" w:hAnsi="Arial" w:cs="Arial"/>
                <w:b/>
                <w:bCs/>
                <w:u w:val="single"/>
              </w:rPr>
              <w:t>Amount</w:t>
            </w:r>
            <w:r w:rsidRPr="00CA6CEB">
              <w:rPr>
                <w:rFonts w:ascii="Arial" w:hAnsi="Arial" w:cs="Arial"/>
                <w:b/>
                <w:bCs/>
                <w:u w:val="single"/>
              </w:rPr>
              <w:br/>
              <w:t>£</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A</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55.87</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B</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65.19</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C</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74.50</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D</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83.81</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E</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102.43</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F</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121.06</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G</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139.68</w:t>
            </w:r>
          </w:p>
        </w:tc>
      </w:tr>
      <w:tr w:rsidR="00C60A91" w:rsidRPr="00CA6CEB">
        <w:tc>
          <w:tcPr>
            <w:tcW w:w="1728" w:type="dxa"/>
          </w:tcPr>
          <w:p w:rsidR="00C60A91" w:rsidRPr="00CA6CEB" w:rsidRDefault="00C60A91" w:rsidP="00D73061">
            <w:pPr>
              <w:ind w:right="175"/>
              <w:jc w:val="center"/>
              <w:rPr>
                <w:rFonts w:ascii="Arial" w:hAnsi="Arial" w:cs="Arial"/>
                <w:b/>
                <w:bCs/>
              </w:rPr>
            </w:pPr>
            <w:r w:rsidRPr="00CA6CEB">
              <w:rPr>
                <w:rFonts w:ascii="Arial" w:hAnsi="Arial" w:cs="Arial"/>
                <w:b/>
                <w:bCs/>
              </w:rPr>
              <w:t>H</w:t>
            </w:r>
          </w:p>
        </w:tc>
        <w:tc>
          <w:tcPr>
            <w:tcW w:w="2524" w:type="dxa"/>
          </w:tcPr>
          <w:p w:rsidR="00C60A91" w:rsidRPr="00CA6CEB" w:rsidRDefault="00C60A91" w:rsidP="00D73061">
            <w:pPr>
              <w:ind w:right="1026"/>
              <w:jc w:val="right"/>
              <w:rPr>
                <w:rFonts w:ascii="Arial" w:hAnsi="Arial" w:cs="Arial"/>
                <w:b/>
                <w:bCs/>
              </w:rPr>
            </w:pPr>
            <w:r w:rsidRPr="00CA6CEB">
              <w:rPr>
                <w:rFonts w:ascii="Arial" w:hAnsi="Arial" w:cs="Arial"/>
                <w:b/>
                <w:bCs/>
              </w:rPr>
              <w:t>167.62</w:t>
            </w:r>
          </w:p>
        </w:tc>
      </w:tr>
    </w:tbl>
    <w:p w:rsidR="00C60A91" w:rsidRPr="00CA6CEB" w:rsidRDefault="00C60A91" w:rsidP="00C00156">
      <w:pPr>
        <w:spacing w:before="120" w:after="120"/>
        <w:ind w:left="720" w:right="1962" w:hanging="720"/>
        <w:rPr>
          <w:rFonts w:ascii="Arial" w:hAnsi="Arial" w:cs="Arial"/>
          <w:b/>
          <w:bCs/>
        </w:rPr>
      </w:pPr>
    </w:p>
    <w:p w:rsidR="00C60A91" w:rsidRDefault="00C60A91" w:rsidP="001E6D49">
      <w:pPr>
        <w:spacing w:before="120" w:after="120"/>
        <w:ind w:left="720" w:right="26" w:hanging="720"/>
        <w:jc w:val="both"/>
        <w:rPr>
          <w:rFonts w:ascii="Arial" w:hAnsi="Arial" w:cs="Arial"/>
          <w:b/>
          <w:bCs/>
        </w:rPr>
      </w:pPr>
      <w:r>
        <w:rPr>
          <w:rFonts w:ascii="Arial" w:hAnsi="Arial" w:cs="Arial"/>
          <w:b/>
          <w:bCs/>
        </w:rPr>
        <w:t>5</w:t>
      </w:r>
      <w:r w:rsidRPr="00CA6CEB">
        <w:rPr>
          <w:rFonts w:ascii="Arial" w:hAnsi="Arial" w:cs="Arial"/>
          <w:b/>
          <w:bCs/>
        </w:rPr>
        <w:t>)</w:t>
      </w:r>
      <w:r w:rsidRPr="00CA6CEB">
        <w:rPr>
          <w:rFonts w:ascii="Arial" w:hAnsi="Arial" w:cs="Arial"/>
          <w:b/>
          <w:bCs/>
        </w:rPr>
        <w:tab/>
        <w:t>That, having calculated the aggregate in each case of the amounts at (</w:t>
      </w:r>
      <w:proofErr w:type="spellStart"/>
      <w:r w:rsidRPr="00CA6CEB">
        <w:rPr>
          <w:rFonts w:ascii="Arial" w:hAnsi="Arial" w:cs="Arial"/>
          <w:b/>
          <w:bCs/>
        </w:rPr>
        <w:t>i</w:t>
      </w:r>
      <w:proofErr w:type="spellEnd"/>
      <w:r w:rsidRPr="00CA6CEB">
        <w:rPr>
          <w:rFonts w:ascii="Arial" w:hAnsi="Arial" w:cs="Arial"/>
          <w:b/>
          <w:bCs/>
        </w:rPr>
        <w:t xml:space="preserve">) and </w:t>
      </w:r>
      <w:r>
        <w:rPr>
          <w:rFonts w:ascii="Arial" w:hAnsi="Arial" w:cs="Arial"/>
          <w:b/>
          <w:bCs/>
        </w:rPr>
        <w:t>3</w:t>
      </w:r>
      <w:r w:rsidRPr="00CA6CEB">
        <w:rPr>
          <w:rFonts w:ascii="Arial" w:hAnsi="Arial" w:cs="Arial"/>
          <w:b/>
          <w:bCs/>
        </w:rPr>
        <w:t xml:space="preserve"> and </w:t>
      </w:r>
      <w:r>
        <w:rPr>
          <w:rFonts w:ascii="Arial" w:hAnsi="Arial" w:cs="Arial"/>
          <w:b/>
          <w:bCs/>
        </w:rPr>
        <w:t>4</w:t>
      </w:r>
      <w:r w:rsidRPr="00CA6CEB">
        <w:rPr>
          <w:rFonts w:ascii="Arial" w:hAnsi="Arial" w:cs="Arial"/>
          <w:b/>
          <w:bCs/>
        </w:rPr>
        <w:t xml:space="preserve"> above, the Council, in accordance with Section 30(2) of the Local Government Finance Act, 1992, hereby sets the amounts in Appendix 2 </w:t>
      </w:r>
      <w:r>
        <w:rPr>
          <w:rFonts w:ascii="Arial" w:hAnsi="Arial" w:cs="Arial"/>
          <w:b/>
          <w:bCs/>
        </w:rPr>
        <w:t xml:space="preserve">of the report </w:t>
      </w:r>
      <w:r w:rsidRPr="00CA6CEB">
        <w:rPr>
          <w:rFonts w:ascii="Arial" w:hAnsi="Arial" w:cs="Arial"/>
          <w:b/>
          <w:bCs/>
        </w:rPr>
        <w:t>as the amounts of council tax for the year 2010/11 for each of the categories of dwellings shown.</w:t>
      </w:r>
    </w:p>
    <w:p w:rsidR="00C60A91" w:rsidRDefault="00C60A91" w:rsidP="00FD0A29">
      <w:pPr>
        <w:tabs>
          <w:tab w:val="left" w:pos="720"/>
          <w:tab w:val="left" w:pos="1418"/>
          <w:tab w:val="left" w:pos="2127"/>
          <w:tab w:val="left" w:pos="5040"/>
        </w:tabs>
        <w:ind w:left="720" w:hanging="720"/>
        <w:jc w:val="both"/>
        <w:rPr>
          <w:rFonts w:ascii="Arial" w:hAnsi="Arial" w:cs="Arial"/>
          <w:b/>
          <w:bCs/>
        </w:rPr>
      </w:pPr>
    </w:p>
    <w:p w:rsidR="00C60A91" w:rsidRDefault="00C60A91" w:rsidP="00FD0A29">
      <w:pPr>
        <w:tabs>
          <w:tab w:val="left" w:pos="720"/>
          <w:tab w:val="left" w:pos="1418"/>
          <w:tab w:val="left" w:pos="2127"/>
          <w:tab w:val="left" w:pos="5040"/>
        </w:tabs>
        <w:ind w:left="720" w:hanging="720"/>
        <w:jc w:val="both"/>
        <w:rPr>
          <w:rFonts w:ascii="Arial" w:hAnsi="Arial" w:cs="Arial"/>
          <w:b/>
          <w:bCs/>
          <w:u w:val="single"/>
        </w:rPr>
      </w:pPr>
      <w:r>
        <w:rPr>
          <w:rFonts w:ascii="Arial" w:hAnsi="Arial" w:cs="Arial"/>
          <w:b/>
          <w:bCs/>
        </w:rPr>
        <w:t>96.</w:t>
      </w:r>
      <w:r>
        <w:rPr>
          <w:rFonts w:ascii="Arial" w:hAnsi="Arial" w:cs="Arial"/>
          <w:b/>
          <w:bCs/>
        </w:rPr>
        <w:tab/>
      </w:r>
      <w:r>
        <w:rPr>
          <w:rFonts w:ascii="Arial" w:hAnsi="Arial" w:cs="Arial"/>
          <w:b/>
          <w:bCs/>
          <w:u w:val="single"/>
        </w:rPr>
        <w:t>MINUTES OF BOARDS AND COMMITTEES</w:t>
      </w:r>
    </w:p>
    <w:p w:rsidR="00C60A91" w:rsidRPr="005F2995" w:rsidRDefault="00C60A91" w:rsidP="00FD0A29">
      <w:pPr>
        <w:ind w:left="720"/>
        <w:jc w:val="both"/>
        <w:rPr>
          <w:rFonts w:ascii="Arial" w:hAnsi="Arial" w:cs="Arial"/>
        </w:rPr>
      </w:pPr>
    </w:p>
    <w:p w:rsidR="00C60A91" w:rsidRPr="00D40F94" w:rsidRDefault="00C60A91" w:rsidP="00FD0A29">
      <w:pPr>
        <w:ind w:left="720"/>
        <w:jc w:val="both"/>
        <w:rPr>
          <w:rFonts w:ascii="Arial" w:hAnsi="Arial" w:cs="Arial"/>
        </w:rPr>
      </w:pPr>
      <w:r>
        <w:rPr>
          <w:rFonts w:ascii="Arial" w:hAnsi="Arial" w:cs="Arial"/>
        </w:rPr>
        <w:t>Council noted the resolved minutes of the Plans Board for 6 and 27 January and 17 February 2010, of the Licensing Committee of 25 January, 2010 and of the Scrutiny Leadership Board of 14 January and 4 February 2010.</w:t>
      </w:r>
    </w:p>
    <w:p w:rsidR="00C60A91" w:rsidRDefault="00C60A91" w:rsidP="00FD0A29">
      <w:pPr>
        <w:ind w:left="1439" w:hanging="780"/>
        <w:jc w:val="both"/>
        <w:rPr>
          <w:rFonts w:ascii="Arial" w:hAnsi="Arial" w:cs="Arial"/>
        </w:rPr>
      </w:pPr>
    </w:p>
    <w:p w:rsidR="00E32445" w:rsidRDefault="00E32445" w:rsidP="00FD0A29">
      <w:pPr>
        <w:ind w:left="1439" w:hanging="780"/>
        <w:jc w:val="both"/>
        <w:rPr>
          <w:rFonts w:ascii="Arial" w:hAnsi="Arial" w:cs="Arial"/>
        </w:rPr>
      </w:pPr>
    </w:p>
    <w:p w:rsidR="00E32445" w:rsidRDefault="00E32445" w:rsidP="00FD0A29">
      <w:pPr>
        <w:ind w:left="1439" w:hanging="780"/>
        <w:jc w:val="both"/>
        <w:rPr>
          <w:rFonts w:ascii="Arial" w:hAnsi="Arial" w:cs="Arial"/>
        </w:rPr>
      </w:pPr>
    </w:p>
    <w:p w:rsidR="00E32445" w:rsidRDefault="00E32445" w:rsidP="00FD0A29">
      <w:pPr>
        <w:ind w:left="1439" w:hanging="780"/>
        <w:jc w:val="both"/>
        <w:rPr>
          <w:rFonts w:ascii="Arial" w:hAnsi="Arial" w:cs="Arial"/>
        </w:rPr>
      </w:pPr>
    </w:p>
    <w:p w:rsidR="00C60A91" w:rsidRDefault="00C60A91" w:rsidP="00FD0A29">
      <w:pPr>
        <w:jc w:val="both"/>
        <w:rPr>
          <w:rFonts w:ascii="Arial" w:hAnsi="Arial" w:cs="Arial"/>
          <w:b/>
          <w:bCs/>
          <w:u w:val="single"/>
        </w:rPr>
      </w:pPr>
      <w:r>
        <w:rPr>
          <w:rFonts w:ascii="Arial" w:hAnsi="Arial" w:cs="Arial"/>
          <w:b/>
          <w:bCs/>
        </w:rPr>
        <w:lastRenderedPageBreak/>
        <w:t>97.</w:t>
      </w:r>
      <w:r>
        <w:rPr>
          <w:rFonts w:ascii="Arial" w:hAnsi="Arial" w:cs="Arial"/>
          <w:b/>
          <w:bCs/>
        </w:rPr>
        <w:tab/>
      </w:r>
      <w:r>
        <w:rPr>
          <w:rFonts w:ascii="Arial" w:hAnsi="Arial" w:cs="Arial"/>
          <w:b/>
          <w:bCs/>
          <w:u w:val="single"/>
        </w:rPr>
        <w:t>QUESTIONS</w:t>
      </w:r>
    </w:p>
    <w:p w:rsidR="00C60A91" w:rsidRDefault="00C60A91" w:rsidP="00FD0A29">
      <w:pPr>
        <w:jc w:val="both"/>
        <w:rPr>
          <w:rFonts w:ascii="Arial" w:hAnsi="Arial" w:cs="Arial"/>
          <w:b/>
          <w:bCs/>
          <w:u w:val="single"/>
        </w:rPr>
      </w:pPr>
    </w:p>
    <w:p w:rsidR="00C60A91" w:rsidRDefault="00C60A91" w:rsidP="00E32445">
      <w:pPr>
        <w:jc w:val="both"/>
        <w:rPr>
          <w:rFonts w:ascii="Arial" w:hAnsi="Arial" w:cs="Arial"/>
        </w:rPr>
      </w:pPr>
      <w:r>
        <w:rPr>
          <w:rFonts w:ascii="Arial" w:hAnsi="Arial" w:cs="Arial"/>
        </w:rPr>
        <w:t>The following Questions were asked in accordance with Council Procedure Rule 10:</w:t>
      </w:r>
    </w:p>
    <w:p w:rsidR="00C60A91" w:rsidRDefault="00C60A91" w:rsidP="00E32445">
      <w:pPr>
        <w:jc w:val="both"/>
        <w:rPr>
          <w:rFonts w:ascii="Arial" w:hAnsi="Arial" w:cs="Arial"/>
        </w:rPr>
      </w:pPr>
    </w:p>
    <w:p w:rsidR="00C60A91" w:rsidRDefault="00C60A91" w:rsidP="00E32445">
      <w:pPr>
        <w:jc w:val="both"/>
        <w:rPr>
          <w:rFonts w:ascii="Arial" w:hAnsi="Arial" w:cs="Arial"/>
        </w:rPr>
      </w:pPr>
      <w:r>
        <w:rPr>
          <w:rFonts w:ascii="Arial" w:hAnsi="Arial" w:cs="Arial"/>
        </w:rPr>
        <w:t>a)</w:t>
      </w:r>
      <w:r>
        <w:rPr>
          <w:rFonts w:ascii="Arial" w:hAnsi="Arial" w:cs="Arial"/>
        </w:rPr>
        <w:tab/>
        <w:t>Councillor R.K. Austin had submitted the following question:</w:t>
      </w:r>
    </w:p>
    <w:p w:rsidR="00C60A91" w:rsidRDefault="00C60A91" w:rsidP="00E32445">
      <w:pPr>
        <w:jc w:val="both"/>
        <w:rPr>
          <w:rFonts w:ascii="Arial" w:hAnsi="Arial" w:cs="Arial"/>
        </w:rPr>
      </w:pPr>
    </w:p>
    <w:p w:rsidR="00C60A91" w:rsidRDefault="00C60A91" w:rsidP="00E32445">
      <w:pPr>
        <w:pStyle w:val="BodyText2"/>
        <w:ind w:left="726" w:hanging="6"/>
        <w:jc w:val="both"/>
      </w:pPr>
      <w:r w:rsidRPr="008F1A00">
        <w:t>“</w:t>
      </w:r>
      <w:r w:rsidRPr="00763155">
        <w:t>Can the Leader give Council an indication of the detailed role</w:t>
      </w:r>
    </w:p>
    <w:p w:rsidR="00C60A91" w:rsidRDefault="00C60A91" w:rsidP="00E32445">
      <w:pPr>
        <w:pStyle w:val="BodyText2"/>
        <w:ind w:left="726" w:hanging="726"/>
        <w:jc w:val="both"/>
      </w:pPr>
      <w:r w:rsidRPr="00763155">
        <w:t xml:space="preserve"> </w:t>
      </w:r>
      <w:r>
        <w:tab/>
      </w:r>
      <w:r w:rsidRPr="00763155">
        <w:t>and function for Cabinet Members and Cabinet Assistants within</w:t>
      </w:r>
    </w:p>
    <w:p w:rsidR="00C60A91" w:rsidRDefault="00C60A91" w:rsidP="00E32445">
      <w:pPr>
        <w:pStyle w:val="BodyText2"/>
        <w:ind w:left="726" w:hanging="726"/>
        <w:jc w:val="both"/>
      </w:pPr>
      <w:r w:rsidRPr="00763155">
        <w:t xml:space="preserve"> </w:t>
      </w:r>
      <w:r>
        <w:tab/>
      </w:r>
      <w:r w:rsidRPr="00763155">
        <w:t>the revised Council structure</w:t>
      </w:r>
      <w:r>
        <w:t>?”</w:t>
      </w:r>
    </w:p>
    <w:p w:rsidR="00C60A91" w:rsidRDefault="00C60A91" w:rsidP="00E32445">
      <w:pPr>
        <w:ind w:left="720"/>
        <w:jc w:val="both"/>
        <w:rPr>
          <w:rFonts w:ascii="Arial" w:hAnsi="Arial" w:cs="Arial"/>
        </w:rPr>
      </w:pPr>
    </w:p>
    <w:p w:rsidR="00C60A91" w:rsidRDefault="00C60A91" w:rsidP="00E32445">
      <w:pPr>
        <w:ind w:left="720"/>
        <w:jc w:val="both"/>
        <w:rPr>
          <w:rFonts w:ascii="Arial" w:hAnsi="Arial" w:cs="Arial"/>
        </w:rPr>
      </w:pPr>
      <w:r>
        <w:rPr>
          <w:rFonts w:ascii="Arial" w:hAnsi="Arial" w:cs="Arial"/>
        </w:rPr>
        <w:t>Councillor A.J. Eade, Leader of the Council, responded:</w:t>
      </w:r>
    </w:p>
    <w:p w:rsidR="00C60A91" w:rsidRDefault="00C60A91" w:rsidP="00E32445">
      <w:pPr>
        <w:ind w:left="720"/>
        <w:jc w:val="both"/>
        <w:rPr>
          <w:rFonts w:ascii="Arial" w:hAnsi="Arial" w:cs="Arial"/>
        </w:rPr>
      </w:pPr>
    </w:p>
    <w:p w:rsidR="00C60A91" w:rsidRDefault="00C60A91" w:rsidP="00E32445">
      <w:pPr>
        <w:ind w:left="720"/>
        <w:jc w:val="both"/>
        <w:rPr>
          <w:rFonts w:ascii="Arial" w:hAnsi="Arial" w:cs="Arial"/>
        </w:rPr>
      </w:pPr>
      <w:r>
        <w:rPr>
          <w:rFonts w:ascii="Arial" w:hAnsi="Arial" w:cs="Arial"/>
        </w:rPr>
        <w:t>“Details will be made available shortly as the One Council restructure develops”</w:t>
      </w:r>
    </w:p>
    <w:p w:rsidR="00C60A91" w:rsidRDefault="00C60A91" w:rsidP="00E32445">
      <w:pPr>
        <w:ind w:left="720"/>
        <w:jc w:val="both"/>
        <w:rPr>
          <w:rFonts w:ascii="Arial" w:hAnsi="Arial" w:cs="Arial"/>
        </w:rPr>
      </w:pPr>
    </w:p>
    <w:p w:rsidR="00C60A91" w:rsidRDefault="00C60A91" w:rsidP="00E32445">
      <w:pPr>
        <w:ind w:left="720"/>
        <w:jc w:val="both"/>
        <w:rPr>
          <w:rFonts w:ascii="Arial" w:hAnsi="Arial" w:cs="Arial"/>
        </w:rPr>
      </w:pPr>
    </w:p>
    <w:p w:rsidR="00C60A91" w:rsidRDefault="00C60A91" w:rsidP="00E32445">
      <w:pPr>
        <w:jc w:val="both"/>
        <w:rPr>
          <w:rFonts w:ascii="Arial" w:hAnsi="Arial" w:cs="Arial"/>
        </w:rPr>
      </w:pPr>
      <w:r>
        <w:rPr>
          <w:rFonts w:ascii="Arial" w:hAnsi="Arial" w:cs="Arial"/>
        </w:rPr>
        <w:t>b)</w:t>
      </w:r>
      <w:r>
        <w:rPr>
          <w:rFonts w:ascii="Arial" w:hAnsi="Arial" w:cs="Arial"/>
        </w:rPr>
        <w:tab/>
        <w:t>Councillor R. A. Overton had submitted the following question:</w:t>
      </w:r>
    </w:p>
    <w:p w:rsidR="00C60A91" w:rsidRDefault="00C60A91" w:rsidP="00E32445">
      <w:pPr>
        <w:jc w:val="both"/>
        <w:rPr>
          <w:rFonts w:ascii="Arial" w:hAnsi="Arial" w:cs="Arial"/>
        </w:rPr>
      </w:pPr>
    </w:p>
    <w:p w:rsidR="00C60A91" w:rsidRDefault="00C60A91" w:rsidP="00E32445">
      <w:pPr>
        <w:ind w:left="720"/>
        <w:jc w:val="both"/>
        <w:rPr>
          <w:rFonts w:ascii="Arial" w:hAnsi="Arial" w:cs="Arial"/>
        </w:rPr>
      </w:pPr>
      <w:r w:rsidRPr="00F34CC4">
        <w:rPr>
          <w:rFonts w:ascii="Arial" w:hAnsi="Arial" w:cs="Arial"/>
        </w:rPr>
        <w:t>“Further to the Labour group's request for information on the list of potential Council office sites at the Opposition group briefing on 21st January, could the Cabinet Member for Housing, Regeneration &amp; Prosperity please inform Council of why there has been a delay in providing this information?</w:t>
      </w:r>
      <w:r>
        <w:rPr>
          <w:rFonts w:ascii="Arial" w:hAnsi="Arial" w:cs="Arial"/>
        </w:rPr>
        <w:t>”</w:t>
      </w:r>
    </w:p>
    <w:p w:rsidR="00C60A91" w:rsidRDefault="00C60A91" w:rsidP="00E32445">
      <w:pPr>
        <w:ind w:left="720"/>
        <w:jc w:val="both"/>
        <w:rPr>
          <w:rFonts w:ascii="Arial" w:hAnsi="Arial" w:cs="Arial"/>
        </w:rPr>
      </w:pPr>
    </w:p>
    <w:p w:rsidR="00C60A91" w:rsidRDefault="00C60A91" w:rsidP="00E32445">
      <w:pPr>
        <w:ind w:left="720"/>
        <w:jc w:val="both"/>
        <w:rPr>
          <w:rFonts w:ascii="Arial" w:hAnsi="Arial" w:cs="Arial"/>
        </w:rPr>
      </w:pPr>
      <w:r>
        <w:rPr>
          <w:rFonts w:ascii="Arial" w:hAnsi="Arial" w:cs="Arial"/>
        </w:rPr>
        <w:t xml:space="preserve">Councillor E. J. Carter, Cabinet Member: Housing, Regeneration &amp; Prosperity, responded: </w:t>
      </w:r>
    </w:p>
    <w:p w:rsidR="00C60A91" w:rsidRDefault="00C60A91" w:rsidP="00E32445">
      <w:pPr>
        <w:ind w:left="720"/>
        <w:jc w:val="both"/>
        <w:rPr>
          <w:rFonts w:ascii="Arial" w:hAnsi="Arial" w:cs="Arial"/>
        </w:rPr>
      </w:pPr>
    </w:p>
    <w:p w:rsidR="00C60A91" w:rsidRDefault="00C60A91" w:rsidP="00E32445">
      <w:pPr>
        <w:ind w:left="720"/>
        <w:jc w:val="both"/>
        <w:rPr>
          <w:rFonts w:ascii="Arial" w:hAnsi="Arial" w:cs="Arial"/>
        </w:rPr>
      </w:pPr>
      <w:r>
        <w:rPr>
          <w:rFonts w:ascii="Arial" w:hAnsi="Arial" w:cs="Arial"/>
        </w:rPr>
        <w:t>“This will be discussed at Scrutiny Leadership Board on 25 March; this issue was referred to Scrutiny, as agreed at the Call-In meeting on 4 February.”</w:t>
      </w:r>
    </w:p>
    <w:p w:rsidR="00C60A91" w:rsidRDefault="00C60A91" w:rsidP="00E32445">
      <w:pPr>
        <w:ind w:left="720"/>
        <w:jc w:val="both"/>
        <w:rPr>
          <w:rFonts w:ascii="Arial" w:hAnsi="Arial" w:cs="Arial"/>
        </w:rPr>
      </w:pPr>
    </w:p>
    <w:p w:rsidR="00C60A91" w:rsidRDefault="00C60A91" w:rsidP="00E32445">
      <w:pPr>
        <w:ind w:left="720"/>
        <w:jc w:val="both"/>
        <w:rPr>
          <w:rFonts w:ascii="Arial" w:hAnsi="Arial" w:cs="Arial"/>
        </w:rPr>
      </w:pPr>
      <w:r>
        <w:rPr>
          <w:rFonts w:ascii="Arial" w:hAnsi="Arial" w:cs="Arial"/>
        </w:rPr>
        <w:t>Councillor R.A. Overton asked a further question:</w:t>
      </w:r>
    </w:p>
    <w:p w:rsidR="00C60A91" w:rsidRDefault="00C60A91" w:rsidP="00E32445">
      <w:pPr>
        <w:ind w:left="720"/>
        <w:jc w:val="both"/>
        <w:rPr>
          <w:rFonts w:ascii="Arial" w:hAnsi="Arial" w:cs="Arial"/>
        </w:rPr>
      </w:pPr>
    </w:p>
    <w:p w:rsidR="00C60A91" w:rsidRDefault="00C60A91" w:rsidP="00E32445">
      <w:pPr>
        <w:ind w:left="720"/>
        <w:jc w:val="both"/>
        <w:rPr>
          <w:rFonts w:ascii="Arial" w:hAnsi="Arial" w:cs="Arial"/>
        </w:rPr>
      </w:pPr>
      <w:r>
        <w:rPr>
          <w:rFonts w:ascii="Arial" w:hAnsi="Arial" w:cs="Arial"/>
        </w:rPr>
        <w:t>“Does this delay mean there is a problem putting these sites down on paper?”</w:t>
      </w:r>
    </w:p>
    <w:p w:rsidR="00C60A91" w:rsidRDefault="00C60A91" w:rsidP="00E32445">
      <w:pPr>
        <w:ind w:left="720"/>
        <w:jc w:val="both"/>
        <w:rPr>
          <w:rFonts w:ascii="Arial" w:hAnsi="Arial" w:cs="Arial"/>
        </w:rPr>
      </w:pPr>
    </w:p>
    <w:p w:rsidR="00C60A91" w:rsidRDefault="00C60A91" w:rsidP="00E32445">
      <w:pPr>
        <w:ind w:left="720"/>
        <w:jc w:val="both"/>
        <w:rPr>
          <w:rFonts w:ascii="Arial" w:hAnsi="Arial" w:cs="Arial"/>
        </w:rPr>
      </w:pPr>
      <w:r>
        <w:rPr>
          <w:rFonts w:ascii="Arial" w:hAnsi="Arial" w:cs="Arial"/>
        </w:rPr>
        <w:t xml:space="preserve">Councillor E. J. Carter, Cabinet Member: Housing, Regeneration &amp; Prosperity, responded: </w:t>
      </w:r>
    </w:p>
    <w:p w:rsidR="00C60A91" w:rsidRDefault="00C60A91" w:rsidP="00E32445">
      <w:pPr>
        <w:ind w:left="720"/>
        <w:jc w:val="both"/>
        <w:rPr>
          <w:rFonts w:ascii="Arial" w:hAnsi="Arial" w:cs="Arial"/>
        </w:rPr>
      </w:pPr>
    </w:p>
    <w:p w:rsidR="00C60A91" w:rsidRDefault="00C60A91" w:rsidP="00E32445">
      <w:pPr>
        <w:ind w:left="720"/>
        <w:jc w:val="both"/>
        <w:rPr>
          <w:rFonts w:ascii="Arial" w:hAnsi="Arial" w:cs="Arial"/>
        </w:rPr>
      </w:pPr>
      <w:r>
        <w:rPr>
          <w:rFonts w:ascii="Arial" w:hAnsi="Arial" w:cs="Arial"/>
        </w:rPr>
        <w:t>“No. The details will go to the Scrutiny Leadership Board meeting.”</w:t>
      </w:r>
    </w:p>
    <w:p w:rsidR="00E32445" w:rsidRDefault="00E32445" w:rsidP="00F34CC4">
      <w:pPr>
        <w:ind w:left="720"/>
        <w:rPr>
          <w:rFonts w:ascii="Arial" w:hAnsi="Arial" w:cs="Arial"/>
        </w:rPr>
      </w:pPr>
    </w:p>
    <w:p w:rsidR="00C60A91" w:rsidRDefault="00C60A91" w:rsidP="00FD0A29">
      <w:pPr>
        <w:jc w:val="both"/>
        <w:rPr>
          <w:rFonts w:ascii="Arial" w:hAnsi="Arial" w:cs="Arial"/>
          <w:b/>
          <w:bCs/>
          <w:u w:val="single"/>
        </w:rPr>
      </w:pPr>
      <w:r>
        <w:rPr>
          <w:rFonts w:ascii="Arial" w:hAnsi="Arial" w:cs="Arial"/>
          <w:b/>
          <w:bCs/>
        </w:rPr>
        <w:t>98.</w:t>
      </w:r>
      <w:r>
        <w:rPr>
          <w:rFonts w:ascii="Arial" w:hAnsi="Arial" w:cs="Arial"/>
          <w:b/>
          <w:bCs/>
        </w:rPr>
        <w:tab/>
      </w:r>
      <w:r>
        <w:rPr>
          <w:rFonts w:ascii="Arial" w:hAnsi="Arial" w:cs="Arial"/>
          <w:b/>
          <w:bCs/>
          <w:u w:val="single"/>
        </w:rPr>
        <w:t>NOTICES OF MOTION</w:t>
      </w:r>
    </w:p>
    <w:p w:rsidR="00C60A91" w:rsidRDefault="00C60A91" w:rsidP="00FD0A29">
      <w:pPr>
        <w:jc w:val="both"/>
        <w:rPr>
          <w:rFonts w:ascii="Arial" w:hAnsi="Arial" w:cs="Arial"/>
          <w:b/>
          <w:bCs/>
          <w:u w:val="single"/>
        </w:rPr>
      </w:pPr>
    </w:p>
    <w:p w:rsidR="00C60A91" w:rsidRDefault="00C60A91" w:rsidP="00FD0A29">
      <w:pPr>
        <w:ind w:left="720" w:hanging="720"/>
        <w:jc w:val="both"/>
        <w:rPr>
          <w:rFonts w:ascii="Arial" w:hAnsi="Arial" w:cs="Arial"/>
        </w:rPr>
      </w:pPr>
      <w:r>
        <w:rPr>
          <w:rFonts w:ascii="Arial" w:hAnsi="Arial" w:cs="Arial"/>
        </w:rPr>
        <w:t>(a)</w:t>
      </w:r>
      <w:r>
        <w:rPr>
          <w:rFonts w:ascii="Arial" w:hAnsi="Arial" w:cs="Arial"/>
        </w:rPr>
        <w:tab/>
        <w:t>Councillor J.M. Seymour had submitted the following motion:</w:t>
      </w:r>
    </w:p>
    <w:p w:rsidR="00C60A91" w:rsidRDefault="00C60A91" w:rsidP="00FD0A29">
      <w:pPr>
        <w:ind w:left="720" w:hanging="720"/>
        <w:jc w:val="both"/>
        <w:rPr>
          <w:rFonts w:ascii="Arial" w:hAnsi="Arial" w:cs="Arial"/>
        </w:rPr>
      </w:pPr>
      <w:r>
        <w:rPr>
          <w:rFonts w:ascii="Arial" w:hAnsi="Arial" w:cs="Arial"/>
        </w:rPr>
        <w:t xml:space="preserve"> </w:t>
      </w:r>
    </w:p>
    <w:p w:rsidR="00C60A91" w:rsidRDefault="00C60A91" w:rsidP="00FD0A29">
      <w:pPr>
        <w:ind w:left="720"/>
        <w:jc w:val="both"/>
        <w:rPr>
          <w:rFonts w:ascii="Arial" w:hAnsi="Arial" w:cs="Arial"/>
        </w:rPr>
      </w:pPr>
      <w:r w:rsidRPr="002B334F">
        <w:rPr>
          <w:rFonts w:ascii="Arial" w:hAnsi="Arial" w:cs="Arial"/>
        </w:rPr>
        <w:t xml:space="preserve">‘This Council notes the Government’s proposals in the Personal Care at Home Bill to offer free care at home to people with the highest needs.  While this Council welcomes the general principle of enabling people to stay in their own homes for as long as possible, this Council </w:t>
      </w:r>
      <w:r w:rsidRPr="002B334F">
        <w:rPr>
          <w:rFonts w:ascii="Arial" w:hAnsi="Arial" w:cs="Arial"/>
        </w:rPr>
        <w:lastRenderedPageBreak/>
        <w:t>is appalled that the Government is proposing to fund only a limited part of the costs and leave the rest to local authorities.’</w:t>
      </w:r>
    </w:p>
    <w:p w:rsidR="00C60A91" w:rsidRDefault="00C60A91" w:rsidP="00FD0A29">
      <w:pPr>
        <w:ind w:left="720"/>
        <w:jc w:val="both"/>
        <w:rPr>
          <w:rFonts w:ascii="Arial" w:hAnsi="Arial" w:cs="Arial"/>
        </w:rPr>
      </w:pPr>
    </w:p>
    <w:p w:rsidR="00C60A91" w:rsidRDefault="00C60A91" w:rsidP="00FD0A29">
      <w:pPr>
        <w:ind w:left="720"/>
        <w:jc w:val="both"/>
        <w:rPr>
          <w:rFonts w:ascii="Arial" w:hAnsi="Arial" w:cs="Arial"/>
        </w:rPr>
      </w:pPr>
      <w:r>
        <w:rPr>
          <w:rFonts w:ascii="Arial" w:hAnsi="Arial" w:cs="Arial"/>
        </w:rPr>
        <w:t>The motion was seconded by Councillor R.G. Chaplin.</w:t>
      </w:r>
    </w:p>
    <w:p w:rsidR="00C60A91" w:rsidRDefault="00C60A91" w:rsidP="00FD0A29">
      <w:pPr>
        <w:ind w:left="720"/>
        <w:jc w:val="both"/>
        <w:rPr>
          <w:rFonts w:ascii="Arial" w:hAnsi="Arial" w:cs="Arial"/>
        </w:rPr>
      </w:pPr>
      <w:r>
        <w:rPr>
          <w:rFonts w:ascii="Arial" w:hAnsi="Arial" w:cs="Arial"/>
        </w:rPr>
        <w:t>Councillor S.P. Burrell left the room for this item of business.</w:t>
      </w:r>
    </w:p>
    <w:p w:rsidR="00C60A91" w:rsidRDefault="00C60A91" w:rsidP="00FD0A29">
      <w:pPr>
        <w:ind w:left="720"/>
        <w:jc w:val="both"/>
        <w:rPr>
          <w:rFonts w:ascii="Arial" w:hAnsi="Arial" w:cs="Arial"/>
        </w:rPr>
      </w:pPr>
    </w:p>
    <w:p w:rsidR="00C60A91" w:rsidRPr="00E54BB4" w:rsidRDefault="00C60A91" w:rsidP="00FD0A29">
      <w:pPr>
        <w:ind w:left="720"/>
        <w:jc w:val="both"/>
        <w:rPr>
          <w:rFonts w:ascii="Arial" w:hAnsi="Arial" w:cs="Arial"/>
        </w:rPr>
      </w:pPr>
      <w:r>
        <w:rPr>
          <w:rFonts w:ascii="Arial" w:hAnsi="Arial" w:cs="Arial"/>
        </w:rPr>
        <w:t xml:space="preserve">Councillor J.M. Seymour told Members that she supported the principle of providing care to allow people to stay in their own homes. However, she felt that the legislation had been hastily conceived and that the government would not provide adequate funding, leaving the Council to fund any shortfall. Following a debate it was: </w:t>
      </w:r>
    </w:p>
    <w:p w:rsidR="00C60A91" w:rsidRDefault="00C60A91" w:rsidP="00FD0A29">
      <w:pPr>
        <w:jc w:val="both"/>
        <w:rPr>
          <w:rFonts w:ascii="Arial" w:hAnsi="Arial" w:cs="Arial"/>
        </w:rPr>
      </w:pPr>
      <w:r w:rsidRPr="00A1591D">
        <w:rPr>
          <w:rFonts w:ascii="Arial" w:hAnsi="Arial" w:cs="Arial"/>
        </w:rPr>
        <w:t> </w:t>
      </w:r>
    </w:p>
    <w:p w:rsidR="00C60A91" w:rsidRDefault="00C60A91" w:rsidP="00FD0A29">
      <w:pPr>
        <w:jc w:val="both"/>
        <w:rPr>
          <w:rFonts w:ascii="Arial" w:hAnsi="Arial" w:cs="Arial"/>
          <w:b/>
          <w:bCs/>
        </w:rPr>
      </w:pPr>
      <w:r>
        <w:rPr>
          <w:rFonts w:ascii="Arial" w:hAnsi="Arial" w:cs="Arial"/>
        </w:rPr>
        <w:tab/>
      </w:r>
      <w:r>
        <w:rPr>
          <w:rFonts w:ascii="Arial" w:hAnsi="Arial" w:cs="Arial"/>
          <w:b/>
          <w:bCs/>
          <w:u w:val="single"/>
        </w:rPr>
        <w:t>RESOLVED</w:t>
      </w:r>
      <w:r>
        <w:rPr>
          <w:rFonts w:ascii="Arial" w:hAnsi="Arial" w:cs="Arial"/>
          <w:b/>
          <w:bCs/>
        </w:rPr>
        <w:t xml:space="preserve"> – that the motion be approved</w:t>
      </w:r>
    </w:p>
    <w:p w:rsidR="00C60A91" w:rsidRDefault="00C60A91" w:rsidP="00FD0A29">
      <w:pPr>
        <w:jc w:val="both"/>
        <w:rPr>
          <w:rFonts w:ascii="Arial" w:hAnsi="Arial" w:cs="Arial"/>
          <w:b/>
          <w:bCs/>
        </w:rPr>
      </w:pPr>
    </w:p>
    <w:p w:rsidR="00C60A91" w:rsidRDefault="00C60A91" w:rsidP="00FD0A29">
      <w:pPr>
        <w:ind w:left="1439" w:hanging="780"/>
        <w:jc w:val="both"/>
        <w:rPr>
          <w:rFonts w:ascii="Arial" w:hAnsi="Arial" w:cs="Arial"/>
          <w:b/>
          <w:bCs/>
        </w:rPr>
      </w:pPr>
    </w:p>
    <w:p w:rsidR="00C60A91" w:rsidRDefault="00C60A91" w:rsidP="00FD0A29">
      <w:pPr>
        <w:ind w:left="1439" w:hanging="780"/>
        <w:jc w:val="both"/>
        <w:rPr>
          <w:rFonts w:ascii="Arial" w:hAnsi="Arial" w:cs="Arial"/>
        </w:rPr>
      </w:pPr>
      <w:r>
        <w:rPr>
          <w:rFonts w:ascii="Arial" w:hAnsi="Arial" w:cs="Arial"/>
        </w:rPr>
        <w:t>The meeting ended at 8.40 p.m.</w:t>
      </w:r>
    </w:p>
    <w:p w:rsidR="00C60A91" w:rsidRDefault="00C60A91" w:rsidP="00FD0A29">
      <w:pPr>
        <w:ind w:left="1439" w:hanging="780"/>
        <w:jc w:val="both"/>
        <w:rPr>
          <w:rFonts w:ascii="Arial" w:hAnsi="Arial" w:cs="Arial"/>
        </w:rPr>
      </w:pPr>
    </w:p>
    <w:p w:rsidR="00C60A91" w:rsidRDefault="00C60A91" w:rsidP="00FD0A29">
      <w:pPr>
        <w:ind w:left="1439" w:hanging="780"/>
        <w:jc w:val="both"/>
        <w:rPr>
          <w:rFonts w:ascii="Arial" w:hAnsi="Arial" w:cs="Arial"/>
        </w:rPr>
      </w:pPr>
    </w:p>
    <w:p w:rsidR="00C60A91" w:rsidRDefault="00C60A91" w:rsidP="00FD0A29">
      <w:pPr>
        <w:ind w:left="1439" w:hanging="780"/>
        <w:jc w:val="both"/>
        <w:rPr>
          <w:rFonts w:ascii="Arial" w:hAnsi="Arial" w:cs="Arial"/>
        </w:rPr>
      </w:pPr>
    </w:p>
    <w:p w:rsidR="00C60A91" w:rsidRDefault="00C60A91" w:rsidP="00FD0A29">
      <w:pPr>
        <w:ind w:left="1439" w:hanging="780"/>
        <w:jc w:val="both"/>
        <w:rPr>
          <w:rFonts w:ascii="Arial" w:hAnsi="Arial" w:cs="Arial"/>
        </w:rPr>
      </w:pPr>
    </w:p>
    <w:p w:rsidR="00C60A91" w:rsidRDefault="00C60A91" w:rsidP="00FD0A29">
      <w:pPr>
        <w:ind w:left="1439" w:hanging="780"/>
        <w:jc w:val="both"/>
        <w:rPr>
          <w:rFonts w:ascii="Arial" w:hAnsi="Arial" w:cs="Arial"/>
          <w:b/>
          <w:bCs/>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bCs/>
        </w:rPr>
        <w:t>Speaker:  ………………………..</w:t>
      </w:r>
    </w:p>
    <w:p w:rsidR="00C60A91" w:rsidRDefault="00C60A91" w:rsidP="00FD0A29">
      <w:pPr>
        <w:ind w:left="1439" w:hanging="780"/>
        <w:jc w:val="both"/>
        <w:rPr>
          <w:rFonts w:ascii="Arial" w:hAnsi="Arial" w:cs="Arial"/>
          <w:b/>
          <w:bCs/>
        </w:rPr>
      </w:pPr>
    </w:p>
    <w:p w:rsidR="00C60A91" w:rsidRPr="00E873DA" w:rsidRDefault="00C60A91" w:rsidP="00FD0A29">
      <w:pPr>
        <w:ind w:left="1439" w:hanging="780"/>
        <w:jc w:val="both"/>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Date:  ……………………………..</w:t>
      </w:r>
    </w:p>
    <w:p w:rsidR="00C60A91" w:rsidRPr="0058323C" w:rsidRDefault="00C60A91" w:rsidP="00483AB5">
      <w:pPr>
        <w:ind w:left="720" w:hanging="720"/>
        <w:rPr>
          <w:rFonts w:ascii="Arial" w:hAnsi="Arial" w:cs="Arial"/>
        </w:rPr>
      </w:pPr>
    </w:p>
    <w:sectPr w:rsidR="00C60A91" w:rsidRPr="0058323C" w:rsidSect="00E509FC">
      <w:headerReference w:type="even" r:id="rId7"/>
      <w:headerReference w:type="default" r:id="rId8"/>
      <w:footerReference w:type="default" r:id="rId9"/>
      <w:headerReference w:type="first" r:id="rId10"/>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A91" w:rsidRDefault="00C60A91">
      <w:r>
        <w:separator/>
      </w:r>
    </w:p>
  </w:endnote>
  <w:endnote w:type="continuationSeparator" w:id="0">
    <w:p w:rsidR="00C60A91" w:rsidRDefault="00C60A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Bold">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A91" w:rsidRPr="00E873DA" w:rsidRDefault="00C60A91" w:rsidP="00E873DA">
    <w:pPr>
      <w:pStyle w:val="Footer"/>
      <w:rPr>
        <w:rFonts w:ascii="Arial" w:hAnsi="Arial" w:cs="Arial"/>
        <w:b/>
        <w:bC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A91" w:rsidRDefault="00C60A91">
      <w:r>
        <w:separator/>
      </w:r>
    </w:p>
  </w:footnote>
  <w:footnote w:type="continuationSeparator" w:id="0">
    <w:p w:rsidR="00C60A91" w:rsidRDefault="00C60A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A91" w:rsidRDefault="00247EC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A91" w:rsidRDefault="00C60A91">
    <w:pPr>
      <w:pStyle w:val="Header"/>
    </w:pP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A91" w:rsidRDefault="00247EC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3D0326"/>
    <w:multiLevelType w:val="hybridMultilevel"/>
    <w:tmpl w:val="79ECCB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AC90F46"/>
    <w:multiLevelType w:val="hybridMultilevel"/>
    <w:tmpl w:val="650605F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
    <w:nsid w:val="30B37079"/>
    <w:multiLevelType w:val="hybridMultilevel"/>
    <w:tmpl w:val="E7A8DAC4"/>
    <w:lvl w:ilvl="0" w:tplc="4AE49082">
      <w:start w:val="1"/>
      <w:numFmt w:val="lowerLetter"/>
      <w:lvlText w:val="(%1)"/>
      <w:lvlJc w:val="left"/>
      <w:pPr>
        <w:ind w:left="360" w:hanging="360"/>
      </w:pPr>
      <w:rPr>
        <w:rFonts w:cs="Times New Roman" w:hint="default"/>
        <w:color w:val="auto"/>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nsid w:val="3A6E5740"/>
    <w:multiLevelType w:val="hybridMultilevel"/>
    <w:tmpl w:val="1174158E"/>
    <w:lvl w:ilvl="0" w:tplc="F02EAF70">
      <w:start w:val="2"/>
      <w:numFmt w:val="lowerLetter"/>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nsid w:val="5FDA05E0"/>
    <w:multiLevelType w:val="hybridMultilevel"/>
    <w:tmpl w:val="12E41CB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nsid w:val="6E9E676D"/>
    <w:multiLevelType w:val="hybridMultilevel"/>
    <w:tmpl w:val="C8529C1E"/>
    <w:lvl w:ilvl="0" w:tplc="2B9688A0">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73A71FD4"/>
    <w:multiLevelType w:val="hybridMultilevel"/>
    <w:tmpl w:val="0AC80B1C"/>
    <w:lvl w:ilvl="0" w:tplc="0809000F">
      <w:start w:val="62"/>
      <w:numFmt w:val="decimal"/>
      <w:lvlText w:val="%1."/>
      <w:lvlJc w:val="left"/>
      <w:pPr>
        <w:tabs>
          <w:tab w:val="num" w:pos="1800"/>
        </w:tabs>
        <w:ind w:left="1800" w:hanging="360"/>
      </w:pPr>
      <w:rPr>
        <w:rFonts w:cs="Times New Roman" w:hint="default"/>
        <w:u w:val="none"/>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7">
    <w:nsid w:val="799E02DD"/>
    <w:multiLevelType w:val="hybridMultilevel"/>
    <w:tmpl w:val="EF029EF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nsid w:val="7E590286"/>
    <w:multiLevelType w:val="hybridMultilevel"/>
    <w:tmpl w:val="B9406AA6"/>
    <w:lvl w:ilvl="0" w:tplc="A8CAB956">
      <w:start w:val="1"/>
      <w:numFmt w:val="lowerRoman"/>
      <w:lvlText w:val="(%1)"/>
      <w:lvlJc w:val="left"/>
      <w:pPr>
        <w:ind w:left="1440" w:hanging="72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num w:numId="1">
    <w:abstractNumId w:val="6"/>
  </w:num>
  <w:num w:numId="2">
    <w:abstractNumId w:val="3"/>
  </w:num>
  <w:num w:numId="3">
    <w:abstractNumId w:val="2"/>
  </w:num>
  <w:num w:numId="4">
    <w:abstractNumId w:val="8"/>
  </w:num>
  <w:num w:numId="5">
    <w:abstractNumId w:val="5"/>
  </w:num>
  <w:num w:numId="6">
    <w:abstractNumId w:val="4"/>
  </w:num>
  <w:num w:numId="7">
    <w:abstractNumId w:val="1"/>
  </w:num>
  <w:num w:numId="8">
    <w:abstractNumId w:val="7"/>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659F4"/>
    <w:rsid w:val="0001024F"/>
    <w:rsid w:val="0003113D"/>
    <w:rsid w:val="00031937"/>
    <w:rsid w:val="00040C7A"/>
    <w:rsid w:val="0004199E"/>
    <w:rsid w:val="000475CD"/>
    <w:rsid w:val="00072F3C"/>
    <w:rsid w:val="000749A3"/>
    <w:rsid w:val="0008590E"/>
    <w:rsid w:val="00095593"/>
    <w:rsid w:val="0009651E"/>
    <w:rsid w:val="000B0BE9"/>
    <w:rsid w:val="000B3721"/>
    <w:rsid w:val="000C0FE2"/>
    <w:rsid w:val="000C5244"/>
    <w:rsid w:val="000C5C71"/>
    <w:rsid w:val="000D031E"/>
    <w:rsid w:val="000E00A7"/>
    <w:rsid w:val="000E22EE"/>
    <w:rsid w:val="000F4666"/>
    <w:rsid w:val="00111F94"/>
    <w:rsid w:val="00114551"/>
    <w:rsid w:val="001211AB"/>
    <w:rsid w:val="00133EE9"/>
    <w:rsid w:val="00154F26"/>
    <w:rsid w:val="00156C57"/>
    <w:rsid w:val="00186279"/>
    <w:rsid w:val="001943F5"/>
    <w:rsid w:val="001945B2"/>
    <w:rsid w:val="00194A82"/>
    <w:rsid w:val="001A77D3"/>
    <w:rsid w:val="001C7584"/>
    <w:rsid w:val="001D2E21"/>
    <w:rsid w:val="001E23D3"/>
    <w:rsid w:val="001E6C03"/>
    <w:rsid w:val="001E6D49"/>
    <w:rsid w:val="001F17A5"/>
    <w:rsid w:val="001F1D03"/>
    <w:rsid w:val="002058BE"/>
    <w:rsid w:val="00207760"/>
    <w:rsid w:val="002138C2"/>
    <w:rsid w:val="002210EC"/>
    <w:rsid w:val="0023189D"/>
    <w:rsid w:val="00243CD9"/>
    <w:rsid w:val="00247D04"/>
    <w:rsid w:val="00247ECD"/>
    <w:rsid w:val="00250A01"/>
    <w:rsid w:val="00254C5F"/>
    <w:rsid w:val="00266E09"/>
    <w:rsid w:val="002766D7"/>
    <w:rsid w:val="002822F9"/>
    <w:rsid w:val="00291D4C"/>
    <w:rsid w:val="00292B14"/>
    <w:rsid w:val="002B334F"/>
    <w:rsid w:val="002B72ED"/>
    <w:rsid w:val="002C16B8"/>
    <w:rsid w:val="002E0F10"/>
    <w:rsid w:val="002E42B0"/>
    <w:rsid w:val="003046AA"/>
    <w:rsid w:val="0031397C"/>
    <w:rsid w:val="0031418E"/>
    <w:rsid w:val="003160C5"/>
    <w:rsid w:val="0032605E"/>
    <w:rsid w:val="00333E15"/>
    <w:rsid w:val="003351ED"/>
    <w:rsid w:val="00345EB5"/>
    <w:rsid w:val="00351894"/>
    <w:rsid w:val="00355C2D"/>
    <w:rsid w:val="00365B65"/>
    <w:rsid w:val="00370667"/>
    <w:rsid w:val="00371E64"/>
    <w:rsid w:val="0039451B"/>
    <w:rsid w:val="003A1FAB"/>
    <w:rsid w:val="003A4A6D"/>
    <w:rsid w:val="003A62E4"/>
    <w:rsid w:val="003B7F5D"/>
    <w:rsid w:val="003C33D4"/>
    <w:rsid w:val="003E257B"/>
    <w:rsid w:val="003E7DC0"/>
    <w:rsid w:val="00403C27"/>
    <w:rsid w:val="00410CB8"/>
    <w:rsid w:val="00423DDB"/>
    <w:rsid w:val="00425DAF"/>
    <w:rsid w:val="00433784"/>
    <w:rsid w:val="0044491D"/>
    <w:rsid w:val="00445052"/>
    <w:rsid w:val="00446E52"/>
    <w:rsid w:val="00447156"/>
    <w:rsid w:val="0045199C"/>
    <w:rsid w:val="0045300C"/>
    <w:rsid w:val="004639E2"/>
    <w:rsid w:val="00467840"/>
    <w:rsid w:val="00475B0F"/>
    <w:rsid w:val="00480494"/>
    <w:rsid w:val="00480BB2"/>
    <w:rsid w:val="004822A8"/>
    <w:rsid w:val="00482488"/>
    <w:rsid w:val="00483AB5"/>
    <w:rsid w:val="004951F9"/>
    <w:rsid w:val="004A3A85"/>
    <w:rsid w:val="004C068C"/>
    <w:rsid w:val="004D2F67"/>
    <w:rsid w:val="004E0F3E"/>
    <w:rsid w:val="004E7911"/>
    <w:rsid w:val="004F25D0"/>
    <w:rsid w:val="00501D46"/>
    <w:rsid w:val="00517DCD"/>
    <w:rsid w:val="0052587E"/>
    <w:rsid w:val="005267FD"/>
    <w:rsid w:val="00527B79"/>
    <w:rsid w:val="00533D96"/>
    <w:rsid w:val="005421E8"/>
    <w:rsid w:val="00575800"/>
    <w:rsid w:val="00576727"/>
    <w:rsid w:val="0058031F"/>
    <w:rsid w:val="00581CD3"/>
    <w:rsid w:val="00582CE6"/>
    <w:rsid w:val="0058323C"/>
    <w:rsid w:val="00594B69"/>
    <w:rsid w:val="005A7287"/>
    <w:rsid w:val="005B1386"/>
    <w:rsid w:val="005D1290"/>
    <w:rsid w:val="005E3A06"/>
    <w:rsid w:val="005E51E2"/>
    <w:rsid w:val="005E5865"/>
    <w:rsid w:val="005F253F"/>
    <w:rsid w:val="005F2995"/>
    <w:rsid w:val="005F65E9"/>
    <w:rsid w:val="00601024"/>
    <w:rsid w:val="00617E87"/>
    <w:rsid w:val="0062362D"/>
    <w:rsid w:val="0064310C"/>
    <w:rsid w:val="006663D5"/>
    <w:rsid w:val="00666968"/>
    <w:rsid w:val="006720F8"/>
    <w:rsid w:val="00674876"/>
    <w:rsid w:val="00681C54"/>
    <w:rsid w:val="00682430"/>
    <w:rsid w:val="00682AD0"/>
    <w:rsid w:val="0069378C"/>
    <w:rsid w:val="006A18EE"/>
    <w:rsid w:val="006A580A"/>
    <w:rsid w:val="006C18F8"/>
    <w:rsid w:val="006C6ECF"/>
    <w:rsid w:val="006F7CE7"/>
    <w:rsid w:val="007035A6"/>
    <w:rsid w:val="00710222"/>
    <w:rsid w:val="00721538"/>
    <w:rsid w:val="00742FE0"/>
    <w:rsid w:val="00743EFA"/>
    <w:rsid w:val="00753383"/>
    <w:rsid w:val="00756C3D"/>
    <w:rsid w:val="00762A4F"/>
    <w:rsid w:val="00763155"/>
    <w:rsid w:val="007861CB"/>
    <w:rsid w:val="0079355E"/>
    <w:rsid w:val="007A273C"/>
    <w:rsid w:val="007A305B"/>
    <w:rsid w:val="007B12CB"/>
    <w:rsid w:val="007B144E"/>
    <w:rsid w:val="007B3BDD"/>
    <w:rsid w:val="007C0961"/>
    <w:rsid w:val="007C4DF1"/>
    <w:rsid w:val="007C6114"/>
    <w:rsid w:val="007E544F"/>
    <w:rsid w:val="007E7C0E"/>
    <w:rsid w:val="007F422E"/>
    <w:rsid w:val="00815724"/>
    <w:rsid w:val="008304BA"/>
    <w:rsid w:val="0083384F"/>
    <w:rsid w:val="0084424D"/>
    <w:rsid w:val="00851F1D"/>
    <w:rsid w:val="00855D9A"/>
    <w:rsid w:val="00856E9C"/>
    <w:rsid w:val="008675F0"/>
    <w:rsid w:val="00883503"/>
    <w:rsid w:val="00887F18"/>
    <w:rsid w:val="00896C4F"/>
    <w:rsid w:val="00897A9F"/>
    <w:rsid w:val="008A2EE6"/>
    <w:rsid w:val="008C3EAB"/>
    <w:rsid w:val="008C3F93"/>
    <w:rsid w:val="008D4DEC"/>
    <w:rsid w:val="008F1A00"/>
    <w:rsid w:val="008F2EE0"/>
    <w:rsid w:val="008F3468"/>
    <w:rsid w:val="00906558"/>
    <w:rsid w:val="00917994"/>
    <w:rsid w:val="0093014C"/>
    <w:rsid w:val="00937BB6"/>
    <w:rsid w:val="00944AEA"/>
    <w:rsid w:val="00944CF4"/>
    <w:rsid w:val="009507FD"/>
    <w:rsid w:val="009508E1"/>
    <w:rsid w:val="00951EF5"/>
    <w:rsid w:val="009659F4"/>
    <w:rsid w:val="0097121F"/>
    <w:rsid w:val="009720C6"/>
    <w:rsid w:val="00972AA9"/>
    <w:rsid w:val="00973C06"/>
    <w:rsid w:val="00974894"/>
    <w:rsid w:val="00977700"/>
    <w:rsid w:val="0098315E"/>
    <w:rsid w:val="009839C8"/>
    <w:rsid w:val="00991D30"/>
    <w:rsid w:val="009A5A86"/>
    <w:rsid w:val="009B1E24"/>
    <w:rsid w:val="009C0D8E"/>
    <w:rsid w:val="009C4394"/>
    <w:rsid w:val="009D12BF"/>
    <w:rsid w:val="009D31E7"/>
    <w:rsid w:val="009D3926"/>
    <w:rsid w:val="009E46C9"/>
    <w:rsid w:val="009E63E4"/>
    <w:rsid w:val="009F2E25"/>
    <w:rsid w:val="00A14B05"/>
    <w:rsid w:val="00A1591D"/>
    <w:rsid w:val="00A236F3"/>
    <w:rsid w:val="00A276A2"/>
    <w:rsid w:val="00A334C6"/>
    <w:rsid w:val="00A340E5"/>
    <w:rsid w:val="00A45534"/>
    <w:rsid w:val="00A654B4"/>
    <w:rsid w:val="00A73C35"/>
    <w:rsid w:val="00A97F5E"/>
    <w:rsid w:val="00AB6B62"/>
    <w:rsid w:val="00AD5793"/>
    <w:rsid w:val="00AE253D"/>
    <w:rsid w:val="00AE6CE4"/>
    <w:rsid w:val="00B134F4"/>
    <w:rsid w:val="00B3266F"/>
    <w:rsid w:val="00B4734C"/>
    <w:rsid w:val="00B53919"/>
    <w:rsid w:val="00B84B18"/>
    <w:rsid w:val="00BA128C"/>
    <w:rsid w:val="00BB569D"/>
    <w:rsid w:val="00BC4B5E"/>
    <w:rsid w:val="00BE344F"/>
    <w:rsid w:val="00BE6BB5"/>
    <w:rsid w:val="00BF4154"/>
    <w:rsid w:val="00C00156"/>
    <w:rsid w:val="00C065E6"/>
    <w:rsid w:val="00C1192D"/>
    <w:rsid w:val="00C26F80"/>
    <w:rsid w:val="00C2763A"/>
    <w:rsid w:val="00C31597"/>
    <w:rsid w:val="00C37CEA"/>
    <w:rsid w:val="00C419F4"/>
    <w:rsid w:val="00C454DB"/>
    <w:rsid w:val="00C53416"/>
    <w:rsid w:val="00C60A91"/>
    <w:rsid w:val="00C6395D"/>
    <w:rsid w:val="00C832F7"/>
    <w:rsid w:val="00C96415"/>
    <w:rsid w:val="00CA6CEB"/>
    <w:rsid w:val="00CB23BD"/>
    <w:rsid w:val="00CB2A55"/>
    <w:rsid w:val="00CC4902"/>
    <w:rsid w:val="00CD13AC"/>
    <w:rsid w:val="00CE3F62"/>
    <w:rsid w:val="00CE6B6D"/>
    <w:rsid w:val="00CF0873"/>
    <w:rsid w:val="00CF1CC4"/>
    <w:rsid w:val="00CF3DB6"/>
    <w:rsid w:val="00D063AF"/>
    <w:rsid w:val="00D13164"/>
    <w:rsid w:val="00D148E2"/>
    <w:rsid w:val="00D20AD9"/>
    <w:rsid w:val="00D40F94"/>
    <w:rsid w:val="00D433FA"/>
    <w:rsid w:val="00D57531"/>
    <w:rsid w:val="00D575A3"/>
    <w:rsid w:val="00D7226F"/>
    <w:rsid w:val="00D73061"/>
    <w:rsid w:val="00DA60CD"/>
    <w:rsid w:val="00DB4A35"/>
    <w:rsid w:val="00DD5513"/>
    <w:rsid w:val="00DD6362"/>
    <w:rsid w:val="00DE0793"/>
    <w:rsid w:val="00DE2CA7"/>
    <w:rsid w:val="00DF2908"/>
    <w:rsid w:val="00E100EA"/>
    <w:rsid w:val="00E17E3E"/>
    <w:rsid w:val="00E20677"/>
    <w:rsid w:val="00E25875"/>
    <w:rsid w:val="00E32445"/>
    <w:rsid w:val="00E331B0"/>
    <w:rsid w:val="00E3577D"/>
    <w:rsid w:val="00E37951"/>
    <w:rsid w:val="00E409B0"/>
    <w:rsid w:val="00E446C8"/>
    <w:rsid w:val="00E509FC"/>
    <w:rsid w:val="00E52CC2"/>
    <w:rsid w:val="00E54A08"/>
    <w:rsid w:val="00E54BB4"/>
    <w:rsid w:val="00E740AA"/>
    <w:rsid w:val="00E76A90"/>
    <w:rsid w:val="00E8078B"/>
    <w:rsid w:val="00E8573A"/>
    <w:rsid w:val="00E86A84"/>
    <w:rsid w:val="00E86F50"/>
    <w:rsid w:val="00E873DA"/>
    <w:rsid w:val="00EC0182"/>
    <w:rsid w:val="00ED1D0B"/>
    <w:rsid w:val="00EE1430"/>
    <w:rsid w:val="00EE1FBE"/>
    <w:rsid w:val="00EF0813"/>
    <w:rsid w:val="00F006AA"/>
    <w:rsid w:val="00F06B4A"/>
    <w:rsid w:val="00F1466F"/>
    <w:rsid w:val="00F34CC4"/>
    <w:rsid w:val="00F35378"/>
    <w:rsid w:val="00F362D9"/>
    <w:rsid w:val="00F4534C"/>
    <w:rsid w:val="00F47BD4"/>
    <w:rsid w:val="00F5610C"/>
    <w:rsid w:val="00F56A87"/>
    <w:rsid w:val="00F56F1B"/>
    <w:rsid w:val="00F6100B"/>
    <w:rsid w:val="00F93673"/>
    <w:rsid w:val="00F965B3"/>
    <w:rsid w:val="00FA4DDA"/>
    <w:rsid w:val="00FB0911"/>
    <w:rsid w:val="00FB53EB"/>
    <w:rsid w:val="00FC5E2C"/>
    <w:rsid w:val="00FC7106"/>
    <w:rsid w:val="00FD0A29"/>
    <w:rsid w:val="00FE51C6"/>
    <w:rsid w:val="00FE5E0D"/>
    <w:rsid w:val="00FF2900"/>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time"/>
  <w:smartTagType w:namespaceuri="urn:schemas-microsoft-com:office:smarttags" w:name="stockticker"/>
  <w:smartTagType w:namespaceuri="urn:schemas-microsoft-com:office:smarttags" w:name="d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9FC"/>
    <w:rPr>
      <w:sz w:val="24"/>
      <w:szCs w:val="24"/>
    </w:rPr>
  </w:style>
  <w:style w:type="paragraph" w:styleId="Heading2">
    <w:name w:val="heading 2"/>
    <w:basedOn w:val="Normal"/>
    <w:next w:val="Normal"/>
    <w:link w:val="Heading2Char"/>
    <w:uiPriority w:val="99"/>
    <w:qFormat/>
    <w:rsid w:val="00E25875"/>
    <w:pPr>
      <w:keepNext/>
      <w:outlineLvl w:val="1"/>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E25875"/>
    <w:rPr>
      <w:rFonts w:ascii="Arial" w:hAnsi="Arial" w:cs="Arial"/>
      <w:b/>
      <w:bCs/>
      <w:sz w:val="24"/>
      <w:szCs w:val="24"/>
      <w:u w:val="single"/>
      <w:lang w:val="en-GB" w:eastAsia="en-GB"/>
    </w:rPr>
  </w:style>
  <w:style w:type="paragraph" w:styleId="Header">
    <w:name w:val="header"/>
    <w:basedOn w:val="Normal"/>
    <w:link w:val="HeaderChar"/>
    <w:uiPriority w:val="99"/>
    <w:rsid w:val="00483AB5"/>
    <w:pPr>
      <w:tabs>
        <w:tab w:val="center" w:pos="4153"/>
        <w:tab w:val="right" w:pos="8306"/>
      </w:tabs>
    </w:pPr>
  </w:style>
  <w:style w:type="character" w:customStyle="1" w:styleId="HeaderChar">
    <w:name w:val="Header Char"/>
    <w:basedOn w:val="DefaultParagraphFont"/>
    <w:link w:val="Header"/>
    <w:uiPriority w:val="99"/>
    <w:semiHidden/>
    <w:locked/>
    <w:rsid w:val="0058031F"/>
    <w:rPr>
      <w:rFonts w:cs="Times New Roman"/>
      <w:sz w:val="24"/>
      <w:szCs w:val="24"/>
    </w:rPr>
  </w:style>
  <w:style w:type="paragraph" w:styleId="Footer">
    <w:name w:val="footer"/>
    <w:basedOn w:val="Normal"/>
    <w:link w:val="FooterChar"/>
    <w:uiPriority w:val="99"/>
    <w:rsid w:val="00483AB5"/>
    <w:pPr>
      <w:tabs>
        <w:tab w:val="center" w:pos="4153"/>
        <w:tab w:val="right" w:pos="8306"/>
      </w:tabs>
    </w:pPr>
  </w:style>
  <w:style w:type="character" w:customStyle="1" w:styleId="FooterChar">
    <w:name w:val="Footer Char"/>
    <w:basedOn w:val="DefaultParagraphFont"/>
    <w:link w:val="Footer"/>
    <w:uiPriority w:val="99"/>
    <w:semiHidden/>
    <w:locked/>
    <w:rsid w:val="0058031F"/>
    <w:rPr>
      <w:rFonts w:cs="Times New Roman"/>
      <w:sz w:val="24"/>
      <w:szCs w:val="24"/>
    </w:rPr>
  </w:style>
  <w:style w:type="paragraph" w:customStyle="1" w:styleId="CharChar1Char">
    <w:name w:val="Char Char1 Char"/>
    <w:basedOn w:val="Normal"/>
    <w:uiPriority w:val="99"/>
    <w:rsid w:val="00483AB5"/>
    <w:pPr>
      <w:spacing w:after="160" w:line="240" w:lineRule="exact"/>
    </w:pPr>
    <w:rPr>
      <w:rFonts w:ascii="Verdana" w:hAnsi="Verdana" w:cs="Verdana"/>
      <w:sz w:val="20"/>
      <w:szCs w:val="20"/>
      <w:lang w:val="en-US" w:eastAsia="en-US"/>
    </w:rPr>
  </w:style>
  <w:style w:type="character" w:styleId="PageNumber">
    <w:name w:val="page number"/>
    <w:basedOn w:val="DefaultParagraphFont"/>
    <w:uiPriority w:val="99"/>
    <w:rsid w:val="00C37CEA"/>
    <w:rPr>
      <w:rFonts w:cs="Times New Roman"/>
    </w:rPr>
  </w:style>
  <w:style w:type="paragraph" w:customStyle="1" w:styleId="CharCharCharCharCharCharCharCharChar">
    <w:name w:val="Char Char Char Char Char Char Char Char Char"/>
    <w:basedOn w:val="Normal"/>
    <w:uiPriority w:val="99"/>
    <w:rsid w:val="005D1290"/>
    <w:pPr>
      <w:spacing w:after="160" w:line="240" w:lineRule="exact"/>
    </w:pPr>
    <w:rPr>
      <w:rFonts w:ascii="Verdana" w:hAnsi="Verdana" w:cs="Verdana"/>
      <w:sz w:val="20"/>
      <w:szCs w:val="20"/>
      <w:lang w:val="en-US" w:eastAsia="en-US"/>
    </w:rPr>
  </w:style>
  <w:style w:type="paragraph" w:customStyle="1" w:styleId="Char">
    <w:name w:val="Char"/>
    <w:basedOn w:val="Normal"/>
    <w:uiPriority w:val="99"/>
    <w:rsid w:val="0052587E"/>
    <w:pPr>
      <w:spacing w:after="160" w:line="240" w:lineRule="exact"/>
    </w:pPr>
    <w:rPr>
      <w:rFonts w:ascii="Verdana" w:hAnsi="Verdana" w:cs="Verdana"/>
      <w:sz w:val="20"/>
      <w:szCs w:val="20"/>
      <w:lang w:val="en-US" w:eastAsia="en-US"/>
    </w:rPr>
  </w:style>
  <w:style w:type="paragraph" w:styleId="ListParagraph">
    <w:name w:val="List Paragraph"/>
    <w:basedOn w:val="Normal"/>
    <w:uiPriority w:val="99"/>
    <w:qFormat/>
    <w:rsid w:val="00F1466F"/>
    <w:pPr>
      <w:ind w:left="720"/>
    </w:pPr>
    <w:rPr>
      <w:rFonts w:ascii="Arial" w:hAnsi="Arial" w:cs="Arial"/>
    </w:rPr>
  </w:style>
  <w:style w:type="paragraph" w:styleId="BodyText2">
    <w:name w:val="Body Text 2"/>
    <w:basedOn w:val="Normal"/>
    <w:link w:val="BodyText2Char1"/>
    <w:uiPriority w:val="99"/>
    <w:rsid w:val="008F1A00"/>
    <w:pPr>
      <w:ind w:left="720"/>
    </w:pPr>
    <w:rPr>
      <w:rFonts w:ascii="Arial" w:hAnsi="Arial" w:cs="Arial"/>
    </w:rPr>
  </w:style>
  <w:style w:type="character" w:customStyle="1" w:styleId="BodyText2Char">
    <w:name w:val="Body Text 2 Char"/>
    <w:basedOn w:val="DefaultParagraphFont"/>
    <w:link w:val="BodyText2"/>
    <w:uiPriority w:val="99"/>
    <w:semiHidden/>
    <w:locked/>
    <w:rsid w:val="0069378C"/>
    <w:rPr>
      <w:rFonts w:cs="Times New Roman"/>
      <w:sz w:val="24"/>
      <w:szCs w:val="24"/>
    </w:rPr>
  </w:style>
  <w:style w:type="character" w:customStyle="1" w:styleId="BodyText2Char1">
    <w:name w:val="Body Text 2 Char1"/>
    <w:basedOn w:val="DefaultParagraphFont"/>
    <w:link w:val="BodyText2"/>
    <w:uiPriority w:val="99"/>
    <w:locked/>
    <w:rsid w:val="008F1A00"/>
    <w:rPr>
      <w:rFonts w:ascii="Arial" w:hAnsi="Arial" w:cs="Arial"/>
      <w:sz w:val="24"/>
      <w:szCs w:val="24"/>
      <w:lang w:val="en-GB" w:eastAsia="en-GB"/>
    </w:rPr>
  </w:style>
  <w:style w:type="character" w:styleId="Emphasis">
    <w:name w:val="Emphasis"/>
    <w:basedOn w:val="DefaultParagraphFont"/>
    <w:uiPriority w:val="99"/>
    <w:qFormat/>
    <w:rsid w:val="00E54BB4"/>
    <w:rPr>
      <w:rFonts w:ascii="Arial Black" w:hAnsi="Arial Black" w:cs="Arial Black"/>
      <w:sz w:val="18"/>
      <w:szCs w:val="18"/>
    </w:rPr>
  </w:style>
  <w:style w:type="character" w:styleId="Strong">
    <w:name w:val="Strong"/>
    <w:basedOn w:val="DefaultParagraphFont"/>
    <w:uiPriority w:val="99"/>
    <w:qFormat/>
    <w:rsid w:val="00E54BB4"/>
    <w:rPr>
      <w:rFonts w:cs="Times New Roman"/>
      <w:b/>
      <w:bCs/>
    </w:rPr>
  </w:style>
  <w:style w:type="paragraph" w:styleId="BalloonText">
    <w:name w:val="Balloon Text"/>
    <w:basedOn w:val="Normal"/>
    <w:link w:val="BalloonTextChar"/>
    <w:uiPriority w:val="99"/>
    <w:semiHidden/>
    <w:rsid w:val="0093014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8031F"/>
    <w:rPr>
      <w:rFonts w:cs="Times New Roman"/>
      <w:sz w:val="2"/>
      <w:szCs w:val="2"/>
    </w:rPr>
  </w:style>
  <w:style w:type="paragraph" w:customStyle="1" w:styleId="CharCharCharCharCharChar">
    <w:name w:val="Char Char Char Char Char Char"/>
    <w:basedOn w:val="Normal"/>
    <w:uiPriority w:val="99"/>
    <w:rsid w:val="00345EB5"/>
    <w:pPr>
      <w:spacing w:after="160" w:line="240" w:lineRule="exact"/>
    </w:pPr>
    <w:rPr>
      <w:rFonts w:ascii="Verdana" w:hAnsi="Verdana" w:cs="Verdana"/>
      <w:sz w:val="20"/>
      <w:szCs w:val="20"/>
      <w:lang w:val="en-US" w:eastAsia="en-US"/>
    </w:rPr>
  </w:style>
  <w:style w:type="paragraph" w:customStyle="1" w:styleId="CharCharCharCharCharChar1">
    <w:name w:val="Char Char Char Char Char Char1"/>
    <w:basedOn w:val="Normal"/>
    <w:uiPriority w:val="99"/>
    <w:rsid w:val="005E5865"/>
    <w:pPr>
      <w:spacing w:after="160" w:line="240" w:lineRule="exact"/>
    </w:pPr>
    <w:rPr>
      <w:rFonts w:ascii="Verdana" w:hAnsi="Verdana" w:cs="Verdana"/>
      <w:sz w:val="20"/>
      <w:szCs w:val="20"/>
      <w:lang w:val="en-US" w:eastAsia="en-US"/>
    </w:rPr>
  </w:style>
  <w:style w:type="paragraph" w:customStyle="1" w:styleId="CharCharCharCharCharChar2">
    <w:name w:val="Char Char Char Char Char Char2"/>
    <w:basedOn w:val="Normal"/>
    <w:uiPriority w:val="99"/>
    <w:rsid w:val="00FB53EB"/>
    <w:pPr>
      <w:spacing w:after="160" w:line="240" w:lineRule="exact"/>
    </w:pPr>
    <w:rPr>
      <w:rFonts w:ascii="Verdana" w:hAnsi="Verdana" w:cs="Verdana"/>
      <w:sz w:val="20"/>
      <w:szCs w:val="20"/>
      <w:lang w:val="en-US" w:eastAsia="en-US"/>
    </w:rPr>
  </w:style>
  <w:style w:type="paragraph" w:customStyle="1" w:styleId="CharCharCharCharCharCharCharChar">
    <w:name w:val="Char Char Char Char Char Char Char Char"/>
    <w:basedOn w:val="Normal"/>
    <w:uiPriority w:val="99"/>
    <w:rsid w:val="00F93673"/>
    <w:pPr>
      <w:spacing w:after="160" w:line="240" w:lineRule="exac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3869</Words>
  <Characters>20748</Characters>
  <Application>Microsoft Office Word</Application>
  <DocSecurity>0</DocSecurity>
  <Lines>172</Lines>
  <Paragraphs>49</Paragraphs>
  <ScaleCrop>false</ScaleCrop>
  <Company>Borough of Telford &amp; Wrekin</Company>
  <LinksUpToDate>false</LinksUpToDate>
  <CharactersWithSpaces>24568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BOROUGH OF TELFORD &amp; WREKIN</dc:title>
  <dc:subject/>
  <dc:creator>legsugo</dc:creator>
  <cp:keywords/>
  <dc:description/>
  <cp:lastModifiedBy>legsugo</cp:lastModifiedBy>
  <cp:revision>3</cp:revision>
  <cp:lastPrinted>2010-04-21T08:34:00Z</cp:lastPrinted>
  <dcterms:created xsi:type="dcterms:W3CDTF">2010-03-16T18:14:00Z</dcterms:created>
  <dcterms:modified xsi:type="dcterms:W3CDTF">2010-04-21T08:34:00Z</dcterms:modified>
</cp:coreProperties>
</file>