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E60" w:rsidRDefault="00C61A6C" w:rsidP="00B11841">
      <w:pPr>
        <w:jc w:val="center"/>
        <w:rPr>
          <w:rFonts w:ascii="Arial" w:hAnsi="Arial" w:cs="Arial"/>
          <w:b/>
          <w:sz w:val="24"/>
          <w:szCs w:val="24"/>
          <w:u w:val="single"/>
        </w:rPr>
      </w:pPr>
      <w:r>
        <w:rPr>
          <w:rFonts w:ascii="Arial" w:hAnsi="Arial" w:cs="Arial"/>
          <w:b/>
          <w:sz w:val="24"/>
          <w:szCs w:val="24"/>
          <w:u w:val="single"/>
        </w:rPr>
        <w:t xml:space="preserve">PLANS </w:t>
      </w:r>
      <w:r w:rsidR="00B11841">
        <w:rPr>
          <w:rFonts w:ascii="Arial" w:hAnsi="Arial" w:cs="Arial"/>
          <w:b/>
          <w:sz w:val="24"/>
          <w:szCs w:val="24"/>
          <w:u w:val="single"/>
        </w:rPr>
        <w:t>BOARD</w:t>
      </w:r>
    </w:p>
    <w:p w:rsidR="00B11841" w:rsidRDefault="00B11841" w:rsidP="00B11841">
      <w:pPr>
        <w:spacing w:after="0"/>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w:t>
      </w:r>
      <w:r w:rsidR="0022534C">
        <w:rPr>
          <w:rFonts w:ascii="Arial" w:hAnsi="Arial" w:cs="Arial"/>
          <w:b/>
          <w:sz w:val="24"/>
          <w:szCs w:val="24"/>
          <w:u w:val="single"/>
        </w:rPr>
        <w:t>25</w:t>
      </w:r>
      <w:r w:rsidRPr="00B11841">
        <w:rPr>
          <w:rFonts w:ascii="Arial" w:hAnsi="Arial" w:cs="Arial"/>
          <w:b/>
          <w:sz w:val="24"/>
          <w:szCs w:val="24"/>
          <w:u w:val="single"/>
          <w:vertAlign w:val="superscript"/>
        </w:rPr>
        <w:t>th</w:t>
      </w:r>
      <w:r>
        <w:rPr>
          <w:rFonts w:ascii="Arial" w:hAnsi="Arial" w:cs="Arial"/>
          <w:b/>
          <w:sz w:val="24"/>
          <w:szCs w:val="24"/>
          <w:u w:val="single"/>
        </w:rPr>
        <w:t xml:space="preserve"> </w:t>
      </w:r>
      <w:r w:rsidR="00021910">
        <w:rPr>
          <w:rFonts w:ascii="Arial" w:hAnsi="Arial" w:cs="Arial"/>
          <w:b/>
          <w:sz w:val="24"/>
          <w:szCs w:val="24"/>
          <w:u w:val="single"/>
        </w:rPr>
        <w:t>August</w:t>
      </w:r>
      <w:r>
        <w:rPr>
          <w:rFonts w:ascii="Arial" w:hAnsi="Arial" w:cs="Arial"/>
          <w:b/>
          <w:sz w:val="24"/>
          <w:szCs w:val="24"/>
          <w:u w:val="single"/>
        </w:rPr>
        <w:t>, 2010 at 6.00 p.m. in the Civic Offices, Telford, Shropshire</w:t>
      </w:r>
    </w:p>
    <w:p w:rsidR="00B11841" w:rsidRDefault="00B11841" w:rsidP="00B11841">
      <w:pPr>
        <w:spacing w:after="0"/>
        <w:jc w:val="center"/>
        <w:rPr>
          <w:rFonts w:ascii="Arial" w:hAnsi="Arial" w:cs="Arial"/>
          <w:b/>
          <w:sz w:val="24"/>
          <w:szCs w:val="24"/>
          <w:u w:val="single"/>
        </w:rPr>
      </w:pPr>
    </w:p>
    <w:p w:rsidR="00B11841" w:rsidRDefault="00B11841" w:rsidP="00B11841">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ab/>
      </w:r>
      <w:r>
        <w:rPr>
          <w:rFonts w:ascii="Arial" w:hAnsi="Arial" w:cs="Arial"/>
          <w:sz w:val="24"/>
          <w:szCs w:val="24"/>
        </w:rPr>
        <w:t xml:space="preserve">Councillors N.A. Dugmore, </w:t>
      </w:r>
      <w:r w:rsidR="0022534C">
        <w:rPr>
          <w:rFonts w:ascii="Arial" w:hAnsi="Arial" w:cs="Arial"/>
          <w:sz w:val="24"/>
          <w:szCs w:val="24"/>
        </w:rPr>
        <w:t xml:space="preserve">R. Aveley (substitute for Councillor R.T. Kiernan), </w:t>
      </w:r>
      <w:r>
        <w:rPr>
          <w:rFonts w:ascii="Arial" w:hAnsi="Arial" w:cs="Arial"/>
          <w:sz w:val="24"/>
          <w:szCs w:val="24"/>
        </w:rPr>
        <w:t xml:space="preserve">D.R. Chaplin, </w:t>
      </w:r>
      <w:r w:rsidR="007B683F">
        <w:rPr>
          <w:rFonts w:ascii="Arial" w:hAnsi="Arial" w:cs="Arial"/>
          <w:sz w:val="24"/>
          <w:szCs w:val="24"/>
        </w:rPr>
        <w:t xml:space="preserve">J.A. Francis, </w:t>
      </w:r>
      <w:r>
        <w:rPr>
          <w:rFonts w:ascii="Arial" w:hAnsi="Arial" w:cs="Arial"/>
          <w:sz w:val="24"/>
          <w:szCs w:val="24"/>
        </w:rPr>
        <w:t xml:space="preserve">F.R. Picken, </w:t>
      </w:r>
      <w:r w:rsidR="0022534C">
        <w:rPr>
          <w:rFonts w:ascii="Arial" w:hAnsi="Arial" w:cs="Arial"/>
          <w:sz w:val="24"/>
          <w:szCs w:val="24"/>
        </w:rPr>
        <w:t>C</w:t>
      </w:r>
      <w:r>
        <w:rPr>
          <w:rFonts w:ascii="Arial" w:hAnsi="Arial" w:cs="Arial"/>
          <w:sz w:val="24"/>
          <w:szCs w:val="24"/>
        </w:rPr>
        <w:t>.</w:t>
      </w:r>
      <w:r w:rsidR="0022534C">
        <w:rPr>
          <w:rFonts w:ascii="Arial" w:hAnsi="Arial" w:cs="Arial"/>
          <w:sz w:val="24"/>
          <w:szCs w:val="24"/>
        </w:rPr>
        <w:t>F</w:t>
      </w:r>
      <w:r>
        <w:rPr>
          <w:rFonts w:ascii="Arial" w:hAnsi="Arial" w:cs="Arial"/>
          <w:sz w:val="24"/>
          <w:szCs w:val="24"/>
        </w:rPr>
        <w:t>. Smith</w:t>
      </w:r>
      <w:r w:rsidR="0022534C">
        <w:rPr>
          <w:rFonts w:ascii="Arial" w:hAnsi="Arial" w:cs="Arial"/>
          <w:sz w:val="24"/>
          <w:szCs w:val="24"/>
        </w:rPr>
        <w:t xml:space="preserve"> (substitute for </w:t>
      </w:r>
      <w:r w:rsidR="00B612EB">
        <w:rPr>
          <w:rFonts w:ascii="Arial" w:hAnsi="Arial" w:cs="Arial"/>
          <w:sz w:val="24"/>
          <w:szCs w:val="24"/>
        </w:rPr>
        <w:t>C</w:t>
      </w:r>
      <w:r w:rsidR="0022534C">
        <w:rPr>
          <w:rFonts w:ascii="Arial" w:hAnsi="Arial" w:cs="Arial"/>
          <w:sz w:val="24"/>
          <w:szCs w:val="24"/>
        </w:rPr>
        <w:t>ouncillor H. Rhodes)</w:t>
      </w:r>
      <w:r w:rsidR="006F16D1">
        <w:rPr>
          <w:rFonts w:ascii="Arial" w:hAnsi="Arial" w:cs="Arial"/>
          <w:sz w:val="24"/>
          <w:szCs w:val="24"/>
        </w:rPr>
        <w:t xml:space="preserve">and </w:t>
      </w:r>
      <w:r w:rsidR="00B612EB">
        <w:rPr>
          <w:rFonts w:ascii="Arial" w:hAnsi="Arial" w:cs="Arial"/>
          <w:sz w:val="24"/>
          <w:szCs w:val="24"/>
        </w:rPr>
        <w:t>K.L. Tomlinson (substitute for Councillor G.M. Green)</w:t>
      </w:r>
    </w:p>
    <w:p w:rsidR="00B11841" w:rsidRDefault="00B11841" w:rsidP="00B11841">
      <w:pPr>
        <w:spacing w:after="0" w:line="240" w:lineRule="auto"/>
        <w:jc w:val="both"/>
        <w:rPr>
          <w:rFonts w:ascii="Arial" w:hAnsi="Arial" w:cs="Arial"/>
          <w:sz w:val="24"/>
          <w:szCs w:val="24"/>
        </w:rPr>
      </w:pPr>
    </w:p>
    <w:p w:rsidR="00B11841" w:rsidRDefault="00B11841" w:rsidP="00B11841">
      <w:pPr>
        <w:spacing w:after="0" w:line="240" w:lineRule="auto"/>
        <w:rPr>
          <w:rFonts w:ascii="Arial" w:hAnsi="Arial" w:cs="Arial"/>
          <w:b/>
          <w:sz w:val="24"/>
          <w:szCs w:val="24"/>
          <w:u w:val="single"/>
        </w:rPr>
      </w:pPr>
      <w:r>
        <w:rPr>
          <w:rFonts w:ascii="Arial" w:hAnsi="Arial" w:cs="Arial"/>
          <w:b/>
          <w:sz w:val="24"/>
          <w:szCs w:val="24"/>
        </w:rPr>
        <w:t>PB-</w:t>
      </w:r>
      <w:r w:rsidR="00021910">
        <w:rPr>
          <w:rFonts w:ascii="Arial" w:hAnsi="Arial" w:cs="Arial"/>
          <w:b/>
          <w:sz w:val="24"/>
          <w:szCs w:val="24"/>
        </w:rPr>
        <w:t>2</w:t>
      </w:r>
      <w:r w:rsidR="0022534C">
        <w:rPr>
          <w:rFonts w:ascii="Arial" w:hAnsi="Arial" w:cs="Arial"/>
          <w:b/>
          <w:sz w:val="24"/>
          <w:szCs w:val="24"/>
        </w:rPr>
        <w:t>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B11841" w:rsidRDefault="00B11841" w:rsidP="00B11841">
      <w:pPr>
        <w:spacing w:after="0" w:line="240" w:lineRule="auto"/>
        <w:rPr>
          <w:rFonts w:ascii="Arial" w:hAnsi="Arial" w:cs="Arial"/>
          <w:b/>
          <w:sz w:val="24"/>
          <w:szCs w:val="24"/>
          <w:u w:val="single"/>
        </w:rPr>
      </w:pPr>
    </w:p>
    <w:p w:rsidR="00B11841" w:rsidRDefault="00B11841" w:rsidP="00B11841">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the </w:t>
      </w:r>
      <w:r w:rsidR="00021910">
        <w:rPr>
          <w:rFonts w:ascii="Arial" w:hAnsi="Arial" w:cs="Arial"/>
          <w:b/>
          <w:sz w:val="24"/>
          <w:szCs w:val="24"/>
        </w:rPr>
        <w:t>4</w:t>
      </w:r>
      <w:r w:rsidR="00021910" w:rsidRPr="00021910">
        <w:rPr>
          <w:rFonts w:ascii="Arial" w:hAnsi="Arial" w:cs="Arial"/>
          <w:b/>
          <w:sz w:val="24"/>
          <w:szCs w:val="24"/>
          <w:vertAlign w:val="superscript"/>
        </w:rPr>
        <w:t>th</w:t>
      </w:r>
      <w:r w:rsidR="00021910">
        <w:rPr>
          <w:rFonts w:ascii="Arial" w:hAnsi="Arial" w:cs="Arial"/>
          <w:b/>
          <w:sz w:val="24"/>
          <w:szCs w:val="24"/>
        </w:rPr>
        <w:t xml:space="preserve"> </w:t>
      </w:r>
      <w:r w:rsidR="0022534C">
        <w:rPr>
          <w:rFonts w:ascii="Arial" w:hAnsi="Arial" w:cs="Arial"/>
          <w:b/>
          <w:sz w:val="24"/>
          <w:szCs w:val="24"/>
        </w:rPr>
        <w:t>August</w:t>
      </w:r>
      <w:r>
        <w:rPr>
          <w:rFonts w:ascii="Arial" w:hAnsi="Arial" w:cs="Arial"/>
          <w:b/>
          <w:sz w:val="24"/>
          <w:szCs w:val="24"/>
        </w:rPr>
        <w:t>, 2010 be confirmed and signed by the Chairman.</w:t>
      </w:r>
    </w:p>
    <w:p w:rsidR="00B11841" w:rsidRDefault="00B11841" w:rsidP="00B11841">
      <w:pPr>
        <w:spacing w:after="0"/>
        <w:rPr>
          <w:rFonts w:ascii="Arial" w:hAnsi="Arial" w:cs="Arial"/>
          <w:b/>
          <w:sz w:val="24"/>
          <w:szCs w:val="24"/>
        </w:rPr>
      </w:pPr>
    </w:p>
    <w:p w:rsidR="00B11841" w:rsidRDefault="00B11841" w:rsidP="00B11841">
      <w:pPr>
        <w:spacing w:after="0"/>
        <w:rPr>
          <w:rFonts w:ascii="Arial" w:hAnsi="Arial" w:cs="Arial"/>
          <w:b/>
          <w:sz w:val="24"/>
          <w:szCs w:val="24"/>
          <w:u w:val="single"/>
        </w:rPr>
      </w:pPr>
      <w:r>
        <w:rPr>
          <w:rFonts w:ascii="Arial" w:hAnsi="Arial" w:cs="Arial"/>
          <w:b/>
          <w:sz w:val="24"/>
          <w:szCs w:val="24"/>
        </w:rPr>
        <w:t>PB-</w:t>
      </w:r>
      <w:r w:rsidR="00021910">
        <w:rPr>
          <w:rFonts w:ascii="Arial" w:hAnsi="Arial" w:cs="Arial"/>
          <w:b/>
          <w:sz w:val="24"/>
          <w:szCs w:val="24"/>
        </w:rPr>
        <w:t>2</w:t>
      </w:r>
      <w:r w:rsidR="0022534C">
        <w:rPr>
          <w:rFonts w:ascii="Arial" w:hAnsi="Arial" w:cs="Arial"/>
          <w:b/>
          <w:sz w:val="24"/>
          <w:szCs w:val="24"/>
        </w:rPr>
        <w:t>9</w:t>
      </w:r>
      <w:r>
        <w:rPr>
          <w:rFonts w:ascii="Arial" w:hAnsi="Arial" w:cs="Arial"/>
          <w:b/>
          <w:sz w:val="24"/>
          <w:szCs w:val="24"/>
        </w:rPr>
        <w:tab/>
      </w:r>
      <w:r>
        <w:rPr>
          <w:rFonts w:ascii="Arial" w:hAnsi="Arial" w:cs="Arial"/>
          <w:b/>
          <w:sz w:val="24"/>
          <w:szCs w:val="24"/>
        </w:rPr>
        <w:tab/>
      </w:r>
      <w:r w:rsidR="007F03A1">
        <w:rPr>
          <w:rFonts w:ascii="Arial" w:hAnsi="Arial" w:cs="Arial"/>
          <w:b/>
          <w:sz w:val="24"/>
          <w:szCs w:val="24"/>
          <w:u w:val="single"/>
        </w:rPr>
        <w:t>APOLOGIES FOR ABSENCE</w:t>
      </w:r>
    </w:p>
    <w:p w:rsidR="00B11841" w:rsidRDefault="00B11841" w:rsidP="00021910">
      <w:pPr>
        <w:spacing w:after="0" w:line="240" w:lineRule="auto"/>
        <w:rPr>
          <w:rFonts w:ascii="Arial" w:hAnsi="Arial" w:cs="Arial"/>
          <w:b/>
          <w:sz w:val="24"/>
          <w:szCs w:val="24"/>
          <w:u w:val="single"/>
        </w:rPr>
      </w:pPr>
    </w:p>
    <w:p w:rsidR="00440681" w:rsidRDefault="00B612EB" w:rsidP="00021910">
      <w:pPr>
        <w:spacing w:after="0" w:line="240" w:lineRule="auto"/>
        <w:rPr>
          <w:rFonts w:ascii="Arial" w:hAnsi="Arial" w:cs="Arial"/>
          <w:sz w:val="24"/>
          <w:szCs w:val="24"/>
        </w:rPr>
      </w:pPr>
      <w:r>
        <w:rPr>
          <w:rFonts w:ascii="Arial" w:hAnsi="Arial" w:cs="Arial"/>
          <w:sz w:val="24"/>
          <w:szCs w:val="24"/>
        </w:rPr>
        <w:t>Councillors G.M. Green, R.T. Kiernan, H. Rhodes and M.J. Smith</w:t>
      </w:r>
    </w:p>
    <w:p w:rsidR="005A75FF" w:rsidRDefault="005A75FF" w:rsidP="00021910">
      <w:pPr>
        <w:spacing w:after="0" w:line="240" w:lineRule="auto"/>
        <w:rPr>
          <w:rFonts w:ascii="Arial" w:hAnsi="Arial" w:cs="Arial"/>
          <w:sz w:val="24"/>
          <w:szCs w:val="24"/>
        </w:rPr>
      </w:pPr>
    </w:p>
    <w:p w:rsidR="00021910" w:rsidRDefault="00B11841" w:rsidP="00021910">
      <w:pPr>
        <w:spacing w:after="0" w:line="240" w:lineRule="auto"/>
        <w:rPr>
          <w:rFonts w:ascii="Arial" w:hAnsi="Arial" w:cs="Arial"/>
          <w:b/>
          <w:sz w:val="24"/>
          <w:szCs w:val="24"/>
        </w:rPr>
      </w:pPr>
      <w:r>
        <w:rPr>
          <w:rFonts w:ascii="Arial" w:hAnsi="Arial" w:cs="Arial"/>
          <w:b/>
          <w:sz w:val="24"/>
          <w:szCs w:val="24"/>
        </w:rPr>
        <w:t>PB-</w:t>
      </w:r>
      <w:r w:rsidR="0022534C">
        <w:rPr>
          <w:rFonts w:ascii="Arial" w:hAnsi="Arial" w:cs="Arial"/>
          <w:b/>
          <w:sz w:val="24"/>
          <w:szCs w:val="24"/>
        </w:rPr>
        <w:t>30</w:t>
      </w:r>
      <w:r>
        <w:rPr>
          <w:rFonts w:ascii="Arial" w:hAnsi="Arial" w:cs="Arial"/>
          <w:b/>
          <w:sz w:val="24"/>
          <w:szCs w:val="24"/>
        </w:rPr>
        <w:tab/>
      </w:r>
      <w:r>
        <w:rPr>
          <w:rFonts w:ascii="Arial" w:hAnsi="Arial" w:cs="Arial"/>
          <w:b/>
          <w:sz w:val="24"/>
          <w:szCs w:val="24"/>
        </w:rPr>
        <w:tab/>
      </w:r>
      <w:r w:rsidR="00021910">
        <w:rPr>
          <w:rFonts w:ascii="Arial" w:hAnsi="Arial" w:cs="Arial"/>
          <w:b/>
          <w:sz w:val="24"/>
          <w:szCs w:val="24"/>
          <w:u w:val="single"/>
        </w:rPr>
        <w:t>DECLARATIONS OF INTEREST</w:t>
      </w:r>
    </w:p>
    <w:p w:rsidR="00021910" w:rsidRDefault="00021910" w:rsidP="00021910">
      <w:pPr>
        <w:spacing w:after="0" w:line="240" w:lineRule="auto"/>
        <w:rPr>
          <w:rFonts w:ascii="Arial" w:hAnsi="Arial" w:cs="Arial"/>
          <w:b/>
          <w:sz w:val="24"/>
          <w:szCs w:val="24"/>
        </w:rPr>
      </w:pPr>
    </w:p>
    <w:p w:rsidR="005A75FF" w:rsidRDefault="00944CCE" w:rsidP="00021910">
      <w:pPr>
        <w:spacing w:after="0" w:line="240" w:lineRule="auto"/>
        <w:rPr>
          <w:rFonts w:ascii="Arial" w:hAnsi="Arial" w:cs="Arial"/>
          <w:sz w:val="24"/>
          <w:szCs w:val="24"/>
        </w:rPr>
      </w:pPr>
      <w:r>
        <w:rPr>
          <w:rFonts w:ascii="Arial" w:hAnsi="Arial" w:cs="Arial"/>
          <w:sz w:val="24"/>
          <w:szCs w:val="24"/>
        </w:rPr>
        <w:t>None.</w:t>
      </w:r>
    </w:p>
    <w:p w:rsidR="0022534C" w:rsidRPr="005A75FF" w:rsidRDefault="0022534C" w:rsidP="00021910">
      <w:pPr>
        <w:spacing w:after="0" w:line="240" w:lineRule="auto"/>
        <w:rPr>
          <w:rFonts w:ascii="Arial" w:hAnsi="Arial" w:cs="Arial"/>
          <w:sz w:val="24"/>
          <w:szCs w:val="24"/>
        </w:rPr>
      </w:pPr>
    </w:p>
    <w:p w:rsidR="00021910" w:rsidRDefault="00021910" w:rsidP="00021910">
      <w:pPr>
        <w:spacing w:after="0" w:line="240" w:lineRule="auto"/>
        <w:rPr>
          <w:rFonts w:ascii="Arial" w:hAnsi="Arial" w:cs="Arial"/>
          <w:b/>
          <w:sz w:val="24"/>
          <w:szCs w:val="24"/>
          <w:u w:val="single"/>
        </w:rPr>
      </w:pPr>
      <w:r>
        <w:rPr>
          <w:rFonts w:ascii="Arial" w:hAnsi="Arial" w:cs="Arial"/>
          <w:b/>
          <w:sz w:val="24"/>
          <w:szCs w:val="24"/>
        </w:rPr>
        <w:t>PB-</w:t>
      </w:r>
      <w:r w:rsidR="0022534C">
        <w:rPr>
          <w:rFonts w:ascii="Arial" w:hAnsi="Arial" w:cs="Arial"/>
          <w:b/>
          <w:sz w:val="24"/>
          <w:szCs w:val="24"/>
        </w:rPr>
        <w:t>31</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021910" w:rsidRDefault="00021910" w:rsidP="00021910">
      <w:pPr>
        <w:spacing w:after="0" w:line="240" w:lineRule="auto"/>
        <w:rPr>
          <w:rFonts w:ascii="Arial" w:hAnsi="Arial" w:cs="Arial"/>
          <w:b/>
          <w:sz w:val="24"/>
          <w:szCs w:val="24"/>
          <w:u w:val="single"/>
        </w:rPr>
      </w:pPr>
    </w:p>
    <w:p w:rsidR="005A75FF" w:rsidRDefault="00944CCE" w:rsidP="00021910">
      <w:pPr>
        <w:spacing w:after="0" w:line="240" w:lineRule="auto"/>
        <w:rPr>
          <w:rFonts w:ascii="Arial" w:hAnsi="Arial" w:cs="Arial"/>
          <w:sz w:val="24"/>
          <w:szCs w:val="24"/>
        </w:rPr>
      </w:pPr>
      <w:r>
        <w:rPr>
          <w:rFonts w:ascii="Arial" w:hAnsi="Arial" w:cs="Arial"/>
          <w:sz w:val="24"/>
          <w:szCs w:val="24"/>
        </w:rPr>
        <w:t>None.</w:t>
      </w:r>
    </w:p>
    <w:p w:rsidR="007B683F" w:rsidRPr="005A75FF" w:rsidRDefault="007B683F" w:rsidP="00021910">
      <w:pPr>
        <w:spacing w:after="0" w:line="240" w:lineRule="auto"/>
        <w:rPr>
          <w:rFonts w:ascii="Arial" w:hAnsi="Arial" w:cs="Arial"/>
          <w:sz w:val="24"/>
          <w:szCs w:val="24"/>
        </w:rPr>
      </w:pPr>
    </w:p>
    <w:p w:rsidR="00021910" w:rsidRPr="00021910" w:rsidRDefault="00021910" w:rsidP="00021910">
      <w:pPr>
        <w:spacing w:after="0" w:line="240" w:lineRule="auto"/>
        <w:rPr>
          <w:rFonts w:ascii="Arial" w:hAnsi="Arial" w:cs="Arial"/>
          <w:b/>
          <w:sz w:val="24"/>
          <w:szCs w:val="24"/>
          <w:u w:val="single"/>
        </w:rPr>
      </w:pPr>
      <w:r>
        <w:rPr>
          <w:rFonts w:ascii="Arial" w:hAnsi="Arial" w:cs="Arial"/>
          <w:b/>
          <w:sz w:val="24"/>
          <w:szCs w:val="24"/>
        </w:rPr>
        <w:t>PB-</w:t>
      </w:r>
      <w:r w:rsidR="0022534C">
        <w:rPr>
          <w:rFonts w:ascii="Arial" w:hAnsi="Arial" w:cs="Arial"/>
          <w:b/>
          <w:sz w:val="24"/>
          <w:szCs w:val="24"/>
        </w:rPr>
        <w:t>32</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021910" w:rsidRDefault="00021910" w:rsidP="00021910">
      <w:pPr>
        <w:spacing w:after="0" w:line="240" w:lineRule="auto"/>
        <w:rPr>
          <w:rFonts w:ascii="Arial" w:hAnsi="Arial" w:cs="Arial"/>
          <w:b/>
          <w:sz w:val="24"/>
          <w:szCs w:val="24"/>
        </w:rPr>
      </w:pPr>
    </w:p>
    <w:p w:rsidR="005A75FF" w:rsidRDefault="00944CCE" w:rsidP="00440681">
      <w:pPr>
        <w:spacing w:after="0" w:line="240" w:lineRule="auto"/>
        <w:rPr>
          <w:rFonts w:ascii="Arial" w:hAnsi="Arial" w:cs="Arial"/>
          <w:sz w:val="24"/>
          <w:szCs w:val="24"/>
        </w:rPr>
      </w:pPr>
      <w:r>
        <w:rPr>
          <w:rFonts w:ascii="Arial" w:hAnsi="Arial" w:cs="Arial"/>
          <w:sz w:val="24"/>
          <w:szCs w:val="24"/>
        </w:rPr>
        <w:t>None.</w:t>
      </w:r>
    </w:p>
    <w:p w:rsidR="007B683F" w:rsidRPr="005A75FF" w:rsidRDefault="007B683F" w:rsidP="00440681">
      <w:pPr>
        <w:spacing w:after="0" w:line="240" w:lineRule="auto"/>
        <w:rPr>
          <w:rFonts w:ascii="Arial" w:hAnsi="Arial" w:cs="Arial"/>
          <w:sz w:val="24"/>
          <w:szCs w:val="24"/>
        </w:rPr>
      </w:pPr>
    </w:p>
    <w:p w:rsidR="00B11841" w:rsidRDefault="00B11841" w:rsidP="00B11841">
      <w:pPr>
        <w:spacing w:after="0"/>
        <w:rPr>
          <w:rFonts w:ascii="Arial" w:hAnsi="Arial" w:cs="Arial"/>
          <w:b/>
          <w:sz w:val="24"/>
          <w:szCs w:val="24"/>
          <w:u w:val="single"/>
        </w:rPr>
      </w:pPr>
      <w:r>
        <w:rPr>
          <w:rFonts w:ascii="Arial" w:hAnsi="Arial" w:cs="Arial"/>
          <w:b/>
          <w:sz w:val="24"/>
          <w:szCs w:val="24"/>
        </w:rPr>
        <w:t>PB-</w:t>
      </w:r>
      <w:r w:rsidR="0022534C">
        <w:rPr>
          <w:rFonts w:ascii="Arial" w:hAnsi="Arial" w:cs="Arial"/>
          <w:b/>
          <w:sz w:val="24"/>
          <w:szCs w:val="24"/>
        </w:rPr>
        <w:t>33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B11841" w:rsidRDefault="00B11841" w:rsidP="00B11841">
      <w:pPr>
        <w:spacing w:after="0"/>
        <w:rPr>
          <w:rFonts w:ascii="Arial" w:hAnsi="Arial" w:cs="Arial"/>
          <w:b/>
          <w:sz w:val="24"/>
          <w:szCs w:val="24"/>
          <w:u w:val="single"/>
        </w:rPr>
      </w:pPr>
    </w:p>
    <w:p w:rsidR="00781AF3" w:rsidRPr="00F461F7" w:rsidRDefault="00F461F7" w:rsidP="00F461F7">
      <w:pPr>
        <w:pStyle w:val="ListParagraph"/>
        <w:numPr>
          <w:ilvl w:val="0"/>
          <w:numId w:val="14"/>
        </w:numPr>
        <w:spacing w:after="0" w:line="240" w:lineRule="auto"/>
        <w:ind w:hanging="720"/>
        <w:jc w:val="both"/>
        <w:rPr>
          <w:rFonts w:ascii="Arial" w:hAnsi="Arial" w:cs="Arial"/>
          <w:sz w:val="24"/>
          <w:szCs w:val="24"/>
        </w:rPr>
      </w:pPr>
      <w:r>
        <w:rPr>
          <w:rFonts w:ascii="Arial" w:hAnsi="Arial" w:cs="Arial"/>
          <w:sz w:val="24"/>
          <w:szCs w:val="24"/>
          <w:u w:val="single"/>
        </w:rPr>
        <w:t>TWC/2010/0133 – Watkins Nursery, Apley Castle, Telford, Shropshire</w:t>
      </w:r>
    </w:p>
    <w:p w:rsidR="0022534C" w:rsidRDefault="0022534C" w:rsidP="0022534C">
      <w:pPr>
        <w:spacing w:after="0" w:line="240" w:lineRule="auto"/>
        <w:jc w:val="both"/>
        <w:rPr>
          <w:rFonts w:ascii="Arial" w:hAnsi="Arial" w:cs="Arial"/>
          <w:sz w:val="24"/>
          <w:szCs w:val="24"/>
        </w:rPr>
      </w:pPr>
    </w:p>
    <w:p w:rsidR="00F461F7" w:rsidRDefault="00F461F7" w:rsidP="00946104">
      <w:pPr>
        <w:spacing w:after="0" w:line="240" w:lineRule="auto"/>
        <w:jc w:val="both"/>
        <w:rPr>
          <w:rFonts w:ascii="Arial" w:hAnsi="Arial" w:cs="Arial"/>
          <w:sz w:val="24"/>
          <w:szCs w:val="24"/>
        </w:rPr>
      </w:pPr>
      <w:r w:rsidRPr="00F461F7">
        <w:rPr>
          <w:rFonts w:ascii="Arial" w:hAnsi="Arial" w:cs="Arial"/>
          <w:sz w:val="24"/>
          <w:szCs w:val="24"/>
        </w:rPr>
        <w:t>This application and the accompanying Listed Building application (TWC/2010/0134), relate</w:t>
      </w:r>
      <w:r>
        <w:rPr>
          <w:rFonts w:ascii="Arial" w:hAnsi="Arial" w:cs="Arial"/>
          <w:sz w:val="24"/>
          <w:szCs w:val="24"/>
        </w:rPr>
        <w:t>d</w:t>
      </w:r>
      <w:r w:rsidRPr="00F461F7">
        <w:rPr>
          <w:rFonts w:ascii="Arial" w:hAnsi="Arial" w:cs="Arial"/>
          <w:sz w:val="24"/>
          <w:szCs w:val="24"/>
        </w:rPr>
        <w:t xml:space="preserve"> to the erection of two dwellings and the demolition of a 4.1 metre section of the wall of the former garden of Apley Castle to allow vehicular access</w:t>
      </w:r>
      <w:r>
        <w:rPr>
          <w:rFonts w:ascii="Arial" w:hAnsi="Arial" w:cs="Arial"/>
          <w:sz w:val="24"/>
          <w:szCs w:val="24"/>
        </w:rPr>
        <w:t xml:space="preserve">.  </w:t>
      </w:r>
      <w:r w:rsidR="006F16D1">
        <w:rPr>
          <w:rFonts w:ascii="Arial" w:hAnsi="Arial" w:cs="Arial"/>
          <w:sz w:val="24"/>
          <w:szCs w:val="24"/>
        </w:rPr>
        <w:t>The applications had been submitted to the Board meeting of 14</w:t>
      </w:r>
      <w:r w:rsidR="006F16D1" w:rsidRPr="00946104">
        <w:rPr>
          <w:rFonts w:ascii="Arial" w:hAnsi="Arial" w:cs="Arial"/>
          <w:sz w:val="24"/>
          <w:szCs w:val="24"/>
          <w:vertAlign w:val="superscript"/>
        </w:rPr>
        <w:t>th</w:t>
      </w:r>
      <w:r w:rsidR="006F16D1">
        <w:rPr>
          <w:rFonts w:ascii="Arial" w:hAnsi="Arial" w:cs="Arial"/>
          <w:sz w:val="24"/>
          <w:szCs w:val="24"/>
        </w:rPr>
        <w:t xml:space="preserve"> July 2010 but deferred to allow a Conservation Appraisal to be undertaken.  </w:t>
      </w:r>
      <w:r w:rsidR="00946104">
        <w:rPr>
          <w:rFonts w:ascii="Arial" w:hAnsi="Arial" w:cs="Arial"/>
          <w:sz w:val="24"/>
          <w:szCs w:val="24"/>
        </w:rPr>
        <w:t>Councillor K.L. Blundell, the Ward Member, had requested that the application</w:t>
      </w:r>
      <w:r w:rsidR="006F16D1">
        <w:rPr>
          <w:rFonts w:ascii="Arial" w:hAnsi="Arial" w:cs="Arial"/>
          <w:sz w:val="24"/>
          <w:szCs w:val="24"/>
        </w:rPr>
        <w:t>s</w:t>
      </w:r>
      <w:r w:rsidR="00946104">
        <w:rPr>
          <w:rFonts w:ascii="Arial" w:hAnsi="Arial" w:cs="Arial"/>
          <w:sz w:val="24"/>
          <w:szCs w:val="24"/>
        </w:rPr>
        <w:t xml:space="preserve"> be determine</w:t>
      </w:r>
      <w:r w:rsidR="006F16D1">
        <w:rPr>
          <w:rFonts w:ascii="Arial" w:hAnsi="Arial" w:cs="Arial"/>
          <w:sz w:val="24"/>
          <w:szCs w:val="24"/>
        </w:rPr>
        <w:t>d</w:t>
      </w:r>
      <w:r w:rsidR="00946104">
        <w:rPr>
          <w:rFonts w:ascii="Arial" w:hAnsi="Arial" w:cs="Arial"/>
          <w:sz w:val="24"/>
          <w:szCs w:val="24"/>
        </w:rPr>
        <w:t xml:space="preserve"> by the Plans Board.  </w:t>
      </w:r>
    </w:p>
    <w:p w:rsidR="00946104" w:rsidRPr="00F461F7" w:rsidRDefault="00946104" w:rsidP="00946104">
      <w:pPr>
        <w:spacing w:after="0" w:line="240" w:lineRule="auto"/>
        <w:jc w:val="both"/>
        <w:rPr>
          <w:rFonts w:ascii="Arial" w:hAnsi="Arial" w:cs="Arial"/>
          <w:sz w:val="24"/>
          <w:szCs w:val="24"/>
        </w:rPr>
      </w:pPr>
    </w:p>
    <w:p w:rsidR="00F461F7" w:rsidRPr="00F461F7" w:rsidRDefault="00F461F7" w:rsidP="00946104">
      <w:pPr>
        <w:spacing w:after="0" w:line="240" w:lineRule="auto"/>
        <w:jc w:val="both"/>
        <w:rPr>
          <w:rFonts w:ascii="Arial" w:hAnsi="Arial" w:cs="Arial"/>
          <w:sz w:val="24"/>
          <w:szCs w:val="24"/>
        </w:rPr>
      </w:pPr>
      <w:r w:rsidRPr="00F461F7">
        <w:rPr>
          <w:rFonts w:ascii="Arial" w:hAnsi="Arial" w:cs="Arial"/>
          <w:sz w:val="24"/>
          <w:szCs w:val="24"/>
        </w:rPr>
        <w:t>The two houses</w:t>
      </w:r>
      <w:r w:rsidR="006F16D1">
        <w:rPr>
          <w:rFonts w:ascii="Arial" w:hAnsi="Arial" w:cs="Arial"/>
          <w:sz w:val="24"/>
          <w:szCs w:val="24"/>
        </w:rPr>
        <w:t xml:space="preserve">, which </w:t>
      </w:r>
      <w:r w:rsidR="00946104">
        <w:rPr>
          <w:rFonts w:ascii="Arial" w:hAnsi="Arial" w:cs="Arial"/>
          <w:sz w:val="24"/>
          <w:szCs w:val="24"/>
        </w:rPr>
        <w:t xml:space="preserve">would </w:t>
      </w:r>
      <w:r w:rsidRPr="00F461F7">
        <w:rPr>
          <w:rFonts w:ascii="Arial" w:hAnsi="Arial" w:cs="Arial"/>
          <w:sz w:val="24"/>
          <w:szCs w:val="24"/>
        </w:rPr>
        <w:t>face each other</w:t>
      </w:r>
      <w:r w:rsidR="006F16D1">
        <w:rPr>
          <w:rFonts w:ascii="Arial" w:hAnsi="Arial" w:cs="Arial"/>
          <w:sz w:val="24"/>
          <w:szCs w:val="24"/>
        </w:rPr>
        <w:t xml:space="preserve">, </w:t>
      </w:r>
      <w:r w:rsidR="00946104">
        <w:rPr>
          <w:rFonts w:ascii="Arial" w:hAnsi="Arial" w:cs="Arial"/>
          <w:sz w:val="24"/>
          <w:szCs w:val="24"/>
        </w:rPr>
        <w:t>were</w:t>
      </w:r>
      <w:r w:rsidRPr="00F461F7">
        <w:rPr>
          <w:rFonts w:ascii="Arial" w:hAnsi="Arial" w:cs="Arial"/>
          <w:sz w:val="24"/>
          <w:szCs w:val="24"/>
        </w:rPr>
        <w:t xml:space="preserve"> identical in design and appearance</w:t>
      </w:r>
      <w:r w:rsidR="00946104">
        <w:rPr>
          <w:rFonts w:ascii="Arial" w:hAnsi="Arial" w:cs="Arial"/>
          <w:sz w:val="24"/>
          <w:szCs w:val="24"/>
        </w:rPr>
        <w:t xml:space="preserve"> both being </w:t>
      </w:r>
      <w:r w:rsidRPr="00F461F7">
        <w:rPr>
          <w:rFonts w:ascii="Arial" w:hAnsi="Arial" w:cs="Arial"/>
          <w:sz w:val="24"/>
          <w:szCs w:val="24"/>
        </w:rPr>
        <w:t>two-storey four-bedroom houses with an attached single garage</w:t>
      </w:r>
      <w:r w:rsidR="00946104">
        <w:rPr>
          <w:rFonts w:ascii="Arial" w:hAnsi="Arial" w:cs="Arial"/>
          <w:sz w:val="24"/>
          <w:szCs w:val="24"/>
        </w:rPr>
        <w:t xml:space="preserve"> and </w:t>
      </w:r>
      <w:r w:rsidRPr="00F461F7">
        <w:rPr>
          <w:rFonts w:ascii="Arial" w:hAnsi="Arial" w:cs="Arial"/>
          <w:sz w:val="24"/>
          <w:szCs w:val="24"/>
        </w:rPr>
        <w:t xml:space="preserve">additional parking on the driveways. </w:t>
      </w:r>
      <w:r w:rsidR="00946104">
        <w:rPr>
          <w:rFonts w:ascii="Arial" w:hAnsi="Arial" w:cs="Arial"/>
          <w:sz w:val="24"/>
          <w:szCs w:val="24"/>
        </w:rPr>
        <w:t xml:space="preserve"> </w:t>
      </w:r>
      <w:r w:rsidRPr="00F461F7">
        <w:rPr>
          <w:rFonts w:ascii="Arial" w:hAnsi="Arial" w:cs="Arial"/>
          <w:sz w:val="24"/>
          <w:szCs w:val="24"/>
        </w:rPr>
        <w:t>The</w:t>
      </w:r>
      <w:r w:rsidR="006F16D1">
        <w:rPr>
          <w:rFonts w:ascii="Arial" w:hAnsi="Arial" w:cs="Arial"/>
          <w:sz w:val="24"/>
          <w:szCs w:val="24"/>
        </w:rPr>
        <w:t xml:space="preserve">y </w:t>
      </w:r>
      <w:r w:rsidRPr="00F461F7">
        <w:rPr>
          <w:rFonts w:ascii="Arial" w:hAnsi="Arial" w:cs="Arial"/>
          <w:sz w:val="24"/>
          <w:szCs w:val="24"/>
        </w:rPr>
        <w:t>match</w:t>
      </w:r>
      <w:r w:rsidR="00946104">
        <w:rPr>
          <w:rFonts w:ascii="Arial" w:hAnsi="Arial" w:cs="Arial"/>
          <w:sz w:val="24"/>
          <w:szCs w:val="24"/>
        </w:rPr>
        <w:t>ed</w:t>
      </w:r>
      <w:r w:rsidRPr="00F461F7">
        <w:rPr>
          <w:rFonts w:ascii="Arial" w:hAnsi="Arial" w:cs="Arial"/>
          <w:sz w:val="24"/>
          <w:szCs w:val="24"/>
        </w:rPr>
        <w:t xml:space="preserve"> in style and appearance those that ha</w:t>
      </w:r>
      <w:r w:rsidR="00946104">
        <w:rPr>
          <w:rFonts w:ascii="Arial" w:hAnsi="Arial" w:cs="Arial"/>
          <w:sz w:val="24"/>
          <w:szCs w:val="24"/>
        </w:rPr>
        <w:t>d</w:t>
      </w:r>
      <w:r w:rsidRPr="00F461F7">
        <w:rPr>
          <w:rFonts w:ascii="Arial" w:hAnsi="Arial" w:cs="Arial"/>
          <w:sz w:val="24"/>
          <w:szCs w:val="24"/>
        </w:rPr>
        <w:t xml:space="preserve"> already been approved within the walled garden. </w:t>
      </w:r>
      <w:r w:rsidR="00946104">
        <w:rPr>
          <w:rFonts w:ascii="Arial" w:hAnsi="Arial" w:cs="Arial"/>
          <w:sz w:val="24"/>
          <w:szCs w:val="24"/>
        </w:rPr>
        <w:t xml:space="preserve"> </w:t>
      </w:r>
      <w:r w:rsidR="006F16D1">
        <w:rPr>
          <w:rFonts w:ascii="Arial" w:hAnsi="Arial" w:cs="Arial"/>
          <w:sz w:val="24"/>
          <w:szCs w:val="24"/>
        </w:rPr>
        <w:t xml:space="preserve">Following the comments and objections </w:t>
      </w:r>
      <w:r w:rsidR="00174E5C">
        <w:rPr>
          <w:rFonts w:ascii="Arial" w:hAnsi="Arial" w:cs="Arial"/>
          <w:sz w:val="24"/>
          <w:szCs w:val="24"/>
        </w:rPr>
        <w:t xml:space="preserve">made </w:t>
      </w:r>
      <w:r w:rsidR="006F16D1">
        <w:rPr>
          <w:rFonts w:ascii="Arial" w:hAnsi="Arial" w:cs="Arial"/>
          <w:sz w:val="24"/>
          <w:szCs w:val="24"/>
        </w:rPr>
        <w:t>regarding the access into the woodland</w:t>
      </w:r>
      <w:r w:rsidR="00174E5C">
        <w:rPr>
          <w:rFonts w:ascii="Arial" w:hAnsi="Arial" w:cs="Arial"/>
          <w:sz w:val="24"/>
          <w:szCs w:val="24"/>
        </w:rPr>
        <w:t xml:space="preserve"> </w:t>
      </w:r>
      <w:r w:rsidR="006F16D1">
        <w:rPr>
          <w:rFonts w:ascii="Arial" w:hAnsi="Arial" w:cs="Arial"/>
          <w:sz w:val="24"/>
          <w:szCs w:val="24"/>
        </w:rPr>
        <w:t xml:space="preserve">when it was first proposed to erect a 900mm high metal fence along the remainder of the site boundary, it was now proposed that the rear </w:t>
      </w:r>
      <w:r w:rsidRPr="00F461F7">
        <w:rPr>
          <w:rFonts w:ascii="Arial" w:hAnsi="Arial" w:cs="Arial"/>
          <w:sz w:val="24"/>
          <w:szCs w:val="24"/>
        </w:rPr>
        <w:t xml:space="preserve">gardens </w:t>
      </w:r>
      <w:r w:rsidR="00946104">
        <w:rPr>
          <w:rFonts w:ascii="Arial" w:hAnsi="Arial" w:cs="Arial"/>
          <w:sz w:val="24"/>
          <w:szCs w:val="24"/>
        </w:rPr>
        <w:t>would</w:t>
      </w:r>
      <w:r w:rsidRPr="00F461F7">
        <w:rPr>
          <w:rFonts w:ascii="Arial" w:hAnsi="Arial" w:cs="Arial"/>
          <w:sz w:val="24"/>
          <w:szCs w:val="24"/>
        </w:rPr>
        <w:t xml:space="preserve"> be </w:t>
      </w:r>
      <w:r w:rsidRPr="00F461F7">
        <w:rPr>
          <w:rFonts w:ascii="Arial" w:hAnsi="Arial" w:cs="Arial"/>
          <w:sz w:val="24"/>
          <w:szCs w:val="24"/>
        </w:rPr>
        <w:lastRenderedPageBreak/>
        <w:t xml:space="preserve">enclosed by 1.8 metre high walls. </w:t>
      </w:r>
      <w:r w:rsidR="00946104">
        <w:rPr>
          <w:rFonts w:ascii="Arial" w:hAnsi="Arial" w:cs="Arial"/>
          <w:sz w:val="24"/>
          <w:szCs w:val="24"/>
        </w:rPr>
        <w:t xml:space="preserve"> </w:t>
      </w:r>
      <w:r w:rsidRPr="00F461F7">
        <w:rPr>
          <w:rFonts w:ascii="Arial" w:hAnsi="Arial" w:cs="Arial"/>
          <w:sz w:val="24"/>
          <w:szCs w:val="24"/>
        </w:rPr>
        <w:t xml:space="preserve">The stability of the </w:t>
      </w:r>
      <w:r w:rsidR="005532EE">
        <w:rPr>
          <w:rFonts w:ascii="Arial" w:hAnsi="Arial" w:cs="Arial"/>
          <w:sz w:val="24"/>
          <w:szCs w:val="24"/>
        </w:rPr>
        <w:t xml:space="preserve">listed </w:t>
      </w:r>
      <w:r w:rsidRPr="00F461F7">
        <w:rPr>
          <w:rFonts w:ascii="Arial" w:hAnsi="Arial" w:cs="Arial"/>
          <w:sz w:val="24"/>
          <w:szCs w:val="24"/>
        </w:rPr>
        <w:t xml:space="preserve">wall </w:t>
      </w:r>
      <w:r w:rsidR="00946104">
        <w:rPr>
          <w:rFonts w:ascii="Arial" w:hAnsi="Arial" w:cs="Arial"/>
          <w:sz w:val="24"/>
          <w:szCs w:val="24"/>
        </w:rPr>
        <w:t>would</w:t>
      </w:r>
      <w:r w:rsidRPr="00F461F7">
        <w:rPr>
          <w:rFonts w:ascii="Arial" w:hAnsi="Arial" w:cs="Arial"/>
          <w:sz w:val="24"/>
          <w:szCs w:val="24"/>
        </w:rPr>
        <w:t xml:space="preserve"> be protected by the introduction of piers to the inner face adjacent to the opening</w:t>
      </w:r>
      <w:r w:rsidR="00946104">
        <w:rPr>
          <w:rFonts w:ascii="Arial" w:hAnsi="Arial" w:cs="Arial"/>
          <w:sz w:val="24"/>
          <w:szCs w:val="24"/>
        </w:rPr>
        <w:t xml:space="preserve"> and the </w:t>
      </w:r>
      <w:r w:rsidRPr="00F461F7">
        <w:rPr>
          <w:rFonts w:ascii="Arial" w:hAnsi="Arial" w:cs="Arial"/>
          <w:sz w:val="24"/>
          <w:szCs w:val="24"/>
        </w:rPr>
        <w:t xml:space="preserve">salvaged bricks from the demolition </w:t>
      </w:r>
      <w:r w:rsidR="00946104">
        <w:rPr>
          <w:rFonts w:ascii="Arial" w:hAnsi="Arial" w:cs="Arial"/>
          <w:sz w:val="24"/>
          <w:szCs w:val="24"/>
        </w:rPr>
        <w:t>would</w:t>
      </w:r>
      <w:r w:rsidRPr="00F461F7">
        <w:rPr>
          <w:rFonts w:ascii="Arial" w:hAnsi="Arial" w:cs="Arial"/>
          <w:sz w:val="24"/>
          <w:szCs w:val="24"/>
        </w:rPr>
        <w:t xml:space="preserve"> be re-used to replace damaged areas of brickwork elsewhere in the wall.</w:t>
      </w:r>
      <w:r w:rsidR="00946104">
        <w:rPr>
          <w:rFonts w:ascii="Arial" w:hAnsi="Arial" w:cs="Arial"/>
          <w:sz w:val="24"/>
          <w:szCs w:val="24"/>
        </w:rPr>
        <w:t xml:space="preserve">  </w:t>
      </w:r>
      <w:r w:rsidRPr="00F461F7">
        <w:rPr>
          <w:rFonts w:ascii="Arial" w:hAnsi="Arial" w:cs="Arial"/>
          <w:sz w:val="24"/>
          <w:szCs w:val="24"/>
        </w:rPr>
        <w:t>Amended plans ha</w:t>
      </w:r>
      <w:r w:rsidR="00946104">
        <w:rPr>
          <w:rFonts w:ascii="Arial" w:hAnsi="Arial" w:cs="Arial"/>
          <w:sz w:val="24"/>
          <w:szCs w:val="24"/>
        </w:rPr>
        <w:t>d</w:t>
      </w:r>
      <w:r w:rsidRPr="00F461F7">
        <w:rPr>
          <w:rFonts w:ascii="Arial" w:hAnsi="Arial" w:cs="Arial"/>
          <w:sz w:val="24"/>
          <w:szCs w:val="24"/>
        </w:rPr>
        <w:t xml:space="preserve"> been submitted show</w:t>
      </w:r>
      <w:r w:rsidR="00946104">
        <w:rPr>
          <w:rFonts w:ascii="Arial" w:hAnsi="Arial" w:cs="Arial"/>
          <w:sz w:val="24"/>
          <w:szCs w:val="24"/>
        </w:rPr>
        <w:t>ing</w:t>
      </w:r>
      <w:r w:rsidRPr="00F461F7">
        <w:rPr>
          <w:rFonts w:ascii="Arial" w:hAnsi="Arial" w:cs="Arial"/>
          <w:sz w:val="24"/>
          <w:szCs w:val="24"/>
        </w:rPr>
        <w:t xml:space="preserve"> a 4.1m wide and 3m high archway</w:t>
      </w:r>
      <w:r w:rsidR="00946104">
        <w:rPr>
          <w:rFonts w:ascii="Arial" w:hAnsi="Arial" w:cs="Arial"/>
          <w:sz w:val="24"/>
          <w:szCs w:val="24"/>
        </w:rPr>
        <w:t xml:space="preserve">.  </w:t>
      </w:r>
    </w:p>
    <w:p w:rsidR="00F461F7" w:rsidRPr="00F461F7" w:rsidRDefault="00F461F7" w:rsidP="00F461F7">
      <w:pPr>
        <w:spacing w:after="0" w:line="240" w:lineRule="auto"/>
        <w:rPr>
          <w:rFonts w:ascii="Arial" w:hAnsi="Arial" w:cs="Arial"/>
          <w:sz w:val="24"/>
          <w:szCs w:val="24"/>
        </w:rPr>
      </w:pPr>
    </w:p>
    <w:p w:rsidR="00F461F7" w:rsidRDefault="00F461F7" w:rsidP="00B612EB">
      <w:pPr>
        <w:spacing w:after="0" w:line="240" w:lineRule="auto"/>
        <w:jc w:val="both"/>
        <w:rPr>
          <w:rFonts w:ascii="Arial" w:hAnsi="Arial" w:cs="Arial"/>
          <w:sz w:val="24"/>
          <w:szCs w:val="24"/>
        </w:rPr>
      </w:pPr>
      <w:r w:rsidRPr="00F461F7">
        <w:rPr>
          <w:rFonts w:ascii="Arial" w:hAnsi="Arial" w:cs="Arial"/>
          <w:sz w:val="24"/>
          <w:szCs w:val="24"/>
        </w:rPr>
        <w:t xml:space="preserve">Councillor Blundell </w:t>
      </w:r>
      <w:r w:rsidR="00946104">
        <w:rPr>
          <w:rFonts w:ascii="Arial" w:hAnsi="Arial" w:cs="Arial"/>
          <w:sz w:val="24"/>
          <w:szCs w:val="24"/>
        </w:rPr>
        <w:t xml:space="preserve">had </w:t>
      </w:r>
      <w:r w:rsidRPr="00F461F7">
        <w:rPr>
          <w:rFonts w:ascii="Arial" w:hAnsi="Arial" w:cs="Arial"/>
          <w:sz w:val="24"/>
          <w:szCs w:val="24"/>
        </w:rPr>
        <w:t>object</w:t>
      </w:r>
      <w:r w:rsidR="00946104">
        <w:rPr>
          <w:rFonts w:ascii="Arial" w:hAnsi="Arial" w:cs="Arial"/>
          <w:sz w:val="24"/>
          <w:szCs w:val="24"/>
        </w:rPr>
        <w:t>ed</w:t>
      </w:r>
      <w:r w:rsidRPr="00F461F7">
        <w:rPr>
          <w:rFonts w:ascii="Arial" w:hAnsi="Arial" w:cs="Arial"/>
          <w:sz w:val="24"/>
          <w:szCs w:val="24"/>
        </w:rPr>
        <w:t xml:space="preserve"> to the application on the grounds that a further breach of the </w:t>
      </w:r>
      <w:r w:rsidR="00174E5C">
        <w:rPr>
          <w:rFonts w:ascii="Arial" w:hAnsi="Arial" w:cs="Arial"/>
          <w:sz w:val="24"/>
          <w:szCs w:val="24"/>
        </w:rPr>
        <w:t>w</w:t>
      </w:r>
      <w:r w:rsidRPr="00F461F7">
        <w:rPr>
          <w:rFonts w:ascii="Arial" w:hAnsi="Arial" w:cs="Arial"/>
          <w:sz w:val="24"/>
          <w:szCs w:val="24"/>
        </w:rPr>
        <w:t xml:space="preserve">all </w:t>
      </w:r>
      <w:r w:rsidR="00946104">
        <w:rPr>
          <w:rFonts w:ascii="Arial" w:hAnsi="Arial" w:cs="Arial"/>
          <w:sz w:val="24"/>
          <w:szCs w:val="24"/>
        </w:rPr>
        <w:t>would</w:t>
      </w:r>
      <w:r w:rsidRPr="00F461F7">
        <w:rPr>
          <w:rFonts w:ascii="Arial" w:hAnsi="Arial" w:cs="Arial"/>
          <w:sz w:val="24"/>
          <w:szCs w:val="24"/>
        </w:rPr>
        <w:t xml:space="preserve"> detract from its appearance</w:t>
      </w:r>
      <w:r w:rsidR="00174E5C">
        <w:rPr>
          <w:rFonts w:ascii="Arial" w:hAnsi="Arial" w:cs="Arial"/>
          <w:sz w:val="24"/>
          <w:szCs w:val="24"/>
        </w:rPr>
        <w:t xml:space="preserve">, </w:t>
      </w:r>
      <w:r w:rsidRPr="00F461F7">
        <w:rPr>
          <w:rFonts w:ascii="Arial" w:hAnsi="Arial" w:cs="Arial"/>
          <w:sz w:val="24"/>
          <w:szCs w:val="24"/>
        </w:rPr>
        <w:t xml:space="preserve">affect its character and </w:t>
      </w:r>
      <w:r w:rsidR="00174E5C">
        <w:rPr>
          <w:rFonts w:ascii="Arial" w:hAnsi="Arial" w:cs="Arial"/>
          <w:sz w:val="24"/>
          <w:szCs w:val="24"/>
        </w:rPr>
        <w:t>the view from inside Apley Woods and, as a listed structure, should be a</w:t>
      </w:r>
      <w:r w:rsidRPr="00F461F7">
        <w:rPr>
          <w:rFonts w:ascii="Arial" w:hAnsi="Arial" w:cs="Arial"/>
          <w:sz w:val="24"/>
          <w:szCs w:val="24"/>
        </w:rPr>
        <w:t xml:space="preserve">fforded protection. </w:t>
      </w:r>
      <w:r w:rsidR="00946104">
        <w:rPr>
          <w:rFonts w:ascii="Arial" w:hAnsi="Arial" w:cs="Arial"/>
          <w:sz w:val="24"/>
          <w:szCs w:val="24"/>
        </w:rPr>
        <w:t xml:space="preserve"> </w:t>
      </w:r>
      <w:r w:rsidR="00174E5C">
        <w:rPr>
          <w:rFonts w:ascii="Arial" w:hAnsi="Arial" w:cs="Arial"/>
          <w:sz w:val="24"/>
          <w:szCs w:val="24"/>
        </w:rPr>
        <w:t>O</w:t>
      </w:r>
      <w:r w:rsidR="00527E5D">
        <w:rPr>
          <w:rFonts w:ascii="Arial" w:hAnsi="Arial" w:cs="Arial"/>
          <w:sz w:val="24"/>
          <w:szCs w:val="24"/>
        </w:rPr>
        <w:t xml:space="preserve">bjections had </w:t>
      </w:r>
      <w:r w:rsidR="00174E5C">
        <w:rPr>
          <w:rFonts w:ascii="Arial" w:hAnsi="Arial" w:cs="Arial"/>
          <w:sz w:val="24"/>
          <w:szCs w:val="24"/>
        </w:rPr>
        <w:t xml:space="preserve">also </w:t>
      </w:r>
      <w:r w:rsidR="00527E5D">
        <w:rPr>
          <w:rFonts w:ascii="Arial" w:hAnsi="Arial" w:cs="Arial"/>
          <w:sz w:val="24"/>
          <w:szCs w:val="24"/>
        </w:rPr>
        <w:t>been submitted by l</w:t>
      </w:r>
      <w:r w:rsidRPr="00F461F7">
        <w:rPr>
          <w:rFonts w:ascii="Arial" w:hAnsi="Arial" w:cs="Arial"/>
          <w:sz w:val="24"/>
          <w:szCs w:val="24"/>
        </w:rPr>
        <w:t xml:space="preserve">ocal residents </w:t>
      </w:r>
      <w:r w:rsidR="00527E5D">
        <w:rPr>
          <w:rFonts w:ascii="Arial" w:hAnsi="Arial" w:cs="Arial"/>
          <w:sz w:val="24"/>
          <w:szCs w:val="24"/>
        </w:rPr>
        <w:t xml:space="preserve">and Hadley &amp; Leegomery Parish Council, </w:t>
      </w:r>
      <w:r w:rsidR="00946104">
        <w:rPr>
          <w:rFonts w:ascii="Arial" w:hAnsi="Arial" w:cs="Arial"/>
          <w:sz w:val="24"/>
          <w:szCs w:val="24"/>
        </w:rPr>
        <w:t xml:space="preserve">as summarised in the report.  </w:t>
      </w:r>
    </w:p>
    <w:p w:rsidR="00F461F7" w:rsidRPr="00F461F7" w:rsidRDefault="00F461F7" w:rsidP="00F461F7">
      <w:pPr>
        <w:spacing w:after="0" w:line="240" w:lineRule="auto"/>
        <w:rPr>
          <w:rFonts w:ascii="Arial" w:hAnsi="Arial" w:cs="Arial"/>
          <w:sz w:val="24"/>
          <w:szCs w:val="24"/>
        </w:rPr>
      </w:pPr>
    </w:p>
    <w:p w:rsidR="00F461F7" w:rsidRDefault="00F461F7" w:rsidP="00EF6E01">
      <w:pPr>
        <w:spacing w:after="0" w:line="240" w:lineRule="auto"/>
        <w:jc w:val="both"/>
        <w:rPr>
          <w:rFonts w:ascii="Arial" w:hAnsi="Arial" w:cs="Arial"/>
          <w:sz w:val="24"/>
          <w:szCs w:val="24"/>
        </w:rPr>
      </w:pPr>
      <w:r w:rsidRPr="00F461F7">
        <w:rPr>
          <w:rFonts w:ascii="Arial" w:hAnsi="Arial" w:cs="Arial"/>
          <w:sz w:val="24"/>
          <w:szCs w:val="24"/>
        </w:rPr>
        <w:t xml:space="preserve">The Council’s Arboricultural Officer </w:t>
      </w:r>
      <w:r w:rsidR="008E70AC">
        <w:rPr>
          <w:rFonts w:ascii="Arial" w:hAnsi="Arial" w:cs="Arial"/>
          <w:sz w:val="24"/>
          <w:szCs w:val="24"/>
        </w:rPr>
        <w:t xml:space="preserve">had </w:t>
      </w:r>
      <w:r w:rsidRPr="00F461F7">
        <w:rPr>
          <w:rFonts w:ascii="Arial" w:hAnsi="Arial" w:cs="Arial"/>
          <w:sz w:val="24"/>
          <w:szCs w:val="24"/>
        </w:rPr>
        <w:t>object</w:t>
      </w:r>
      <w:r w:rsidR="008E70AC">
        <w:rPr>
          <w:rFonts w:ascii="Arial" w:hAnsi="Arial" w:cs="Arial"/>
          <w:sz w:val="24"/>
          <w:szCs w:val="24"/>
        </w:rPr>
        <w:t>ed</w:t>
      </w:r>
      <w:r w:rsidRPr="00F461F7">
        <w:rPr>
          <w:rFonts w:ascii="Arial" w:hAnsi="Arial" w:cs="Arial"/>
          <w:sz w:val="24"/>
          <w:szCs w:val="24"/>
        </w:rPr>
        <w:t xml:space="preserve"> to the application on the grounds that the trees bordering the application site </w:t>
      </w:r>
      <w:r w:rsidR="008E70AC">
        <w:rPr>
          <w:rFonts w:ascii="Arial" w:hAnsi="Arial" w:cs="Arial"/>
          <w:sz w:val="24"/>
          <w:szCs w:val="24"/>
        </w:rPr>
        <w:t>would</w:t>
      </w:r>
      <w:r w:rsidRPr="00F461F7">
        <w:rPr>
          <w:rFonts w:ascii="Arial" w:hAnsi="Arial" w:cs="Arial"/>
          <w:sz w:val="24"/>
          <w:szCs w:val="24"/>
        </w:rPr>
        <w:t xml:space="preserve"> create heavy shading o</w:t>
      </w:r>
      <w:r w:rsidR="008E70AC">
        <w:rPr>
          <w:rFonts w:ascii="Arial" w:hAnsi="Arial" w:cs="Arial"/>
          <w:sz w:val="24"/>
          <w:szCs w:val="24"/>
        </w:rPr>
        <w:t>n</w:t>
      </w:r>
      <w:r w:rsidRPr="00F461F7">
        <w:rPr>
          <w:rFonts w:ascii="Arial" w:hAnsi="Arial" w:cs="Arial"/>
          <w:sz w:val="24"/>
          <w:szCs w:val="24"/>
        </w:rPr>
        <w:t xml:space="preserve"> the proposed houses</w:t>
      </w:r>
      <w:r w:rsidR="008E70AC">
        <w:rPr>
          <w:rFonts w:ascii="Arial" w:hAnsi="Arial" w:cs="Arial"/>
          <w:sz w:val="24"/>
          <w:szCs w:val="24"/>
        </w:rPr>
        <w:t xml:space="preserve"> with resultant </w:t>
      </w:r>
      <w:r w:rsidRPr="00F461F7">
        <w:rPr>
          <w:rFonts w:ascii="Arial" w:hAnsi="Arial" w:cs="Arial"/>
          <w:sz w:val="24"/>
          <w:szCs w:val="24"/>
        </w:rPr>
        <w:t>pressures from the residents to prune the</w:t>
      </w:r>
      <w:r w:rsidR="008E70AC">
        <w:rPr>
          <w:rFonts w:ascii="Arial" w:hAnsi="Arial" w:cs="Arial"/>
          <w:sz w:val="24"/>
          <w:szCs w:val="24"/>
        </w:rPr>
        <w:t xml:space="preserve">m.  </w:t>
      </w:r>
      <w:r w:rsidRPr="00F461F7">
        <w:rPr>
          <w:rFonts w:ascii="Arial" w:hAnsi="Arial" w:cs="Arial"/>
          <w:sz w:val="24"/>
          <w:szCs w:val="24"/>
        </w:rPr>
        <w:t xml:space="preserve">The Council’s Environmental Maintenance Officer </w:t>
      </w:r>
      <w:r w:rsidR="008E70AC">
        <w:rPr>
          <w:rFonts w:ascii="Arial" w:hAnsi="Arial" w:cs="Arial"/>
          <w:sz w:val="24"/>
          <w:szCs w:val="24"/>
        </w:rPr>
        <w:t xml:space="preserve">had </w:t>
      </w:r>
      <w:r w:rsidRPr="00F461F7">
        <w:rPr>
          <w:rFonts w:ascii="Arial" w:hAnsi="Arial" w:cs="Arial"/>
          <w:sz w:val="24"/>
          <w:szCs w:val="24"/>
        </w:rPr>
        <w:t>object</w:t>
      </w:r>
      <w:r w:rsidR="008E70AC">
        <w:rPr>
          <w:rFonts w:ascii="Arial" w:hAnsi="Arial" w:cs="Arial"/>
          <w:sz w:val="24"/>
          <w:szCs w:val="24"/>
        </w:rPr>
        <w:t>ed</w:t>
      </w:r>
      <w:r w:rsidRPr="00F461F7">
        <w:rPr>
          <w:rFonts w:ascii="Arial" w:hAnsi="Arial" w:cs="Arial"/>
          <w:sz w:val="24"/>
          <w:szCs w:val="24"/>
        </w:rPr>
        <w:t xml:space="preserve"> </w:t>
      </w:r>
      <w:r w:rsidR="008E70AC">
        <w:rPr>
          <w:rFonts w:ascii="Arial" w:hAnsi="Arial" w:cs="Arial"/>
          <w:sz w:val="24"/>
          <w:szCs w:val="24"/>
        </w:rPr>
        <w:t xml:space="preserve">on the grounds that the application would </w:t>
      </w:r>
      <w:r w:rsidRPr="00F461F7">
        <w:rPr>
          <w:rFonts w:ascii="Arial" w:hAnsi="Arial" w:cs="Arial"/>
          <w:sz w:val="24"/>
          <w:szCs w:val="24"/>
        </w:rPr>
        <w:t xml:space="preserve">encourage the use of an area of Apley Woods which people </w:t>
      </w:r>
      <w:r w:rsidR="008E70AC">
        <w:rPr>
          <w:rFonts w:ascii="Arial" w:hAnsi="Arial" w:cs="Arial"/>
          <w:sz w:val="24"/>
          <w:szCs w:val="24"/>
        </w:rPr>
        <w:t>were</w:t>
      </w:r>
      <w:r w:rsidRPr="00F461F7">
        <w:rPr>
          <w:rFonts w:ascii="Arial" w:hAnsi="Arial" w:cs="Arial"/>
          <w:sz w:val="24"/>
          <w:szCs w:val="24"/>
        </w:rPr>
        <w:t xml:space="preserve"> being discouraged from using for conservation reasons.</w:t>
      </w:r>
      <w:r w:rsidR="008E70AC">
        <w:rPr>
          <w:rFonts w:ascii="Arial" w:hAnsi="Arial" w:cs="Arial"/>
          <w:sz w:val="24"/>
          <w:szCs w:val="24"/>
        </w:rPr>
        <w:t xml:space="preserve">  </w:t>
      </w:r>
      <w:r w:rsidRPr="00F461F7">
        <w:rPr>
          <w:rFonts w:ascii="Arial" w:hAnsi="Arial" w:cs="Arial"/>
          <w:sz w:val="24"/>
          <w:szCs w:val="24"/>
        </w:rPr>
        <w:t xml:space="preserve">Shropshire Wildlife Trust </w:t>
      </w:r>
      <w:r w:rsidR="008E70AC">
        <w:rPr>
          <w:rFonts w:ascii="Arial" w:hAnsi="Arial" w:cs="Arial"/>
          <w:sz w:val="24"/>
          <w:szCs w:val="24"/>
        </w:rPr>
        <w:t xml:space="preserve">had </w:t>
      </w:r>
      <w:r w:rsidRPr="00F461F7">
        <w:rPr>
          <w:rFonts w:ascii="Arial" w:hAnsi="Arial" w:cs="Arial"/>
          <w:sz w:val="24"/>
          <w:szCs w:val="24"/>
        </w:rPr>
        <w:t>object</w:t>
      </w:r>
      <w:r w:rsidR="008E70AC">
        <w:rPr>
          <w:rFonts w:ascii="Arial" w:hAnsi="Arial" w:cs="Arial"/>
          <w:sz w:val="24"/>
          <w:szCs w:val="24"/>
        </w:rPr>
        <w:t>ed</w:t>
      </w:r>
      <w:r w:rsidRPr="00F461F7">
        <w:rPr>
          <w:rFonts w:ascii="Arial" w:hAnsi="Arial" w:cs="Arial"/>
          <w:sz w:val="24"/>
          <w:szCs w:val="24"/>
        </w:rPr>
        <w:t xml:space="preserve"> to the application on the grounds of </w:t>
      </w:r>
      <w:r w:rsidR="008E70AC">
        <w:rPr>
          <w:rFonts w:ascii="Arial" w:hAnsi="Arial" w:cs="Arial"/>
          <w:sz w:val="24"/>
          <w:szCs w:val="24"/>
        </w:rPr>
        <w:t xml:space="preserve">the </w:t>
      </w:r>
      <w:r w:rsidRPr="00F461F7">
        <w:rPr>
          <w:rFonts w:ascii="Arial" w:hAnsi="Arial" w:cs="Arial"/>
          <w:sz w:val="24"/>
          <w:szCs w:val="24"/>
        </w:rPr>
        <w:t>degrad</w:t>
      </w:r>
      <w:r w:rsidR="008E70AC">
        <w:rPr>
          <w:rFonts w:ascii="Arial" w:hAnsi="Arial" w:cs="Arial"/>
          <w:sz w:val="24"/>
          <w:szCs w:val="24"/>
        </w:rPr>
        <w:t>ation of</w:t>
      </w:r>
      <w:r w:rsidRPr="00F461F7">
        <w:rPr>
          <w:rFonts w:ascii="Arial" w:hAnsi="Arial" w:cs="Arial"/>
          <w:sz w:val="24"/>
          <w:szCs w:val="24"/>
        </w:rPr>
        <w:t xml:space="preserve"> an area of green space which </w:t>
      </w:r>
      <w:r w:rsidR="008E70AC">
        <w:rPr>
          <w:rFonts w:ascii="Arial" w:hAnsi="Arial" w:cs="Arial"/>
          <w:sz w:val="24"/>
          <w:szCs w:val="24"/>
        </w:rPr>
        <w:t>was</w:t>
      </w:r>
      <w:r w:rsidRPr="00F461F7">
        <w:rPr>
          <w:rFonts w:ascii="Arial" w:hAnsi="Arial" w:cs="Arial"/>
          <w:sz w:val="24"/>
          <w:szCs w:val="24"/>
        </w:rPr>
        <w:t xml:space="preserve"> already grappling with issues of visitor pressure</w:t>
      </w:r>
      <w:r w:rsidR="008E70AC">
        <w:rPr>
          <w:rFonts w:ascii="Arial" w:hAnsi="Arial" w:cs="Arial"/>
          <w:sz w:val="24"/>
          <w:szCs w:val="24"/>
        </w:rPr>
        <w:t xml:space="preserve"> and considered that the p</w:t>
      </w:r>
      <w:r w:rsidRPr="00F461F7">
        <w:rPr>
          <w:rFonts w:ascii="Arial" w:hAnsi="Arial" w:cs="Arial"/>
          <w:sz w:val="24"/>
          <w:szCs w:val="24"/>
        </w:rPr>
        <w:t xml:space="preserve">roposals offer any </w:t>
      </w:r>
      <w:r w:rsidR="008E70AC">
        <w:rPr>
          <w:rFonts w:ascii="Arial" w:hAnsi="Arial" w:cs="Arial"/>
          <w:sz w:val="24"/>
          <w:szCs w:val="24"/>
        </w:rPr>
        <w:t xml:space="preserve">no </w:t>
      </w:r>
      <w:r w:rsidRPr="00F461F7">
        <w:rPr>
          <w:rFonts w:ascii="Arial" w:hAnsi="Arial" w:cs="Arial"/>
          <w:sz w:val="24"/>
          <w:szCs w:val="24"/>
        </w:rPr>
        <w:t xml:space="preserve">mitigation measures or enhancements to offset these negative impacts. </w:t>
      </w:r>
    </w:p>
    <w:p w:rsidR="00FE689C" w:rsidRPr="00F461F7" w:rsidRDefault="00FE689C" w:rsidP="00EF6E01">
      <w:pPr>
        <w:spacing w:after="0" w:line="240" w:lineRule="auto"/>
        <w:jc w:val="both"/>
        <w:rPr>
          <w:rFonts w:ascii="Arial" w:hAnsi="Arial" w:cs="Arial"/>
          <w:sz w:val="24"/>
          <w:szCs w:val="24"/>
        </w:rPr>
      </w:pPr>
    </w:p>
    <w:p w:rsidR="00FE689C" w:rsidRPr="00F461F7" w:rsidRDefault="00FE689C" w:rsidP="004408E8">
      <w:pPr>
        <w:spacing w:after="0" w:line="240" w:lineRule="auto"/>
        <w:jc w:val="both"/>
        <w:rPr>
          <w:rFonts w:ascii="Arial" w:hAnsi="Arial" w:cs="Arial"/>
          <w:sz w:val="24"/>
          <w:szCs w:val="24"/>
        </w:rPr>
      </w:pPr>
      <w:r>
        <w:rPr>
          <w:rFonts w:ascii="Arial" w:hAnsi="Arial" w:cs="Arial"/>
          <w:sz w:val="24"/>
          <w:szCs w:val="24"/>
        </w:rPr>
        <w:t xml:space="preserve">The Council’s Conservation Officer had commented that the </w:t>
      </w:r>
      <w:r w:rsidRPr="00F461F7">
        <w:rPr>
          <w:rFonts w:ascii="Arial" w:hAnsi="Arial" w:cs="Arial"/>
          <w:sz w:val="24"/>
          <w:szCs w:val="24"/>
        </w:rPr>
        <w:t xml:space="preserve">amended scheme </w:t>
      </w:r>
      <w:r>
        <w:rPr>
          <w:rFonts w:ascii="Arial" w:hAnsi="Arial" w:cs="Arial"/>
          <w:sz w:val="24"/>
          <w:szCs w:val="24"/>
        </w:rPr>
        <w:t xml:space="preserve">was an </w:t>
      </w:r>
      <w:r w:rsidRPr="00F461F7">
        <w:rPr>
          <w:rFonts w:ascii="Arial" w:hAnsi="Arial" w:cs="Arial"/>
          <w:sz w:val="24"/>
          <w:szCs w:val="24"/>
        </w:rPr>
        <w:t xml:space="preserve">improvement on the original proposal as the effect on the integrity of the listed wall and enclosure </w:t>
      </w:r>
      <w:r>
        <w:rPr>
          <w:rFonts w:ascii="Arial" w:hAnsi="Arial" w:cs="Arial"/>
          <w:sz w:val="24"/>
          <w:szCs w:val="24"/>
        </w:rPr>
        <w:t xml:space="preserve">was </w:t>
      </w:r>
      <w:r w:rsidRPr="00F461F7">
        <w:rPr>
          <w:rFonts w:ascii="Arial" w:hAnsi="Arial" w:cs="Arial"/>
          <w:sz w:val="24"/>
          <w:szCs w:val="24"/>
        </w:rPr>
        <w:t xml:space="preserve">reduced by a sense of continuation of the upper part of the wall structure.  </w:t>
      </w:r>
      <w:r>
        <w:rPr>
          <w:rFonts w:ascii="Arial" w:hAnsi="Arial" w:cs="Arial"/>
          <w:sz w:val="24"/>
          <w:szCs w:val="24"/>
        </w:rPr>
        <w:t>However, s</w:t>
      </w:r>
      <w:r w:rsidRPr="00F461F7">
        <w:rPr>
          <w:rFonts w:ascii="Arial" w:hAnsi="Arial" w:cs="Arial"/>
          <w:sz w:val="24"/>
          <w:szCs w:val="24"/>
        </w:rPr>
        <w:t xml:space="preserve">he </w:t>
      </w:r>
      <w:r>
        <w:rPr>
          <w:rFonts w:ascii="Arial" w:hAnsi="Arial" w:cs="Arial"/>
          <w:sz w:val="24"/>
          <w:szCs w:val="24"/>
        </w:rPr>
        <w:t xml:space="preserve">considered that </w:t>
      </w:r>
      <w:r w:rsidRPr="00F461F7">
        <w:rPr>
          <w:rFonts w:ascii="Arial" w:hAnsi="Arial" w:cs="Arial"/>
          <w:sz w:val="24"/>
          <w:szCs w:val="24"/>
        </w:rPr>
        <w:t xml:space="preserve">a narrower access through the wall </w:t>
      </w:r>
      <w:r>
        <w:rPr>
          <w:rFonts w:ascii="Arial" w:hAnsi="Arial" w:cs="Arial"/>
          <w:sz w:val="24"/>
          <w:szCs w:val="24"/>
        </w:rPr>
        <w:t xml:space="preserve">of only </w:t>
      </w:r>
      <w:r w:rsidRPr="00F461F7">
        <w:rPr>
          <w:rFonts w:ascii="Arial" w:hAnsi="Arial" w:cs="Arial"/>
          <w:sz w:val="24"/>
          <w:szCs w:val="24"/>
        </w:rPr>
        <w:t xml:space="preserve">one vehicular width </w:t>
      </w:r>
      <w:r>
        <w:rPr>
          <w:rFonts w:ascii="Arial" w:hAnsi="Arial" w:cs="Arial"/>
          <w:sz w:val="24"/>
          <w:szCs w:val="24"/>
        </w:rPr>
        <w:t>rather two would be preferable a</w:t>
      </w:r>
      <w:r w:rsidRPr="00F461F7">
        <w:rPr>
          <w:rFonts w:ascii="Arial" w:hAnsi="Arial" w:cs="Arial"/>
          <w:sz w:val="24"/>
          <w:szCs w:val="24"/>
        </w:rPr>
        <w:t>s th</w:t>
      </w:r>
      <w:r>
        <w:rPr>
          <w:rFonts w:ascii="Arial" w:hAnsi="Arial" w:cs="Arial"/>
          <w:sz w:val="24"/>
          <w:szCs w:val="24"/>
        </w:rPr>
        <w:t>at</w:t>
      </w:r>
      <w:r w:rsidRPr="00F461F7">
        <w:rPr>
          <w:rFonts w:ascii="Arial" w:hAnsi="Arial" w:cs="Arial"/>
          <w:sz w:val="24"/>
          <w:szCs w:val="24"/>
        </w:rPr>
        <w:t xml:space="preserve"> </w:t>
      </w:r>
      <w:r>
        <w:rPr>
          <w:rFonts w:ascii="Arial" w:hAnsi="Arial" w:cs="Arial"/>
          <w:sz w:val="24"/>
          <w:szCs w:val="24"/>
        </w:rPr>
        <w:t xml:space="preserve">would </w:t>
      </w:r>
      <w:r w:rsidRPr="00F461F7">
        <w:rPr>
          <w:rFonts w:ascii="Arial" w:hAnsi="Arial" w:cs="Arial"/>
          <w:sz w:val="24"/>
          <w:szCs w:val="24"/>
        </w:rPr>
        <w:t>further reduce any impact and reflect</w:t>
      </w:r>
      <w:r>
        <w:rPr>
          <w:rFonts w:ascii="Arial" w:hAnsi="Arial" w:cs="Arial"/>
          <w:sz w:val="24"/>
          <w:szCs w:val="24"/>
        </w:rPr>
        <w:t>,</w:t>
      </w:r>
      <w:r w:rsidRPr="00F461F7">
        <w:rPr>
          <w:rFonts w:ascii="Arial" w:hAnsi="Arial" w:cs="Arial"/>
          <w:sz w:val="24"/>
          <w:szCs w:val="24"/>
        </w:rPr>
        <w:t xml:space="preserve"> to a certain degree</w:t>
      </w:r>
      <w:r>
        <w:rPr>
          <w:rFonts w:ascii="Arial" w:hAnsi="Arial" w:cs="Arial"/>
          <w:sz w:val="24"/>
          <w:szCs w:val="24"/>
        </w:rPr>
        <w:t>,</w:t>
      </w:r>
      <w:r w:rsidRPr="00F461F7">
        <w:rPr>
          <w:rFonts w:ascii="Arial" w:hAnsi="Arial" w:cs="Arial"/>
          <w:sz w:val="24"/>
          <w:szCs w:val="24"/>
        </w:rPr>
        <w:t xml:space="preserve"> the existing pedestrian openings along the wall.</w:t>
      </w:r>
      <w:r>
        <w:rPr>
          <w:rFonts w:ascii="Arial" w:hAnsi="Arial" w:cs="Arial"/>
          <w:sz w:val="24"/>
          <w:szCs w:val="24"/>
        </w:rPr>
        <w:t xml:space="preserve">  </w:t>
      </w:r>
      <w:r w:rsidRPr="00F461F7">
        <w:rPr>
          <w:rFonts w:ascii="Arial" w:hAnsi="Arial" w:cs="Arial"/>
          <w:sz w:val="24"/>
          <w:szCs w:val="24"/>
        </w:rPr>
        <w:t xml:space="preserve">Furthermore, </w:t>
      </w:r>
      <w:r w:rsidR="005C2D03">
        <w:rPr>
          <w:rFonts w:ascii="Arial" w:hAnsi="Arial" w:cs="Arial"/>
          <w:sz w:val="24"/>
          <w:szCs w:val="24"/>
        </w:rPr>
        <w:t xml:space="preserve">she had </w:t>
      </w:r>
      <w:r w:rsidRPr="00F461F7">
        <w:rPr>
          <w:rFonts w:ascii="Arial" w:hAnsi="Arial" w:cs="Arial"/>
          <w:sz w:val="24"/>
          <w:szCs w:val="24"/>
        </w:rPr>
        <w:t>no objections to the proposed development in terms of its design, appearance, form, scale, massing, proportions, details, and materials.</w:t>
      </w:r>
    </w:p>
    <w:p w:rsidR="00FE689C" w:rsidRPr="00F461F7" w:rsidRDefault="00FE689C" w:rsidP="00FE689C">
      <w:pPr>
        <w:spacing w:after="0" w:line="240" w:lineRule="auto"/>
        <w:rPr>
          <w:rFonts w:ascii="Arial" w:hAnsi="Arial" w:cs="Arial"/>
          <w:sz w:val="24"/>
          <w:szCs w:val="24"/>
        </w:rPr>
      </w:pPr>
    </w:p>
    <w:p w:rsidR="00F461F7" w:rsidRPr="00F461F7" w:rsidRDefault="00FE689C" w:rsidP="00C41D18">
      <w:pPr>
        <w:spacing w:after="0" w:line="240" w:lineRule="auto"/>
        <w:jc w:val="both"/>
        <w:rPr>
          <w:rFonts w:ascii="Arial" w:hAnsi="Arial" w:cs="Arial"/>
          <w:sz w:val="24"/>
          <w:szCs w:val="24"/>
        </w:rPr>
      </w:pPr>
      <w:r w:rsidRPr="00F461F7">
        <w:rPr>
          <w:rFonts w:ascii="Arial" w:hAnsi="Arial" w:cs="Arial"/>
          <w:sz w:val="24"/>
          <w:szCs w:val="24"/>
        </w:rPr>
        <w:t>However, following further research</w:t>
      </w:r>
      <w:r>
        <w:rPr>
          <w:rFonts w:ascii="Arial" w:hAnsi="Arial" w:cs="Arial"/>
          <w:sz w:val="24"/>
          <w:szCs w:val="24"/>
        </w:rPr>
        <w:t>,</w:t>
      </w:r>
      <w:r w:rsidRPr="00F461F7">
        <w:rPr>
          <w:rFonts w:ascii="Arial" w:hAnsi="Arial" w:cs="Arial"/>
          <w:sz w:val="24"/>
          <w:szCs w:val="24"/>
        </w:rPr>
        <w:t xml:space="preserve"> </w:t>
      </w:r>
      <w:r w:rsidR="005C2D03">
        <w:rPr>
          <w:rFonts w:ascii="Arial" w:hAnsi="Arial" w:cs="Arial"/>
          <w:sz w:val="24"/>
          <w:szCs w:val="24"/>
        </w:rPr>
        <w:t xml:space="preserve">planning </w:t>
      </w:r>
      <w:r w:rsidRPr="00F461F7">
        <w:rPr>
          <w:rFonts w:ascii="Arial" w:hAnsi="Arial" w:cs="Arial"/>
          <w:sz w:val="24"/>
          <w:szCs w:val="24"/>
        </w:rPr>
        <w:t>officers ha</w:t>
      </w:r>
      <w:r>
        <w:rPr>
          <w:rFonts w:ascii="Arial" w:hAnsi="Arial" w:cs="Arial"/>
          <w:sz w:val="24"/>
          <w:szCs w:val="24"/>
        </w:rPr>
        <w:t>d</w:t>
      </w:r>
      <w:r w:rsidRPr="00F461F7">
        <w:rPr>
          <w:rFonts w:ascii="Arial" w:hAnsi="Arial" w:cs="Arial"/>
          <w:sz w:val="24"/>
          <w:szCs w:val="24"/>
        </w:rPr>
        <w:t xml:space="preserve"> concerns </w:t>
      </w:r>
      <w:r>
        <w:rPr>
          <w:rFonts w:ascii="Arial" w:hAnsi="Arial" w:cs="Arial"/>
          <w:sz w:val="24"/>
          <w:szCs w:val="24"/>
        </w:rPr>
        <w:t xml:space="preserve">regarding </w:t>
      </w:r>
      <w:r w:rsidRPr="00F461F7">
        <w:rPr>
          <w:rFonts w:ascii="Arial" w:hAnsi="Arial" w:cs="Arial"/>
          <w:sz w:val="24"/>
          <w:szCs w:val="24"/>
        </w:rPr>
        <w:t>the demolition of 4.1</w:t>
      </w:r>
      <w:r w:rsidR="005C2D03">
        <w:rPr>
          <w:rFonts w:ascii="Arial" w:hAnsi="Arial" w:cs="Arial"/>
          <w:sz w:val="24"/>
          <w:szCs w:val="24"/>
        </w:rPr>
        <w:t xml:space="preserve">m </w:t>
      </w:r>
      <w:r w:rsidRPr="00F461F7">
        <w:rPr>
          <w:rFonts w:ascii="Arial" w:hAnsi="Arial" w:cs="Arial"/>
          <w:sz w:val="24"/>
          <w:szCs w:val="24"/>
        </w:rPr>
        <w:t>of the wall</w:t>
      </w:r>
      <w:r>
        <w:rPr>
          <w:rFonts w:ascii="Arial" w:hAnsi="Arial" w:cs="Arial"/>
          <w:sz w:val="24"/>
          <w:szCs w:val="24"/>
        </w:rPr>
        <w:t xml:space="preserve">.  </w:t>
      </w:r>
      <w:r w:rsidR="007F53D0">
        <w:rPr>
          <w:rFonts w:ascii="Arial" w:hAnsi="Arial" w:cs="Arial"/>
          <w:sz w:val="24"/>
          <w:szCs w:val="24"/>
        </w:rPr>
        <w:t>P</w:t>
      </w:r>
      <w:r w:rsidRPr="00F461F7">
        <w:rPr>
          <w:rFonts w:ascii="Arial" w:hAnsi="Arial" w:cs="Arial"/>
          <w:sz w:val="24"/>
          <w:szCs w:val="24"/>
        </w:rPr>
        <w:t xml:space="preserve">lanning permission and </w:t>
      </w:r>
      <w:r>
        <w:rPr>
          <w:rFonts w:ascii="Arial" w:hAnsi="Arial" w:cs="Arial"/>
          <w:sz w:val="24"/>
          <w:szCs w:val="24"/>
        </w:rPr>
        <w:t>L</w:t>
      </w:r>
      <w:r w:rsidRPr="00F461F7">
        <w:rPr>
          <w:rFonts w:ascii="Arial" w:hAnsi="Arial" w:cs="Arial"/>
          <w:sz w:val="24"/>
          <w:szCs w:val="24"/>
        </w:rPr>
        <w:t>isted Building Consent ha</w:t>
      </w:r>
      <w:r>
        <w:rPr>
          <w:rFonts w:ascii="Arial" w:hAnsi="Arial" w:cs="Arial"/>
          <w:sz w:val="24"/>
          <w:szCs w:val="24"/>
        </w:rPr>
        <w:t xml:space="preserve">d </w:t>
      </w:r>
      <w:r w:rsidR="005C2D03">
        <w:rPr>
          <w:rFonts w:ascii="Arial" w:hAnsi="Arial" w:cs="Arial"/>
          <w:sz w:val="24"/>
          <w:szCs w:val="24"/>
        </w:rPr>
        <w:t xml:space="preserve">previously </w:t>
      </w:r>
      <w:r w:rsidRPr="00F461F7">
        <w:rPr>
          <w:rFonts w:ascii="Arial" w:hAnsi="Arial" w:cs="Arial"/>
          <w:sz w:val="24"/>
          <w:szCs w:val="24"/>
        </w:rPr>
        <w:t>been granted for the erection of 18 dwellings within the walled garden</w:t>
      </w:r>
      <w:r w:rsidR="0075594A">
        <w:rPr>
          <w:rFonts w:ascii="Arial" w:hAnsi="Arial" w:cs="Arial"/>
          <w:sz w:val="24"/>
          <w:szCs w:val="24"/>
        </w:rPr>
        <w:t xml:space="preserve"> (W2010/0011)</w:t>
      </w:r>
      <w:r>
        <w:rPr>
          <w:rFonts w:ascii="Arial" w:hAnsi="Arial" w:cs="Arial"/>
          <w:sz w:val="24"/>
          <w:szCs w:val="24"/>
        </w:rPr>
        <w:t>,</w:t>
      </w:r>
      <w:r w:rsidRPr="00F461F7">
        <w:rPr>
          <w:rFonts w:ascii="Arial" w:hAnsi="Arial" w:cs="Arial"/>
          <w:sz w:val="24"/>
          <w:szCs w:val="24"/>
        </w:rPr>
        <w:t xml:space="preserve"> </w:t>
      </w:r>
      <w:r w:rsidR="007F53D0">
        <w:rPr>
          <w:rFonts w:ascii="Arial" w:hAnsi="Arial" w:cs="Arial"/>
          <w:sz w:val="24"/>
          <w:szCs w:val="24"/>
        </w:rPr>
        <w:t>but with an amended access along the western wall, which had been considered more acceptable, and</w:t>
      </w:r>
      <w:r w:rsidR="005532EE">
        <w:rPr>
          <w:rFonts w:ascii="Arial" w:hAnsi="Arial" w:cs="Arial"/>
          <w:sz w:val="24"/>
          <w:szCs w:val="24"/>
        </w:rPr>
        <w:t>, on the basis that the scheme was an enabling development,</w:t>
      </w:r>
      <w:r w:rsidR="007F53D0">
        <w:rPr>
          <w:rFonts w:ascii="Arial" w:hAnsi="Arial" w:cs="Arial"/>
          <w:sz w:val="24"/>
          <w:szCs w:val="24"/>
        </w:rPr>
        <w:t xml:space="preserve"> </w:t>
      </w:r>
      <w:r w:rsidRPr="00F461F7">
        <w:rPr>
          <w:rFonts w:ascii="Arial" w:hAnsi="Arial" w:cs="Arial"/>
          <w:sz w:val="24"/>
          <w:szCs w:val="24"/>
        </w:rPr>
        <w:t xml:space="preserve">with a condition that the existing </w:t>
      </w:r>
      <w:r w:rsidR="006B3C53" w:rsidRPr="00F461F7">
        <w:rPr>
          <w:rFonts w:ascii="Arial" w:hAnsi="Arial" w:cs="Arial"/>
          <w:sz w:val="24"/>
          <w:szCs w:val="24"/>
        </w:rPr>
        <w:t>listed</w:t>
      </w:r>
      <w:r w:rsidRPr="00F461F7">
        <w:rPr>
          <w:rFonts w:ascii="Arial" w:hAnsi="Arial" w:cs="Arial"/>
          <w:sz w:val="24"/>
          <w:szCs w:val="24"/>
        </w:rPr>
        <w:t xml:space="preserve"> wall be repaired</w:t>
      </w:r>
      <w:r w:rsidR="004408E8">
        <w:rPr>
          <w:rFonts w:ascii="Arial" w:hAnsi="Arial" w:cs="Arial"/>
          <w:sz w:val="24"/>
          <w:szCs w:val="24"/>
        </w:rPr>
        <w:t xml:space="preserve"> in order to safeguard it for the future.  </w:t>
      </w:r>
      <w:r w:rsidR="00F461F7" w:rsidRPr="00F461F7">
        <w:rPr>
          <w:rFonts w:ascii="Arial" w:hAnsi="Arial" w:cs="Arial"/>
          <w:sz w:val="24"/>
          <w:szCs w:val="24"/>
        </w:rPr>
        <w:t xml:space="preserve">The Design </w:t>
      </w:r>
      <w:r w:rsidR="00C41D18">
        <w:rPr>
          <w:rFonts w:ascii="Arial" w:hAnsi="Arial" w:cs="Arial"/>
          <w:sz w:val="24"/>
          <w:szCs w:val="24"/>
        </w:rPr>
        <w:t>&amp;</w:t>
      </w:r>
      <w:r w:rsidR="00F461F7" w:rsidRPr="00F461F7">
        <w:rPr>
          <w:rFonts w:ascii="Arial" w:hAnsi="Arial" w:cs="Arial"/>
          <w:sz w:val="24"/>
          <w:szCs w:val="24"/>
        </w:rPr>
        <w:t xml:space="preserve"> Access Statement </w:t>
      </w:r>
      <w:r w:rsidR="007F53D0">
        <w:rPr>
          <w:rFonts w:ascii="Arial" w:hAnsi="Arial" w:cs="Arial"/>
          <w:sz w:val="24"/>
          <w:szCs w:val="24"/>
        </w:rPr>
        <w:t>for</w:t>
      </w:r>
      <w:r w:rsidR="00F461F7" w:rsidRPr="00F461F7">
        <w:rPr>
          <w:rFonts w:ascii="Arial" w:hAnsi="Arial" w:cs="Arial"/>
          <w:sz w:val="24"/>
          <w:szCs w:val="24"/>
        </w:rPr>
        <w:t xml:space="preserve"> the </w:t>
      </w:r>
      <w:r w:rsidR="00C41D18">
        <w:rPr>
          <w:rFonts w:ascii="Arial" w:hAnsi="Arial" w:cs="Arial"/>
          <w:sz w:val="24"/>
          <w:szCs w:val="24"/>
        </w:rPr>
        <w:t xml:space="preserve">current </w:t>
      </w:r>
      <w:r w:rsidR="00F461F7" w:rsidRPr="00F461F7">
        <w:rPr>
          <w:rFonts w:ascii="Arial" w:hAnsi="Arial" w:cs="Arial"/>
          <w:sz w:val="24"/>
          <w:szCs w:val="24"/>
        </w:rPr>
        <w:t xml:space="preserve">application </w:t>
      </w:r>
      <w:r w:rsidR="00C41D18">
        <w:rPr>
          <w:rFonts w:ascii="Arial" w:hAnsi="Arial" w:cs="Arial"/>
          <w:sz w:val="24"/>
          <w:szCs w:val="24"/>
        </w:rPr>
        <w:t xml:space="preserve">made reference </w:t>
      </w:r>
      <w:r w:rsidR="00F461F7" w:rsidRPr="00F461F7">
        <w:rPr>
          <w:rFonts w:ascii="Arial" w:hAnsi="Arial" w:cs="Arial"/>
          <w:sz w:val="24"/>
          <w:szCs w:val="24"/>
        </w:rPr>
        <w:t>to the proposed development enhancing the fabric of the wall whilst retaining and improving its setting</w:t>
      </w:r>
      <w:r w:rsidR="007F53D0">
        <w:rPr>
          <w:rFonts w:ascii="Arial" w:hAnsi="Arial" w:cs="Arial"/>
          <w:sz w:val="24"/>
          <w:szCs w:val="24"/>
        </w:rPr>
        <w:t xml:space="preserve"> but </w:t>
      </w:r>
      <w:r w:rsidR="00F461F7" w:rsidRPr="00F461F7">
        <w:rPr>
          <w:rFonts w:ascii="Arial" w:hAnsi="Arial" w:cs="Arial"/>
          <w:sz w:val="24"/>
          <w:szCs w:val="24"/>
        </w:rPr>
        <w:t>officers consider</w:t>
      </w:r>
      <w:r w:rsidR="00C41D18">
        <w:rPr>
          <w:rFonts w:ascii="Arial" w:hAnsi="Arial" w:cs="Arial"/>
          <w:sz w:val="24"/>
          <w:szCs w:val="24"/>
        </w:rPr>
        <w:t>ed</w:t>
      </w:r>
      <w:r w:rsidR="00F461F7" w:rsidRPr="00F461F7">
        <w:rPr>
          <w:rFonts w:ascii="Arial" w:hAnsi="Arial" w:cs="Arial"/>
          <w:sz w:val="24"/>
          <w:szCs w:val="24"/>
        </w:rPr>
        <w:t xml:space="preserve"> that the significant physical alteration to the wall, with the new vehicular opening</w:t>
      </w:r>
      <w:r w:rsidR="007F53D0">
        <w:rPr>
          <w:rFonts w:ascii="Arial" w:hAnsi="Arial" w:cs="Arial"/>
          <w:sz w:val="24"/>
          <w:szCs w:val="24"/>
        </w:rPr>
        <w:t xml:space="preserve">, </w:t>
      </w:r>
      <w:r w:rsidR="00C41D18">
        <w:rPr>
          <w:rFonts w:ascii="Arial" w:hAnsi="Arial" w:cs="Arial"/>
          <w:sz w:val="24"/>
          <w:szCs w:val="24"/>
        </w:rPr>
        <w:t xml:space="preserve">effectively </w:t>
      </w:r>
      <w:r w:rsidR="00F461F7" w:rsidRPr="00F461F7">
        <w:rPr>
          <w:rFonts w:ascii="Arial" w:hAnsi="Arial" w:cs="Arial"/>
          <w:sz w:val="24"/>
          <w:szCs w:val="24"/>
        </w:rPr>
        <w:t>form</w:t>
      </w:r>
      <w:r w:rsidR="007F53D0">
        <w:rPr>
          <w:rFonts w:ascii="Arial" w:hAnsi="Arial" w:cs="Arial"/>
          <w:sz w:val="24"/>
          <w:szCs w:val="24"/>
        </w:rPr>
        <w:t xml:space="preserve">ing </w:t>
      </w:r>
      <w:r w:rsidR="00F461F7" w:rsidRPr="00F461F7">
        <w:rPr>
          <w:rFonts w:ascii="Arial" w:hAnsi="Arial" w:cs="Arial"/>
          <w:sz w:val="24"/>
          <w:szCs w:val="24"/>
        </w:rPr>
        <w:t>a continuation of the housing development inside the wall</w:t>
      </w:r>
      <w:r w:rsidR="007F53D0">
        <w:rPr>
          <w:rFonts w:ascii="Arial" w:hAnsi="Arial" w:cs="Arial"/>
          <w:sz w:val="24"/>
          <w:szCs w:val="24"/>
        </w:rPr>
        <w:t xml:space="preserve">.  </w:t>
      </w:r>
      <w:r w:rsidR="00F461F7" w:rsidRPr="00F461F7">
        <w:rPr>
          <w:rFonts w:ascii="Arial" w:hAnsi="Arial" w:cs="Arial"/>
          <w:sz w:val="24"/>
          <w:szCs w:val="24"/>
        </w:rPr>
        <w:t>The Listed structure would</w:t>
      </w:r>
      <w:r w:rsidR="00C41D18">
        <w:rPr>
          <w:rFonts w:ascii="Arial" w:hAnsi="Arial" w:cs="Arial"/>
          <w:sz w:val="24"/>
          <w:szCs w:val="24"/>
        </w:rPr>
        <w:t>,</w:t>
      </w:r>
      <w:r w:rsidR="00F461F7" w:rsidRPr="00F461F7">
        <w:rPr>
          <w:rFonts w:ascii="Arial" w:hAnsi="Arial" w:cs="Arial"/>
          <w:sz w:val="24"/>
          <w:szCs w:val="24"/>
        </w:rPr>
        <w:t xml:space="preserve"> therefore</w:t>
      </w:r>
      <w:r w:rsidR="00C41D18">
        <w:rPr>
          <w:rFonts w:ascii="Arial" w:hAnsi="Arial" w:cs="Arial"/>
          <w:sz w:val="24"/>
          <w:szCs w:val="24"/>
        </w:rPr>
        <w:t>,</w:t>
      </w:r>
      <w:r w:rsidR="00F461F7" w:rsidRPr="00F461F7">
        <w:rPr>
          <w:rFonts w:ascii="Arial" w:hAnsi="Arial" w:cs="Arial"/>
          <w:sz w:val="24"/>
          <w:szCs w:val="24"/>
        </w:rPr>
        <w:t xml:space="preserve"> not be enhanced but w</w:t>
      </w:r>
      <w:r w:rsidR="007F53D0">
        <w:rPr>
          <w:rFonts w:ascii="Arial" w:hAnsi="Arial" w:cs="Arial"/>
          <w:sz w:val="24"/>
          <w:szCs w:val="24"/>
        </w:rPr>
        <w:t>ould</w:t>
      </w:r>
      <w:r w:rsidR="00C41D18">
        <w:rPr>
          <w:rFonts w:ascii="Arial" w:hAnsi="Arial" w:cs="Arial"/>
          <w:sz w:val="24"/>
          <w:szCs w:val="24"/>
        </w:rPr>
        <w:t xml:space="preserve"> </w:t>
      </w:r>
      <w:r w:rsidR="00F461F7" w:rsidRPr="00F461F7">
        <w:rPr>
          <w:rFonts w:ascii="Arial" w:hAnsi="Arial" w:cs="Arial"/>
          <w:sz w:val="24"/>
          <w:szCs w:val="24"/>
        </w:rPr>
        <w:t>lose its integrity as a complete enclosing structure and its intrinsic character would be compromised.</w:t>
      </w:r>
      <w:r w:rsidR="00C41D18">
        <w:rPr>
          <w:rFonts w:ascii="Arial" w:hAnsi="Arial" w:cs="Arial"/>
          <w:sz w:val="24"/>
          <w:szCs w:val="24"/>
        </w:rPr>
        <w:t xml:space="preserve">  </w:t>
      </w:r>
      <w:r w:rsidR="007F53D0">
        <w:rPr>
          <w:rFonts w:ascii="Arial" w:hAnsi="Arial" w:cs="Arial"/>
          <w:sz w:val="24"/>
          <w:szCs w:val="24"/>
        </w:rPr>
        <w:t xml:space="preserve">As a result, </w:t>
      </w:r>
      <w:r w:rsidR="00F461F7" w:rsidRPr="00F461F7">
        <w:rPr>
          <w:rFonts w:ascii="Arial" w:hAnsi="Arial" w:cs="Arial"/>
          <w:sz w:val="24"/>
          <w:szCs w:val="24"/>
        </w:rPr>
        <w:t>the development of the site c</w:t>
      </w:r>
      <w:r w:rsidR="00C41D18">
        <w:rPr>
          <w:rFonts w:ascii="Arial" w:hAnsi="Arial" w:cs="Arial"/>
          <w:sz w:val="24"/>
          <w:szCs w:val="24"/>
        </w:rPr>
        <w:t>ould</w:t>
      </w:r>
      <w:r w:rsidR="00F461F7" w:rsidRPr="00F461F7">
        <w:rPr>
          <w:rFonts w:ascii="Arial" w:hAnsi="Arial" w:cs="Arial"/>
          <w:sz w:val="24"/>
          <w:szCs w:val="24"/>
        </w:rPr>
        <w:t xml:space="preserve"> only be supported if an alternative means of access c</w:t>
      </w:r>
      <w:r w:rsidR="00C41D18">
        <w:rPr>
          <w:rFonts w:ascii="Arial" w:hAnsi="Arial" w:cs="Arial"/>
          <w:sz w:val="24"/>
          <w:szCs w:val="24"/>
        </w:rPr>
        <w:t>ould</w:t>
      </w:r>
      <w:r w:rsidR="00F461F7" w:rsidRPr="00F461F7">
        <w:rPr>
          <w:rFonts w:ascii="Arial" w:hAnsi="Arial" w:cs="Arial"/>
          <w:sz w:val="24"/>
          <w:szCs w:val="24"/>
        </w:rPr>
        <w:t xml:space="preserve"> be provided outside the walls</w:t>
      </w:r>
      <w:r w:rsidR="00C41D18">
        <w:rPr>
          <w:rFonts w:ascii="Arial" w:hAnsi="Arial" w:cs="Arial"/>
          <w:sz w:val="24"/>
          <w:szCs w:val="24"/>
        </w:rPr>
        <w:t xml:space="preserve"> and </w:t>
      </w:r>
      <w:r w:rsidR="007F53D0">
        <w:rPr>
          <w:rFonts w:ascii="Arial" w:hAnsi="Arial" w:cs="Arial"/>
          <w:sz w:val="24"/>
          <w:szCs w:val="24"/>
        </w:rPr>
        <w:t xml:space="preserve">if </w:t>
      </w:r>
      <w:r w:rsidR="00C41D18">
        <w:rPr>
          <w:rFonts w:ascii="Arial" w:hAnsi="Arial" w:cs="Arial"/>
          <w:sz w:val="24"/>
          <w:szCs w:val="24"/>
        </w:rPr>
        <w:t>a</w:t>
      </w:r>
      <w:r w:rsidR="00F461F7" w:rsidRPr="00F461F7">
        <w:rPr>
          <w:rFonts w:ascii="Arial" w:hAnsi="Arial" w:cs="Arial"/>
          <w:sz w:val="24"/>
          <w:szCs w:val="24"/>
        </w:rPr>
        <w:t xml:space="preserve">ll other planning considerations </w:t>
      </w:r>
      <w:r w:rsidR="00C41D18">
        <w:rPr>
          <w:rFonts w:ascii="Arial" w:hAnsi="Arial" w:cs="Arial"/>
          <w:sz w:val="24"/>
          <w:szCs w:val="24"/>
        </w:rPr>
        <w:t>were</w:t>
      </w:r>
      <w:r w:rsidR="00F461F7" w:rsidRPr="00F461F7">
        <w:rPr>
          <w:rFonts w:ascii="Arial" w:hAnsi="Arial" w:cs="Arial"/>
          <w:sz w:val="24"/>
          <w:szCs w:val="24"/>
        </w:rPr>
        <w:t xml:space="preserve"> acceptable.</w:t>
      </w:r>
    </w:p>
    <w:p w:rsidR="00F461F7" w:rsidRDefault="00F461F7" w:rsidP="00F461F7">
      <w:pPr>
        <w:spacing w:after="0" w:line="240" w:lineRule="auto"/>
        <w:rPr>
          <w:rFonts w:ascii="Arial" w:hAnsi="Arial" w:cs="Arial"/>
          <w:sz w:val="24"/>
          <w:szCs w:val="24"/>
        </w:rPr>
      </w:pPr>
    </w:p>
    <w:p w:rsidR="00F80DF7" w:rsidRDefault="00FD33BF" w:rsidP="00F80DF7">
      <w:pPr>
        <w:spacing w:after="0" w:line="240" w:lineRule="auto"/>
        <w:jc w:val="both"/>
        <w:rPr>
          <w:rFonts w:ascii="Arial" w:hAnsi="Arial" w:cs="Arial"/>
          <w:sz w:val="24"/>
          <w:szCs w:val="24"/>
        </w:rPr>
      </w:pPr>
      <w:r>
        <w:rPr>
          <w:rFonts w:ascii="Arial" w:hAnsi="Arial" w:cs="Arial"/>
          <w:sz w:val="24"/>
          <w:szCs w:val="24"/>
        </w:rPr>
        <w:lastRenderedPageBreak/>
        <w:t xml:space="preserve">Subsequent to the publication of the </w:t>
      </w:r>
      <w:r w:rsidR="007F53D0">
        <w:rPr>
          <w:rFonts w:ascii="Arial" w:hAnsi="Arial" w:cs="Arial"/>
          <w:sz w:val="24"/>
          <w:szCs w:val="24"/>
        </w:rPr>
        <w:t xml:space="preserve">agenda, </w:t>
      </w:r>
      <w:r>
        <w:rPr>
          <w:rFonts w:ascii="Arial" w:hAnsi="Arial" w:cs="Arial"/>
          <w:sz w:val="24"/>
          <w:szCs w:val="24"/>
        </w:rPr>
        <w:t xml:space="preserve">the applicant had submitted amended plans showing a 2.6m opening with the height of the proposed archway remaining at 3m.  This would provide a single car width </w:t>
      </w:r>
      <w:r w:rsidR="00F80DF7">
        <w:rPr>
          <w:rFonts w:ascii="Arial" w:hAnsi="Arial" w:cs="Arial"/>
          <w:sz w:val="24"/>
          <w:szCs w:val="24"/>
        </w:rPr>
        <w:t xml:space="preserve">vehicular link from the </w:t>
      </w:r>
      <w:r w:rsidR="007F53D0">
        <w:rPr>
          <w:rFonts w:ascii="Arial" w:hAnsi="Arial" w:cs="Arial"/>
          <w:sz w:val="24"/>
          <w:szCs w:val="24"/>
        </w:rPr>
        <w:t xml:space="preserve">approved </w:t>
      </w:r>
      <w:r w:rsidR="00F80DF7">
        <w:rPr>
          <w:rFonts w:ascii="Arial" w:hAnsi="Arial" w:cs="Arial"/>
          <w:sz w:val="24"/>
          <w:szCs w:val="24"/>
        </w:rPr>
        <w:t>housing development within the walled garden and sought to allay concerns regarding the creation of an additional incursion into the fabric of the historic wall.</w:t>
      </w:r>
    </w:p>
    <w:p w:rsidR="00F80DF7" w:rsidRDefault="00F80DF7" w:rsidP="00F80DF7">
      <w:pPr>
        <w:spacing w:after="0" w:line="240" w:lineRule="auto"/>
        <w:jc w:val="both"/>
        <w:rPr>
          <w:rFonts w:ascii="Arial" w:hAnsi="Arial" w:cs="Arial"/>
          <w:sz w:val="24"/>
          <w:szCs w:val="24"/>
        </w:rPr>
      </w:pPr>
    </w:p>
    <w:p w:rsidR="00FD33BF" w:rsidRDefault="00F80DF7" w:rsidP="00F80DF7">
      <w:pPr>
        <w:spacing w:after="0" w:line="240" w:lineRule="auto"/>
        <w:jc w:val="both"/>
        <w:rPr>
          <w:rFonts w:ascii="Arial" w:hAnsi="Arial" w:cs="Arial"/>
          <w:sz w:val="24"/>
          <w:szCs w:val="24"/>
        </w:rPr>
      </w:pPr>
      <w:r>
        <w:rPr>
          <w:rFonts w:ascii="Arial" w:hAnsi="Arial" w:cs="Arial"/>
          <w:sz w:val="24"/>
          <w:szCs w:val="24"/>
        </w:rPr>
        <w:t>The Conservation Officer</w:t>
      </w:r>
      <w:r w:rsidR="00FD33BF">
        <w:rPr>
          <w:rFonts w:ascii="Arial" w:hAnsi="Arial" w:cs="Arial"/>
          <w:sz w:val="24"/>
          <w:szCs w:val="24"/>
        </w:rPr>
        <w:t xml:space="preserve"> </w:t>
      </w:r>
      <w:r>
        <w:rPr>
          <w:rFonts w:ascii="Arial" w:hAnsi="Arial" w:cs="Arial"/>
          <w:sz w:val="24"/>
          <w:szCs w:val="24"/>
        </w:rPr>
        <w:t xml:space="preserve">considered that the narrower opening to serve the two dwellings went some way towards retaining the overall integrity of the historic wall but had stated that care would be required on the way in which the incursion was executed in terms of materials, workmanship, etc.  </w:t>
      </w:r>
      <w:r w:rsidR="0075594A">
        <w:rPr>
          <w:rFonts w:ascii="Arial" w:hAnsi="Arial" w:cs="Arial"/>
          <w:sz w:val="24"/>
          <w:szCs w:val="24"/>
        </w:rPr>
        <w:t>Whilst approval had been given for access through the listed wall under W2010/011, this had been d</w:t>
      </w:r>
      <w:r>
        <w:rPr>
          <w:rFonts w:ascii="Arial" w:hAnsi="Arial" w:cs="Arial"/>
          <w:sz w:val="24"/>
          <w:szCs w:val="24"/>
        </w:rPr>
        <w:t>ue to the extent of the physical changes over time to the front of the wall</w:t>
      </w:r>
      <w:r w:rsidR="0075594A">
        <w:rPr>
          <w:rFonts w:ascii="Arial" w:hAnsi="Arial" w:cs="Arial"/>
          <w:sz w:val="24"/>
          <w:szCs w:val="24"/>
        </w:rPr>
        <w:t xml:space="preserve">.  </w:t>
      </w:r>
      <w:r>
        <w:rPr>
          <w:rFonts w:ascii="Arial" w:hAnsi="Arial" w:cs="Arial"/>
          <w:sz w:val="24"/>
          <w:szCs w:val="24"/>
        </w:rPr>
        <w:t xml:space="preserve">However, </w:t>
      </w:r>
      <w:r w:rsidR="0075594A">
        <w:rPr>
          <w:rFonts w:ascii="Arial" w:hAnsi="Arial" w:cs="Arial"/>
          <w:sz w:val="24"/>
          <w:szCs w:val="24"/>
        </w:rPr>
        <w:t xml:space="preserve">that had left </w:t>
      </w:r>
      <w:r>
        <w:rPr>
          <w:rFonts w:ascii="Arial" w:hAnsi="Arial" w:cs="Arial"/>
          <w:sz w:val="24"/>
          <w:szCs w:val="24"/>
        </w:rPr>
        <w:t xml:space="preserve">the rear wall </w:t>
      </w:r>
      <w:r w:rsidR="0075594A">
        <w:rPr>
          <w:rFonts w:ascii="Arial" w:hAnsi="Arial" w:cs="Arial"/>
          <w:sz w:val="24"/>
          <w:szCs w:val="24"/>
        </w:rPr>
        <w:t xml:space="preserve">as </w:t>
      </w:r>
      <w:r>
        <w:rPr>
          <w:rFonts w:ascii="Arial" w:hAnsi="Arial" w:cs="Arial"/>
          <w:sz w:val="24"/>
          <w:szCs w:val="24"/>
        </w:rPr>
        <w:t xml:space="preserve">the most important aspect and its retention </w:t>
      </w:r>
      <w:r w:rsidR="0075594A">
        <w:rPr>
          <w:rFonts w:ascii="Arial" w:hAnsi="Arial" w:cs="Arial"/>
          <w:sz w:val="24"/>
          <w:szCs w:val="24"/>
        </w:rPr>
        <w:t xml:space="preserve">as </w:t>
      </w:r>
      <w:r>
        <w:rPr>
          <w:rFonts w:ascii="Arial" w:hAnsi="Arial" w:cs="Arial"/>
          <w:sz w:val="24"/>
          <w:szCs w:val="24"/>
        </w:rPr>
        <w:t xml:space="preserve">a continuous enclosure was considered highly desirable to retain its integrity and historic and conservation </w:t>
      </w:r>
      <w:r w:rsidR="0075594A">
        <w:rPr>
          <w:rFonts w:ascii="Arial" w:hAnsi="Arial" w:cs="Arial"/>
          <w:sz w:val="24"/>
          <w:szCs w:val="24"/>
        </w:rPr>
        <w:t>value</w:t>
      </w:r>
      <w:r>
        <w:rPr>
          <w:rFonts w:ascii="Arial" w:hAnsi="Arial" w:cs="Arial"/>
          <w:sz w:val="24"/>
          <w:szCs w:val="24"/>
        </w:rPr>
        <w:t xml:space="preserve">.  </w:t>
      </w:r>
    </w:p>
    <w:p w:rsidR="00FD33BF" w:rsidRDefault="00FD33BF" w:rsidP="00FD33BF">
      <w:pPr>
        <w:spacing w:after="0" w:line="240" w:lineRule="auto"/>
        <w:rPr>
          <w:rFonts w:ascii="Arial" w:hAnsi="Arial" w:cs="Arial"/>
          <w:sz w:val="24"/>
          <w:szCs w:val="24"/>
        </w:rPr>
      </w:pPr>
    </w:p>
    <w:p w:rsidR="00667E7E" w:rsidRDefault="00667E7E" w:rsidP="00AF057D">
      <w:pPr>
        <w:spacing w:after="0" w:line="240" w:lineRule="auto"/>
        <w:jc w:val="both"/>
        <w:rPr>
          <w:rFonts w:ascii="Arial" w:hAnsi="Arial" w:cs="Arial"/>
          <w:sz w:val="24"/>
          <w:szCs w:val="24"/>
        </w:rPr>
      </w:pPr>
      <w:r>
        <w:rPr>
          <w:rFonts w:ascii="Arial" w:hAnsi="Arial" w:cs="Arial"/>
          <w:sz w:val="24"/>
          <w:szCs w:val="24"/>
        </w:rPr>
        <w:t xml:space="preserve">Colin Potts, Clerk, detailed the objections of Hadley &amp; Leegomery Parish Council to the applications </w:t>
      </w:r>
      <w:r w:rsidR="00061B9C">
        <w:rPr>
          <w:rFonts w:ascii="Arial" w:hAnsi="Arial" w:cs="Arial"/>
          <w:sz w:val="24"/>
          <w:szCs w:val="24"/>
        </w:rPr>
        <w:t>on the grounds of the proposed demolition of part of the listed wall</w:t>
      </w:r>
      <w:r w:rsidR="0075594A">
        <w:rPr>
          <w:rFonts w:ascii="Arial" w:hAnsi="Arial" w:cs="Arial"/>
          <w:sz w:val="24"/>
          <w:szCs w:val="24"/>
        </w:rPr>
        <w:t xml:space="preserve">, </w:t>
      </w:r>
      <w:r w:rsidR="00061B9C">
        <w:rPr>
          <w:rFonts w:ascii="Arial" w:hAnsi="Arial" w:cs="Arial"/>
          <w:sz w:val="24"/>
          <w:szCs w:val="24"/>
        </w:rPr>
        <w:t xml:space="preserve"> </w:t>
      </w:r>
      <w:r w:rsidR="0075594A">
        <w:rPr>
          <w:rFonts w:ascii="Arial" w:hAnsi="Arial" w:cs="Arial"/>
          <w:sz w:val="24"/>
          <w:szCs w:val="24"/>
        </w:rPr>
        <w:t xml:space="preserve">the </w:t>
      </w:r>
      <w:r w:rsidR="00061B9C">
        <w:rPr>
          <w:rFonts w:ascii="Arial" w:hAnsi="Arial" w:cs="Arial"/>
          <w:sz w:val="24"/>
          <w:szCs w:val="24"/>
        </w:rPr>
        <w:t>erection of two dwellings</w:t>
      </w:r>
      <w:r w:rsidR="0075594A">
        <w:rPr>
          <w:rFonts w:ascii="Arial" w:hAnsi="Arial" w:cs="Arial"/>
          <w:sz w:val="24"/>
          <w:szCs w:val="24"/>
        </w:rPr>
        <w:t>,</w:t>
      </w:r>
      <w:r w:rsidR="00061B9C">
        <w:rPr>
          <w:rFonts w:ascii="Arial" w:hAnsi="Arial" w:cs="Arial"/>
          <w:sz w:val="24"/>
          <w:szCs w:val="24"/>
        </w:rPr>
        <w:t xml:space="preserve"> and the unacceptable impact </w:t>
      </w:r>
      <w:r w:rsidR="0075594A">
        <w:rPr>
          <w:rFonts w:ascii="Arial" w:hAnsi="Arial" w:cs="Arial"/>
          <w:sz w:val="24"/>
          <w:szCs w:val="24"/>
        </w:rPr>
        <w:t xml:space="preserve">upon </w:t>
      </w:r>
      <w:r w:rsidR="00061B9C">
        <w:rPr>
          <w:rFonts w:ascii="Arial" w:hAnsi="Arial" w:cs="Arial"/>
          <w:sz w:val="24"/>
          <w:szCs w:val="24"/>
        </w:rPr>
        <w:t xml:space="preserve">the surrounding environment.  </w:t>
      </w:r>
      <w:r>
        <w:rPr>
          <w:rFonts w:ascii="Arial" w:hAnsi="Arial" w:cs="Arial"/>
          <w:sz w:val="24"/>
          <w:szCs w:val="24"/>
        </w:rPr>
        <w:t>Th</w:t>
      </w:r>
      <w:r w:rsidR="00061B9C">
        <w:rPr>
          <w:rFonts w:ascii="Arial" w:hAnsi="Arial" w:cs="Arial"/>
          <w:sz w:val="24"/>
          <w:szCs w:val="24"/>
        </w:rPr>
        <w:t>e</w:t>
      </w:r>
      <w:r>
        <w:rPr>
          <w:rFonts w:ascii="Arial" w:hAnsi="Arial" w:cs="Arial"/>
          <w:sz w:val="24"/>
          <w:szCs w:val="24"/>
        </w:rPr>
        <w:t>s</w:t>
      </w:r>
      <w:r w:rsidR="00061B9C">
        <w:rPr>
          <w:rFonts w:ascii="Arial" w:hAnsi="Arial" w:cs="Arial"/>
          <w:sz w:val="24"/>
          <w:szCs w:val="24"/>
        </w:rPr>
        <w:t>e</w:t>
      </w:r>
      <w:r>
        <w:rPr>
          <w:rFonts w:ascii="Arial" w:hAnsi="Arial" w:cs="Arial"/>
          <w:sz w:val="24"/>
          <w:szCs w:val="24"/>
        </w:rPr>
        <w:t xml:space="preserve"> views were </w:t>
      </w:r>
      <w:r w:rsidR="00061B9C">
        <w:rPr>
          <w:rFonts w:ascii="Arial" w:hAnsi="Arial" w:cs="Arial"/>
          <w:sz w:val="24"/>
          <w:szCs w:val="24"/>
        </w:rPr>
        <w:t xml:space="preserve">strongly </w:t>
      </w:r>
      <w:r>
        <w:rPr>
          <w:rFonts w:ascii="Arial" w:hAnsi="Arial" w:cs="Arial"/>
          <w:sz w:val="24"/>
          <w:szCs w:val="24"/>
        </w:rPr>
        <w:t>supported by Councillor Karen Blundell</w:t>
      </w:r>
      <w:r w:rsidR="00061B9C">
        <w:rPr>
          <w:rFonts w:ascii="Arial" w:hAnsi="Arial" w:cs="Arial"/>
          <w:sz w:val="24"/>
          <w:szCs w:val="24"/>
        </w:rPr>
        <w:t xml:space="preserve"> and </w:t>
      </w:r>
      <w:r w:rsidR="0075594A">
        <w:rPr>
          <w:rFonts w:ascii="Arial" w:hAnsi="Arial" w:cs="Arial"/>
          <w:sz w:val="24"/>
          <w:szCs w:val="24"/>
        </w:rPr>
        <w:t xml:space="preserve">by </w:t>
      </w:r>
      <w:r w:rsidR="00061B9C">
        <w:rPr>
          <w:rFonts w:ascii="Arial" w:hAnsi="Arial" w:cs="Arial"/>
          <w:sz w:val="24"/>
          <w:szCs w:val="24"/>
        </w:rPr>
        <w:t xml:space="preserve">Mrs. Dorothy Hughes on behalf of the Apley Castle residents.  In support of the application, Howard Thorn </w:t>
      </w:r>
      <w:r w:rsidR="0075594A">
        <w:rPr>
          <w:rFonts w:ascii="Arial" w:hAnsi="Arial" w:cs="Arial"/>
          <w:sz w:val="24"/>
          <w:szCs w:val="24"/>
        </w:rPr>
        <w:t xml:space="preserve">on behalf of </w:t>
      </w:r>
      <w:r w:rsidR="00061B9C">
        <w:rPr>
          <w:rFonts w:ascii="Arial" w:hAnsi="Arial" w:cs="Arial"/>
          <w:sz w:val="24"/>
          <w:szCs w:val="24"/>
        </w:rPr>
        <w:t>Shropshire Homes, referred to their record of successful conservation projects within Telford &amp; Wrekin and their close working relationship with Planning and Conservation Officers</w:t>
      </w:r>
      <w:r w:rsidR="00AF057D">
        <w:rPr>
          <w:rFonts w:ascii="Arial" w:hAnsi="Arial" w:cs="Arial"/>
          <w:sz w:val="24"/>
          <w:szCs w:val="24"/>
        </w:rPr>
        <w:t>, as had been the case with these applications</w:t>
      </w:r>
      <w:r w:rsidR="00061B9C">
        <w:rPr>
          <w:rFonts w:ascii="Arial" w:hAnsi="Arial" w:cs="Arial"/>
          <w:sz w:val="24"/>
          <w:szCs w:val="24"/>
        </w:rPr>
        <w:t xml:space="preserve">.  </w:t>
      </w:r>
      <w:r w:rsidR="00AF057D">
        <w:rPr>
          <w:rFonts w:ascii="Arial" w:hAnsi="Arial" w:cs="Arial"/>
          <w:sz w:val="24"/>
          <w:szCs w:val="24"/>
        </w:rPr>
        <w:t xml:space="preserve">He drew the Board’s attention to the amended, narrower access archway, which would much reduce the impact upon the listed wall, and to which the Conservation Officer had raised no objections.  </w:t>
      </w:r>
    </w:p>
    <w:p w:rsidR="00667E7E" w:rsidRDefault="00667E7E" w:rsidP="00AF057D">
      <w:pPr>
        <w:spacing w:after="0" w:line="240" w:lineRule="auto"/>
        <w:jc w:val="both"/>
        <w:rPr>
          <w:rFonts w:ascii="Arial" w:hAnsi="Arial" w:cs="Arial"/>
          <w:sz w:val="24"/>
          <w:szCs w:val="24"/>
        </w:rPr>
      </w:pPr>
    </w:p>
    <w:p w:rsidR="00B04598" w:rsidRDefault="006B3C53" w:rsidP="009042F8">
      <w:pPr>
        <w:spacing w:after="0" w:line="240" w:lineRule="auto"/>
        <w:jc w:val="both"/>
        <w:rPr>
          <w:rFonts w:ascii="Arial" w:hAnsi="Arial" w:cs="Arial"/>
          <w:sz w:val="24"/>
          <w:szCs w:val="24"/>
        </w:rPr>
      </w:pPr>
      <w:r>
        <w:rPr>
          <w:rFonts w:ascii="Arial" w:hAnsi="Arial" w:cs="Arial"/>
          <w:sz w:val="24"/>
          <w:szCs w:val="24"/>
        </w:rPr>
        <w:t>In response the Planning Officer acknowledged that the</w:t>
      </w:r>
      <w:r w:rsidR="0075594A">
        <w:rPr>
          <w:rFonts w:ascii="Arial" w:hAnsi="Arial" w:cs="Arial"/>
          <w:sz w:val="24"/>
          <w:szCs w:val="24"/>
        </w:rPr>
        <w:t xml:space="preserve"> original </w:t>
      </w:r>
      <w:r>
        <w:rPr>
          <w:rFonts w:ascii="Arial" w:hAnsi="Arial" w:cs="Arial"/>
          <w:sz w:val="24"/>
          <w:szCs w:val="24"/>
        </w:rPr>
        <w:t>recommendation</w:t>
      </w:r>
      <w:r w:rsidR="0075594A">
        <w:rPr>
          <w:rFonts w:ascii="Arial" w:hAnsi="Arial" w:cs="Arial"/>
          <w:sz w:val="24"/>
          <w:szCs w:val="24"/>
        </w:rPr>
        <w:t>s</w:t>
      </w:r>
      <w:r>
        <w:rPr>
          <w:rFonts w:ascii="Arial" w:hAnsi="Arial" w:cs="Arial"/>
          <w:sz w:val="24"/>
          <w:szCs w:val="24"/>
        </w:rPr>
        <w:t xml:space="preserve"> made to the Board at its meeting on 14</w:t>
      </w:r>
      <w:r w:rsidRPr="0075594A">
        <w:rPr>
          <w:rFonts w:ascii="Arial" w:hAnsi="Arial" w:cs="Arial"/>
          <w:sz w:val="24"/>
          <w:szCs w:val="24"/>
          <w:vertAlign w:val="superscript"/>
        </w:rPr>
        <w:t>th</w:t>
      </w:r>
      <w:r w:rsidR="0075594A">
        <w:rPr>
          <w:rFonts w:ascii="Arial" w:hAnsi="Arial" w:cs="Arial"/>
          <w:sz w:val="24"/>
          <w:szCs w:val="24"/>
        </w:rPr>
        <w:t xml:space="preserve"> </w:t>
      </w:r>
      <w:r>
        <w:rPr>
          <w:rFonts w:ascii="Arial" w:hAnsi="Arial" w:cs="Arial"/>
          <w:sz w:val="24"/>
          <w:szCs w:val="24"/>
        </w:rPr>
        <w:t xml:space="preserve">July, 2010 had been that the applications be approved.  </w:t>
      </w:r>
      <w:r w:rsidR="00B04598">
        <w:rPr>
          <w:rFonts w:ascii="Arial" w:hAnsi="Arial" w:cs="Arial"/>
          <w:sz w:val="24"/>
          <w:szCs w:val="24"/>
        </w:rPr>
        <w:t xml:space="preserve">However, </w:t>
      </w:r>
      <w:r w:rsidR="005532EE">
        <w:rPr>
          <w:rFonts w:ascii="Arial" w:hAnsi="Arial" w:cs="Arial"/>
          <w:sz w:val="24"/>
          <w:szCs w:val="24"/>
        </w:rPr>
        <w:t xml:space="preserve">in view of the issues raised by objectors, </w:t>
      </w:r>
      <w:r w:rsidR="00B04598">
        <w:rPr>
          <w:rFonts w:ascii="Arial" w:hAnsi="Arial" w:cs="Arial"/>
          <w:sz w:val="24"/>
          <w:szCs w:val="24"/>
        </w:rPr>
        <w:t>consideration of the applications had been deferred to all</w:t>
      </w:r>
      <w:r w:rsidR="009042F8">
        <w:rPr>
          <w:rFonts w:ascii="Arial" w:hAnsi="Arial" w:cs="Arial"/>
          <w:sz w:val="24"/>
          <w:szCs w:val="24"/>
        </w:rPr>
        <w:t>ow</w:t>
      </w:r>
      <w:r w:rsidR="00B04598">
        <w:rPr>
          <w:rFonts w:ascii="Arial" w:hAnsi="Arial" w:cs="Arial"/>
          <w:sz w:val="24"/>
          <w:szCs w:val="24"/>
        </w:rPr>
        <w:t xml:space="preserve"> a </w:t>
      </w:r>
      <w:r w:rsidR="005532EE">
        <w:rPr>
          <w:rFonts w:ascii="Arial" w:hAnsi="Arial" w:cs="Arial"/>
          <w:sz w:val="24"/>
          <w:szCs w:val="24"/>
        </w:rPr>
        <w:t xml:space="preserve">full </w:t>
      </w:r>
      <w:r w:rsidR="00B04598">
        <w:rPr>
          <w:rFonts w:ascii="Arial" w:hAnsi="Arial" w:cs="Arial"/>
          <w:sz w:val="24"/>
          <w:szCs w:val="24"/>
        </w:rPr>
        <w:t xml:space="preserve">Conservation Appraisal to be undertaken.  In addition, the applicant had sought to minimise the impact on the listed wall by reducing the opening to an archway </w:t>
      </w:r>
      <w:r w:rsidR="0075594A">
        <w:rPr>
          <w:rFonts w:ascii="Arial" w:hAnsi="Arial" w:cs="Arial"/>
          <w:sz w:val="24"/>
          <w:szCs w:val="24"/>
        </w:rPr>
        <w:t xml:space="preserve">only </w:t>
      </w:r>
      <w:r w:rsidR="00B04598">
        <w:rPr>
          <w:rFonts w:ascii="Arial" w:hAnsi="Arial" w:cs="Arial"/>
          <w:sz w:val="24"/>
          <w:szCs w:val="24"/>
        </w:rPr>
        <w:t xml:space="preserve">2.6m in width.  </w:t>
      </w:r>
    </w:p>
    <w:p w:rsidR="00B04598" w:rsidRDefault="00B04598" w:rsidP="00B04598">
      <w:pPr>
        <w:spacing w:after="0" w:line="240" w:lineRule="auto"/>
        <w:rPr>
          <w:rFonts w:ascii="Arial" w:hAnsi="Arial" w:cs="Arial"/>
          <w:sz w:val="24"/>
          <w:szCs w:val="24"/>
        </w:rPr>
      </w:pPr>
    </w:p>
    <w:p w:rsidR="00B04598" w:rsidRDefault="00B04598" w:rsidP="009042F8">
      <w:pPr>
        <w:spacing w:after="0" w:line="240" w:lineRule="auto"/>
        <w:jc w:val="both"/>
        <w:rPr>
          <w:rFonts w:ascii="Arial" w:hAnsi="Arial" w:cs="Arial"/>
          <w:sz w:val="24"/>
          <w:szCs w:val="24"/>
        </w:rPr>
      </w:pPr>
      <w:r>
        <w:rPr>
          <w:rFonts w:ascii="Arial" w:hAnsi="Arial" w:cs="Arial"/>
          <w:sz w:val="24"/>
          <w:szCs w:val="24"/>
        </w:rPr>
        <w:t xml:space="preserve">He advised the Board that, in determining the application, they needed to be mindful that, as </w:t>
      </w:r>
      <w:r w:rsidR="006F16D1" w:rsidRPr="00F461F7">
        <w:rPr>
          <w:rFonts w:ascii="Arial" w:hAnsi="Arial" w:cs="Arial"/>
          <w:sz w:val="24"/>
          <w:szCs w:val="24"/>
        </w:rPr>
        <w:t>‘white land’</w:t>
      </w:r>
      <w:r w:rsidR="00C92093">
        <w:rPr>
          <w:rFonts w:ascii="Arial" w:hAnsi="Arial" w:cs="Arial"/>
          <w:sz w:val="24"/>
          <w:szCs w:val="24"/>
        </w:rPr>
        <w:t xml:space="preserve">, </w:t>
      </w:r>
      <w:r w:rsidR="006F16D1" w:rsidRPr="00F461F7">
        <w:rPr>
          <w:rFonts w:ascii="Arial" w:hAnsi="Arial" w:cs="Arial"/>
          <w:sz w:val="24"/>
          <w:szCs w:val="24"/>
        </w:rPr>
        <w:t xml:space="preserve">residential development </w:t>
      </w:r>
      <w:r w:rsidR="006F16D1">
        <w:rPr>
          <w:rFonts w:ascii="Arial" w:hAnsi="Arial" w:cs="Arial"/>
          <w:sz w:val="24"/>
          <w:szCs w:val="24"/>
        </w:rPr>
        <w:t xml:space="preserve">was </w:t>
      </w:r>
      <w:r w:rsidR="006F16D1" w:rsidRPr="00F461F7">
        <w:rPr>
          <w:rFonts w:ascii="Arial" w:hAnsi="Arial" w:cs="Arial"/>
          <w:sz w:val="24"/>
          <w:szCs w:val="24"/>
        </w:rPr>
        <w:t xml:space="preserve">acceptable in principle. </w:t>
      </w:r>
      <w:r w:rsidR="006F16D1">
        <w:rPr>
          <w:rFonts w:ascii="Arial" w:hAnsi="Arial" w:cs="Arial"/>
          <w:sz w:val="24"/>
          <w:szCs w:val="24"/>
        </w:rPr>
        <w:t xml:space="preserve"> </w:t>
      </w:r>
      <w:r w:rsidR="00C92093">
        <w:rPr>
          <w:rFonts w:ascii="Arial" w:hAnsi="Arial" w:cs="Arial"/>
          <w:sz w:val="24"/>
          <w:szCs w:val="24"/>
        </w:rPr>
        <w:t>In addition, t</w:t>
      </w:r>
      <w:r w:rsidR="006F16D1" w:rsidRPr="00F461F7">
        <w:rPr>
          <w:rFonts w:ascii="Arial" w:hAnsi="Arial" w:cs="Arial"/>
          <w:sz w:val="24"/>
          <w:szCs w:val="24"/>
        </w:rPr>
        <w:t xml:space="preserve">he site </w:t>
      </w:r>
      <w:r w:rsidR="006F16D1">
        <w:rPr>
          <w:rFonts w:ascii="Arial" w:hAnsi="Arial" w:cs="Arial"/>
          <w:sz w:val="24"/>
          <w:szCs w:val="24"/>
        </w:rPr>
        <w:t>was</w:t>
      </w:r>
      <w:r w:rsidR="006F16D1" w:rsidRPr="00F461F7">
        <w:rPr>
          <w:rFonts w:ascii="Arial" w:hAnsi="Arial" w:cs="Arial"/>
          <w:sz w:val="24"/>
          <w:szCs w:val="24"/>
        </w:rPr>
        <w:t xml:space="preserve"> w</w:t>
      </w:r>
      <w:r w:rsidR="006F16D1">
        <w:rPr>
          <w:rFonts w:ascii="Arial" w:hAnsi="Arial" w:cs="Arial"/>
          <w:sz w:val="24"/>
          <w:szCs w:val="24"/>
        </w:rPr>
        <w:t>ithin the Telford boundary and</w:t>
      </w:r>
      <w:r w:rsidR="00C92093">
        <w:rPr>
          <w:rFonts w:ascii="Arial" w:hAnsi="Arial" w:cs="Arial"/>
          <w:sz w:val="24"/>
          <w:szCs w:val="24"/>
        </w:rPr>
        <w:t>, being</w:t>
      </w:r>
      <w:r w:rsidR="006F16D1">
        <w:rPr>
          <w:rFonts w:ascii="Arial" w:hAnsi="Arial" w:cs="Arial"/>
          <w:sz w:val="24"/>
          <w:szCs w:val="24"/>
        </w:rPr>
        <w:t xml:space="preserve"> </w:t>
      </w:r>
      <w:r w:rsidR="006F16D1" w:rsidRPr="00F461F7">
        <w:rPr>
          <w:rFonts w:ascii="Arial" w:hAnsi="Arial" w:cs="Arial"/>
          <w:sz w:val="24"/>
          <w:szCs w:val="24"/>
        </w:rPr>
        <w:t>under 0.4 hectare</w:t>
      </w:r>
      <w:r w:rsidR="00C92093">
        <w:rPr>
          <w:rFonts w:ascii="Arial" w:hAnsi="Arial" w:cs="Arial"/>
          <w:sz w:val="24"/>
          <w:szCs w:val="24"/>
        </w:rPr>
        <w:t xml:space="preserve">, </w:t>
      </w:r>
      <w:r w:rsidR="006F16D1" w:rsidRPr="00F461F7">
        <w:rPr>
          <w:rFonts w:ascii="Arial" w:hAnsi="Arial" w:cs="Arial"/>
          <w:sz w:val="24"/>
          <w:szCs w:val="24"/>
        </w:rPr>
        <w:t>c</w:t>
      </w:r>
      <w:r w:rsidR="006F16D1">
        <w:rPr>
          <w:rFonts w:ascii="Arial" w:hAnsi="Arial" w:cs="Arial"/>
          <w:sz w:val="24"/>
          <w:szCs w:val="24"/>
        </w:rPr>
        <w:t>ould</w:t>
      </w:r>
      <w:r w:rsidR="006F16D1" w:rsidRPr="00F461F7">
        <w:rPr>
          <w:rFonts w:ascii="Arial" w:hAnsi="Arial" w:cs="Arial"/>
          <w:sz w:val="24"/>
          <w:szCs w:val="24"/>
        </w:rPr>
        <w:t xml:space="preserve"> be classified as a windfall site</w:t>
      </w:r>
      <w:r w:rsidR="006F16D1">
        <w:rPr>
          <w:rFonts w:ascii="Arial" w:hAnsi="Arial" w:cs="Arial"/>
          <w:sz w:val="24"/>
          <w:szCs w:val="24"/>
        </w:rPr>
        <w:t xml:space="preserve"> in accordance with </w:t>
      </w:r>
      <w:r w:rsidR="006F16D1" w:rsidRPr="00F461F7">
        <w:rPr>
          <w:rFonts w:ascii="Arial" w:hAnsi="Arial" w:cs="Arial"/>
          <w:sz w:val="24"/>
          <w:szCs w:val="24"/>
        </w:rPr>
        <w:t>Policy H6 of the Wrekin Local Plan.</w:t>
      </w:r>
      <w:r w:rsidR="006F16D1">
        <w:rPr>
          <w:rFonts w:ascii="Arial" w:hAnsi="Arial" w:cs="Arial"/>
          <w:sz w:val="24"/>
          <w:szCs w:val="24"/>
        </w:rPr>
        <w:t xml:space="preserve">  </w:t>
      </w:r>
      <w:r>
        <w:rPr>
          <w:rFonts w:ascii="Arial" w:hAnsi="Arial" w:cs="Arial"/>
          <w:sz w:val="24"/>
          <w:szCs w:val="24"/>
        </w:rPr>
        <w:t>Therefore, the only grounds for refusal would be that of the demolition of a further stretch of the listed wall</w:t>
      </w:r>
      <w:r w:rsidR="005220DB">
        <w:rPr>
          <w:rFonts w:ascii="Arial" w:hAnsi="Arial" w:cs="Arial"/>
          <w:sz w:val="24"/>
          <w:szCs w:val="24"/>
        </w:rPr>
        <w:t xml:space="preserve">, the </w:t>
      </w:r>
      <w:r>
        <w:rPr>
          <w:rFonts w:ascii="Arial" w:hAnsi="Arial" w:cs="Arial"/>
          <w:sz w:val="24"/>
          <w:szCs w:val="24"/>
        </w:rPr>
        <w:t xml:space="preserve">impact upon the setting of </w:t>
      </w:r>
      <w:r w:rsidR="005220DB">
        <w:rPr>
          <w:rFonts w:ascii="Arial" w:hAnsi="Arial" w:cs="Arial"/>
          <w:sz w:val="24"/>
          <w:szCs w:val="24"/>
        </w:rPr>
        <w:t xml:space="preserve">the adjacent listed building, and the need to ensure that the historic character of the wall and surrounding area was safeguarded.  He </w:t>
      </w:r>
      <w:r w:rsidR="005532EE">
        <w:rPr>
          <w:rFonts w:ascii="Arial" w:hAnsi="Arial" w:cs="Arial"/>
          <w:sz w:val="24"/>
          <w:szCs w:val="24"/>
        </w:rPr>
        <w:t xml:space="preserve">acknowledged that the Conservation Officer was prepared to support the application </w:t>
      </w:r>
      <w:r w:rsidR="007C5FDC">
        <w:rPr>
          <w:rFonts w:ascii="Arial" w:hAnsi="Arial" w:cs="Arial"/>
          <w:sz w:val="24"/>
          <w:szCs w:val="24"/>
        </w:rPr>
        <w:t xml:space="preserve">but drew the Board’s attention to the comments </w:t>
      </w:r>
      <w:r w:rsidR="009042F8">
        <w:rPr>
          <w:rFonts w:ascii="Arial" w:hAnsi="Arial" w:cs="Arial"/>
          <w:sz w:val="24"/>
          <w:szCs w:val="24"/>
        </w:rPr>
        <w:t>i</w:t>
      </w:r>
      <w:r w:rsidR="007C5FDC">
        <w:rPr>
          <w:rFonts w:ascii="Arial" w:hAnsi="Arial" w:cs="Arial"/>
          <w:sz w:val="24"/>
          <w:szCs w:val="24"/>
        </w:rPr>
        <w:t>n the update</w:t>
      </w:r>
      <w:r w:rsidR="00C92093">
        <w:rPr>
          <w:rFonts w:ascii="Arial" w:hAnsi="Arial" w:cs="Arial"/>
          <w:sz w:val="24"/>
          <w:szCs w:val="24"/>
        </w:rPr>
        <w:t xml:space="preserve"> report, as cited above, regarding the importance of </w:t>
      </w:r>
      <w:r w:rsidR="007C5FDC">
        <w:rPr>
          <w:rFonts w:ascii="Arial" w:hAnsi="Arial" w:cs="Arial"/>
          <w:sz w:val="24"/>
          <w:szCs w:val="24"/>
        </w:rPr>
        <w:t>the rear portion of the listed wall</w:t>
      </w:r>
      <w:r w:rsidR="00C92093">
        <w:rPr>
          <w:rFonts w:ascii="Arial" w:hAnsi="Arial" w:cs="Arial"/>
          <w:sz w:val="24"/>
          <w:szCs w:val="24"/>
        </w:rPr>
        <w:t>.</w:t>
      </w:r>
      <w:r w:rsidR="007C5FDC">
        <w:rPr>
          <w:rFonts w:ascii="Arial" w:hAnsi="Arial" w:cs="Arial"/>
          <w:sz w:val="24"/>
          <w:szCs w:val="24"/>
        </w:rPr>
        <w:t xml:space="preserve"> In addition, he referred to the objections received from the Council’s Arboricultural and Environmental Maintenance Officers and the Shropshire Wildlife Trust relating to the additional pressures that this development would place upon Apley Woods.  In conclusion, Planning Officers were of t</w:t>
      </w:r>
      <w:r w:rsidR="009042F8">
        <w:rPr>
          <w:rFonts w:ascii="Arial" w:hAnsi="Arial" w:cs="Arial"/>
          <w:sz w:val="24"/>
          <w:szCs w:val="24"/>
        </w:rPr>
        <w:t xml:space="preserve">he opinion that any further demolition of the </w:t>
      </w:r>
      <w:r w:rsidR="009042F8">
        <w:rPr>
          <w:rFonts w:ascii="Arial" w:hAnsi="Arial" w:cs="Arial"/>
          <w:sz w:val="24"/>
          <w:szCs w:val="24"/>
        </w:rPr>
        <w:lastRenderedPageBreak/>
        <w:t xml:space="preserve">listed wall would compromise its integrity, do little to enhance its conservation value or maintain its original purpose as a continuous enclosure. </w:t>
      </w:r>
    </w:p>
    <w:p w:rsidR="005532EE" w:rsidRDefault="005532EE" w:rsidP="009042F8">
      <w:pPr>
        <w:spacing w:after="0" w:line="240" w:lineRule="auto"/>
        <w:jc w:val="both"/>
        <w:rPr>
          <w:rFonts w:ascii="Arial" w:hAnsi="Arial" w:cs="Arial"/>
          <w:sz w:val="24"/>
          <w:szCs w:val="24"/>
        </w:rPr>
      </w:pPr>
    </w:p>
    <w:p w:rsidR="00B5114F" w:rsidRDefault="00A804A6" w:rsidP="00AF057D">
      <w:pPr>
        <w:spacing w:after="0" w:line="240" w:lineRule="auto"/>
        <w:jc w:val="both"/>
        <w:rPr>
          <w:rFonts w:ascii="Arial" w:hAnsi="Arial" w:cs="Arial"/>
          <w:sz w:val="24"/>
          <w:szCs w:val="24"/>
        </w:rPr>
      </w:pPr>
      <w:r>
        <w:rPr>
          <w:rFonts w:ascii="Arial" w:hAnsi="Arial" w:cs="Arial"/>
          <w:sz w:val="24"/>
          <w:szCs w:val="24"/>
        </w:rPr>
        <w:t>Councillor Smith supported the recommendation for refusal as he considered it would be inappropriate to demolish part of a listed wall and the development as a whole would have a detrimental impact on the view from Apley Woods.  A number of members of the Board supported his comments.  The Head of Planning advised the Board that</w:t>
      </w:r>
      <w:r w:rsidR="00C92093">
        <w:rPr>
          <w:rFonts w:ascii="Arial" w:hAnsi="Arial" w:cs="Arial"/>
          <w:sz w:val="24"/>
          <w:szCs w:val="24"/>
        </w:rPr>
        <w:t>, while</w:t>
      </w:r>
      <w:r>
        <w:rPr>
          <w:rFonts w:ascii="Arial" w:hAnsi="Arial" w:cs="Arial"/>
          <w:sz w:val="24"/>
          <w:szCs w:val="24"/>
        </w:rPr>
        <w:t xml:space="preserve"> discussions held over a period time had </w:t>
      </w:r>
      <w:r w:rsidR="005532EE">
        <w:rPr>
          <w:rFonts w:ascii="Arial" w:hAnsi="Arial" w:cs="Arial"/>
          <w:sz w:val="24"/>
          <w:szCs w:val="24"/>
        </w:rPr>
        <w:t xml:space="preserve">led to this revised submission, </w:t>
      </w:r>
      <w:r>
        <w:rPr>
          <w:rFonts w:ascii="Arial" w:hAnsi="Arial" w:cs="Arial"/>
          <w:sz w:val="24"/>
          <w:szCs w:val="24"/>
        </w:rPr>
        <w:t>in determining the application</w:t>
      </w:r>
      <w:r w:rsidR="00C92093">
        <w:rPr>
          <w:rFonts w:ascii="Arial" w:hAnsi="Arial" w:cs="Arial"/>
          <w:sz w:val="24"/>
          <w:szCs w:val="24"/>
        </w:rPr>
        <w:t xml:space="preserve"> it was necessary </w:t>
      </w:r>
      <w:r>
        <w:rPr>
          <w:rFonts w:ascii="Arial" w:hAnsi="Arial" w:cs="Arial"/>
          <w:sz w:val="24"/>
          <w:szCs w:val="24"/>
        </w:rPr>
        <w:t xml:space="preserve">to recognise </w:t>
      </w:r>
      <w:r w:rsidR="00C92093">
        <w:rPr>
          <w:rFonts w:ascii="Arial" w:hAnsi="Arial" w:cs="Arial"/>
          <w:sz w:val="24"/>
          <w:szCs w:val="24"/>
        </w:rPr>
        <w:t>the Local Planning Authority’s</w:t>
      </w:r>
      <w:r>
        <w:rPr>
          <w:rFonts w:ascii="Arial" w:hAnsi="Arial" w:cs="Arial"/>
          <w:sz w:val="24"/>
          <w:szCs w:val="24"/>
        </w:rPr>
        <w:t xml:space="preserve"> </w:t>
      </w:r>
      <w:r w:rsidR="005532EE">
        <w:rPr>
          <w:rFonts w:ascii="Arial" w:hAnsi="Arial" w:cs="Arial"/>
          <w:sz w:val="24"/>
          <w:szCs w:val="24"/>
        </w:rPr>
        <w:t xml:space="preserve">duties </w:t>
      </w:r>
      <w:r>
        <w:rPr>
          <w:rFonts w:ascii="Arial" w:hAnsi="Arial" w:cs="Arial"/>
          <w:sz w:val="24"/>
          <w:szCs w:val="24"/>
        </w:rPr>
        <w:t xml:space="preserve">with regard to </w:t>
      </w:r>
      <w:r w:rsidR="005532EE">
        <w:rPr>
          <w:rFonts w:ascii="Arial" w:hAnsi="Arial" w:cs="Arial"/>
          <w:sz w:val="24"/>
          <w:szCs w:val="24"/>
        </w:rPr>
        <w:t xml:space="preserve">preserving the historic character </w:t>
      </w:r>
      <w:r>
        <w:rPr>
          <w:rFonts w:ascii="Arial" w:hAnsi="Arial" w:cs="Arial"/>
          <w:sz w:val="24"/>
          <w:szCs w:val="24"/>
        </w:rPr>
        <w:t>of the listed wall</w:t>
      </w:r>
      <w:r w:rsidR="005532EE">
        <w:rPr>
          <w:rFonts w:ascii="Arial" w:hAnsi="Arial" w:cs="Arial"/>
          <w:sz w:val="24"/>
          <w:szCs w:val="24"/>
        </w:rPr>
        <w:t xml:space="preserve">; </w:t>
      </w:r>
      <w:r>
        <w:rPr>
          <w:rFonts w:ascii="Arial" w:hAnsi="Arial" w:cs="Arial"/>
          <w:sz w:val="24"/>
          <w:szCs w:val="24"/>
        </w:rPr>
        <w:t>its retention in forming a continuous enclosure</w:t>
      </w:r>
      <w:r w:rsidR="005532EE">
        <w:rPr>
          <w:rFonts w:ascii="Arial" w:hAnsi="Arial" w:cs="Arial"/>
          <w:sz w:val="24"/>
          <w:szCs w:val="24"/>
        </w:rPr>
        <w:t xml:space="preserve"> was considered to be an essential part of that character</w:t>
      </w:r>
      <w:r>
        <w:rPr>
          <w:rFonts w:ascii="Arial" w:hAnsi="Arial" w:cs="Arial"/>
          <w:sz w:val="24"/>
          <w:szCs w:val="24"/>
        </w:rPr>
        <w:t xml:space="preserve">.  </w:t>
      </w:r>
    </w:p>
    <w:p w:rsidR="00A804A6" w:rsidRDefault="00A804A6" w:rsidP="00AF057D">
      <w:pPr>
        <w:spacing w:after="0" w:line="240" w:lineRule="auto"/>
        <w:jc w:val="both"/>
        <w:rPr>
          <w:rFonts w:ascii="Arial" w:hAnsi="Arial" w:cs="Arial"/>
          <w:sz w:val="24"/>
          <w:szCs w:val="24"/>
        </w:rPr>
      </w:pPr>
    </w:p>
    <w:p w:rsidR="00F461F7" w:rsidRDefault="00C41D18" w:rsidP="00FD33BF">
      <w:pPr>
        <w:spacing w:after="0" w:line="240" w:lineRule="auto"/>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planning application TWC/2010/0133 be refused planning permission on the following grounds:</w:t>
      </w:r>
    </w:p>
    <w:p w:rsidR="00C41D18" w:rsidRPr="00C41D18" w:rsidRDefault="00C41D18" w:rsidP="00C41D18">
      <w:pPr>
        <w:spacing w:after="0" w:line="240" w:lineRule="auto"/>
        <w:jc w:val="both"/>
        <w:rPr>
          <w:rFonts w:ascii="Arial" w:hAnsi="Arial" w:cs="Arial"/>
          <w:b/>
          <w:sz w:val="24"/>
          <w:szCs w:val="24"/>
        </w:rPr>
      </w:pPr>
    </w:p>
    <w:p w:rsidR="00F461F7" w:rsidRPr="00C41D18" w:rsidRDefault="00F461F7" w:rsidP="00C41D18">
      <w:pPr>
        <w:numPr>
          <w:ilvl w:val="0"/>
          <w:numId w:val="17"/>
        </w:numPr>
        <w:tabs>
          <w:tab w:val="clear" w:pos="750"/>
        </w:tabs>
        <w:spacing w:after="0" w:line="240" w:lineRule="auto"/>
        <w:ind w:left="567" w:hanging="567"/>
        <w:jc w:val="both"/>
        <w:rPr>
          <w:rFonts w:ascii="Arial" w:hAnsi="Arial" w:cs="Arial"/>
          <w:b/>
          <w:sz w:val="24"/>
          <w:szCs w:val="24"/>
        </w:rPr>
      </w:pPr>
      <w:r w:rsidRPr="00C41D18">
        <w:rPr>
          <w:rFonts w:ascii="Arial" w:hAnsi="Arial" w:cs="Arial"/>
          <w:b/>
          <w:sz w:val="24"/>
          <w:szCs w:val="24"/>
        </w:rPr>
        <w:t>The Local Planning Authority consider</w:t>
      </w:r>
      <w:r w:rsidR="00C41D18">
        <w:rPr>
          <w:rFonts w:ascii="Arial" w:hAnsi="Arial" w:cs="Arial"/>
          <w:b/>
          <w:sz w:val="24"/>
          <w:szCs w:val="24"/>
        </w:rPr>
        <w:t>ed</w:t>
      </w:r>
      <w:r w:rsidRPr="00C41D18">
        <w:rPr>
          <w:rFonts w:ascii="Arial" w:hAnsi="Arial" w:cs="Arial"/>
          <w:b/>
          <w:sz w:val="24"/>
          <w:szCs w:val="24"/>
        </w:rPr>
        <w:t xml:space="preserve"> that the demolition of part of the wall of the former walled garden of Apley Castle to provide vehicular access to the proposed development would have a detrimental impact on the appearance of the wall, which </w:t>
      </w:r>
      <w:r w:rsidR="00C41D18">
        <w:rPr>
          <w:rFonts w:ascii="Arial" w:hAnsi="Arial" w:cs="Arial"/>
          <w:b/>
          <w:sz w:val="24"/>
          <w:szCs w:val="24"/>
        </w:rPr>
        <w:t>was</w:t>
      </w:r>
      <w:r w:rsidRPr="00C41D18">
        <w:rPr>
          <w:rFonts w:ascii="Arial" w:hAnsi="Arial" w:cs="Arial"/>
          <w:b/>
          <w:sz w:val="24"/>
          <w:szCs w:val="24"/>
        </w:rPr>
        <w:t xml:space="preserve"> a Grade II Listed structure, and would have an adverse effect on the prevailing integrity and intrinsic character of the structure. </w:t>
      </w:r>
      <w:r w:rsidR="00C41D18">
        <w:rPr>
          <w:rFonts w:ascii="Arial" w:hAnsi="Arial" w:cs="Arial"/>
          <w:b/>
          <w:sz w:val="24"/>
          <w:szCs w:val="24"/>
        </w:rPr>
        <w:t xml:space="preserve"> </w:t>
      </w:r>
      <w:r w:rsidRPr="00C41D18">
        <w:rPr>
          <w:rFonts w:ascii="Arial" w:hAnsi="Arial" w:cs="Arial"/>
          <w:b/>
          <w:sz w:val="24"/>
          <w:szCs w:val="24"/>
        </w:rPr>
        <w:t xml:space="preserve">The proposed development </w:t>
      </w:r>
      <w:r w:rsidR="00C41D18">
        <w:rPr>
          <w:rFonts w:ascii="Arial" w:hAnsi="Arial" w:cs="Arial"/>
          <w:b/>
          <w:sz w:val="24"/>
          <w:szCs w:val="24"/>
        </w:rPr>
        <w:t>was</w:t>
      </w:r>
      <w:r w:rsidRPr="00C41D18">
        <w:rPr>
          <w:rFonts w:ascii="Arial" w:hAnsi="Arial" w:cs="Arial"/>
          <w:b/>
          <w:sz w:val="24"/>
          <w:szCs w:val="24"/>
        </w:rPr>
        <w:t xml:space="preserve"> therefore contrary to PPS5, Policy HE15 of the Wrekin Local Plan, and Policy CS14 of the LDF Core Strategy.</w:t>
      </w:r>
    </w:p>
    <w:p w:rsidR="0022534C" w:rsidRPr="00F461F7" w:rsidRDefault="0022534C" w:rsidP="00F461F7">
      <w:pPr>
        <w:spacing w:after="0" w:line="240" w:lineRule="auto"/>
        <w:jc w:val="both"/>
        <w:rPr>
          <w:rFonts w:ascii="Arial" w:hAnsi="Arial" w:cs="Arial"/>
          <w:sz w:val="24"/>
          <w:szCs w:val="24"/>
        </w:rPr>
      </w:pPr>
    </w:p>
    <w:p w:rsidR="0022534C" w:rsidRPr="00C41D18" w:rsidRDefault="00C41D18" w:rsidP="007B683F">
      <w:pPr>
        <w:pStyle w:val="ListParagraph"/>
        <w:numPr>
          <w:ilvl w:val="0"/>
          <w:numId w:val="14"/>
        </w:numPr>
        <w:spacing w:after="0" w:line="240" w:lineRule="auto"/>
        <w:ind w:hanging="720"/>
        <w:jc w:val="both"/>
        <w:rPr>
          <w:rFonts w:ascii="Arial" w:hAnsi="Arial" w:cs="Arial"/>
          <w:sz w:val="24"/>
          <w:szCs w:val="24"/>
        </w:rPr>
      </w:pPr>
      <w:r>
        <w:rPr>
          <w:rFonts w:ascii="Arial" w:hAnsi="Arial" w:cs="Arial"/>
          <w:sz w:val="24"/>
          <w:szCs w:val="24"/>
          <w:u w:val="single"/>
        </w:rPr>
        <w:t>TWC/2010/0134</w:t>
      </w:r>
      <w:r w:rsidR="007B683F">
        <w:rPr>
          <w:rFonts w:ascii="Arial" w:hAnsi="Arial" w:cs="Arial"/>
          <w:sz w:val="24"/>
          <w:szCs w:val="24"/>
          <w:u w:val="single"/>
        </w:rPr>
        <w:t xml:space="preserve"> – Watkins Nursery, Apley Castle, Telford, Shropshire</w:t>
      </w:r>
    </w:p>
    <w:p w:rsidR="0022534C" w:rsidRDefault="0022534C" w:rsidP="0022534C">
      <w:pPr>
        <w:spacing w:after="0" w:line="240" w:lineRule="auto"/>
        <w:jc w:val="both"/>
        <w:rPr>
          <w:rFonts w:ascii="Arial" w:hAnsi="Arial" w:cs="Arial"/>
          <w:sz w:val="24"/>
          <w:szCs w:val="24"/>
        </w:rPr>
      </w:pPr>
    </w:p>
    <w:p w:rsidR="0022534C" w:rsidRDefault="007B683F" w:rsidP="0022534C">
      <w:pPr>
        <w:spacing w:after="0" w:line="240" w:lineRule="auto"/>
        <w:jc w:val="both"/>
        <w:rPr>
          <w:rFonts w:ascii="Arial" w:hAnsi="Arial" w:cs="Arial"/>
          <w:sz w:val="24"/>
          <w:szCs w:val="24"/>
        </w:rPr>
      </w:pPr>
      <w:r>
        <w:rPr>
          <w:rFonts w:ascii="Arial" w:hAnsi="Arial" w:cs="Arial"/>
          <w:sz w:val="24"/>
          <w:szCs w:val="24"/>
        </w:rPr>
        <w:t>This application for Listed Building Consent was considered in conjunction with planning application TWC/2010/0134.</w:t>
      </w:r>
    </w:p>
    <w:p w:rsidR="007B683F" w:rsidRDefault="007B683F" w:rsidP="0022534C">
      <w:pPr>
        <w:spacing w:after="0" w:line="240" w:lineRule="auto"/>
        <w:jc w:val="both"/>
        <w:rPr>
          <w:rFonts w:ascii="Arial" w:hAnsi="Arial" w:cs="Arial"/>
          <w:sz w:val="24"/>
          <w:szCs w:val="24"/>
        </w:rPr>
      </w:pPr>
    </w:p>
    <w:p w:rsidR="007B683F" w:rsidRDefault="007B683F" w:rsidP="0022534C">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planning application TWC/2010/0134 be refused Listed Building Consent on the following grounds:</w:t>
      </w:r>
    </w:p>
    <w:p w:rsidR="007B683F" w:rsidRDefault="007B683F" w:rsidP="0022534C">
      <w:pPr>
        <w:spacing w:after="0" w:line="240" w:lineRule="auto"/>
        <w:jc w:val="both"/>
        <w:rPr>
          <w:rFonts w:ascii="Arial" w:hAnsi="Arial" w:cs="Arial"/>
          <w:b/>
          <w:sz w:val="24"/>
          <w:szCs w:val="24"/>
        </w:rPr>
      </w:pPr>
    </w:p>
    <w:p w:rsidR="007B683F" w:rsidRPr="00944CCE" w:rsidRDefault="007B683F" w:rsidP="00944CCE">
      <w:pPr>
        <w:pStyle w:val="ListParagraph"/>
        <w:numPr>
          <w:ilvl w:val="1"/>
          <w:numId w:val="17"/>
        </w:numPr>
        <w:tabs>
          <w:tab w:val="clear" w:pos="1440"/>
        </w:tabs>
        <w:spacing w:after="0" w:line="240" w:lineRule="auto"/>
        <w:ind w:left="709" w:hanging="709"/>
        <w:jc w:val="both"/>
        <w:rPr>
          <w:rFonts w:ascii="Arial" w:hAnsi="Arial" w:cs="Arial"/>
          <w:b/>
          <w:sz w:val="24"/>
          <w:szCs w:val="24"/>
        </w:rPr>
      </w:pPr>
      <w:r w:rsidRPr="00944CCE">
        <w:rPr>
          <w:rFonts w:ascii="Arial" w:hAnsi="Arial" w:cs="Arial"/>
          <w:b/>
          <w:sz w:val="24"/>
          <w:szCs w:val="24"/>
        </w:rPr>
        <w:t>The Local Planning Authority considered that the demolition of part of the wall of the former walled garden of Apley Castle to provide vehicular access to the proposed development would have a detrimental impact on the appearance of the wall, which was a Grade II Listed structure, and would have an adverse effect on the prevailing integrity and intrinsic character of the structure.  The proposed development was therefore contrary to PPS5, Policy HE15 of the Wrekin Local Plan, and Policy CS14 of the LDF Core Strategy.</w:t>
      </w:r>
    </w:p>
    <w:p w:rsidR="0022534C" w:rsidRDefault="0022534C" w:rsidP="0022534C">
      <w:pPr>
        <w:spacing w:after="0" w:line="240" w:lineRule="auto"/>
        <w:jc w:val="both"/>
        <w:rPr>
          <w:rFonts w:ascii="Arial" w:hAnsi="Arial" w:cs="Arial"/>
          <w:sz w:val="24"/>
          <w:szCs w:val="24"/>
        </w:rPr>
      </w:pPr>
    </w:p>
    <w:p w:rsidR="0022534C" w:rsidRPr="00777E4F" w:rsidRDefault="00B16345" w:rsidP="00FD33BF">
      <w:pPr>
        <w:pStyle w:val="ListParagraph"/>
        <w:numPr>
          <w:ilvl w:val="0"/>
          <w:numId w:val="14"/>
        </w:numPr>
        <w:spacing w:after="0" w:line="240" w:lineRule="auto"/>
        <w:ind w:hanging="720"/>
        <w:jc w:val="both"/>
        <w:rPr>
          <w:rFonts w:ascii="Arial" w:hAnsi="Arial" w:cs="Arial"/>
          <w:sz w:val="24"/>
          <w:szCs w:val="24"/>
          <w:u w:val="single"/>
        </w:rPr>
      </w:pPr>
      <w:r w:rsidRPr="00777E4F">
        <w:rPr>
          <w:rFonts w:ascii="Arial" w:hAnsi="Arial" w:cs="Arial"/>
          <w:sz w:val="24"/>
          <w:szCs w:val="24"/>
          <w:u w:val="single"/>
        </w:rPr>
        <w:t>TWC/2010/0302 – St. Mary’s R.C. Primary School, Coronation Crescent, Madeley, Telford, Shropshire</w:t>
      </w:r>
    </w:p>
    <w:p w:rsidR="00777E4F" w:rsidRPr="00777E4F" w:rsidRDefault="00777E4F" w:rsidP="00777E4F">
      <w:pPr>
        <w:spacing w:after="0" w:line="240" w:lineRule="auto"/>
        <w:ind w:left="360"/>
        <w:jc w:val="both"/>
        <w:rPr>
          <w:rFonts w:ascii="Arial" w:hAnsi="Arial" w:cs="Arial"/>
          <w:sz w:val="24"/>
          <w:szCs w:val="24"/>
          <w:u w:val="single"/>
        </w:rPr>
      </w:pPr>
    </w:p>
    <w:p w:rsidR="00B16345" w:rsidRPr="00C560A7" w:rsidRDefault="00C560A7" w:rsidP="009E7A82">
      <w:pPr>
        <w:spacing w:after="0" w:line="240" w:lineRule="auto"/>
        <w:jc w:val="both"/>
        <w:rPr>
          <w:rFonts w:ascii="Arial" w:hAnsi="Arial" w:cs="Arial"/>
          <w:sz w:val="24"/>
          <w:szCs w:val="24"/>
        </w:rPr>
      </w:pPr>
      <w:r w:rsidRPr="00C560A7">
        <w:rPr>
          <w:rFonts w:ascii="Arial" w:hAnsi="Arial" w:cs="Arial"/>
          <w:sz w:val="24"/>
          <w:szCs w:val="24"/>
        </w:rPr>
        <w:t xml:space="preserve">This </w:t>
      </w:r>
      <w:r w:rsidR="00B16345">
        <w:rPr>
          <w:rFonts w:ascii="Arial" w:hAnsi="Arial" w:cs="Arial"/>
          <w:sz w:val="24"/>
          <w:szCs w:val="24"/>
        </w:rPr>
        <w:t>was</w:t>
      </w:r>
      <w:r w:rsidRPr="00C560A7">
        <w:rPr>
          <w:rFonts w:ascii="Arial" w:hAnsi="Arial" w:cs="Arial"/>
          <w:sz w:val="24"/>
          <w:szCs w:val="24"/>
        </w:rPr>
        <w:t xml:space="preserve"> an application </w:t>
      </w:r>
      <w:r w:rsidR="00B16345">
        <w:rPr>
          <w:rFonts w:ascii="Arial" w:hAnsi="Arial" w:cs="Arial"/>
          <w:sz w:val="24"/>
          <w:szCs w:val="24"/>
        </w:rPr>
        <w:t xml:space="preserve">by Telford &amp; Wrekin Council </w:t>
      </w:r>
      <w:r w:rsidRPr="00C560A7">
        <w:rPr>
          <w:rFonts w:ascii="Arial" w:hAnsi="Arial" w:cs="Arial"/>
          <w:sz w:val="24"/>
          <w:szCs w:val="24"/>
        </w:rPr>
        <w:t xml:space="preserve">for a new boundary fence to improve security in the school grounds. </w:t>
      </w:r>
      <w:r w:rsidR="00B16345">
        <w:rPr>
          <w:rFonts w:ascii="Arial" w:hAnsi="Arial" w:cs="Arial"/>
          <w:sz w:val="24"/>
          <w:szCs w:val="24"/>
        </w:rPr>
        <w:t xml:space="preserve"> </w:t>
      </w:r>
      <w:r w:rsidRPr="00C560A7">
        <w:rPr>
          <w:rFonts w:ascii="Arial" w:hAnsi="Arial" w:cs="Arial"/>
          <w:sz w:val="24"/>
          <w:szCs w:val="24"/>
        </w:rPr>
        <w:t>The proposed fence would be a metal vertical bar ‘single point’ type to a height of 1.8 metres and 2.1 metres in part and finished in green.</w:t>
      </w:r>
      <w:r w:rsidR="00B16345" w:rsidRPr="00B16345">
        <w:rPr>
          <w:rFonts w:ascii="Arial" w:hAnsi="Arial" w:cs="Arial"/>
          <w:sz w:val="24"/>
          <w:szCs w:val="24"/>
        </w:rPr>
        <w:t xml:space="preserve"> </w:t>
      </w:r>
      <w:r w:rsidR="00B16345">
        <w:rPr>
          <w:rFonts w:ascii="Arial" w:hAnsi="Arial" w:cs="Arial"/>
          <w:sz w:val="24"/>
          <w:szCs w:val="24"/>
        </w:rPr>
        <w:t xml:space="preserve"> </w:t>
      </w:r>
      <w:r w:rsidR="00B16345" w:rsidRPr="00C560A7">
        <w:rPr>
          <w:rFonts w:ascii="Arial" w:hAnsi="Arial" w:cs="Arial"/>
          <w:sz w:val="24"/>
          <w:szCs w:val="24"/>
        </w:rPr>
        <w:t xml:space="preserve">There </w:t>
      </w:r>
      <w:r w:rsidR="00B16345">
        <w:rPr>
          <w:rFonts w:ascii="Arial" w:hAnsi="Arial" w:cs="Arial"/>
          <w:sz w:val="24"/>
          <w:szCs w:val="24"/>
        </w:rPr>
        <w:t>were</w:t>
      </w:r>
      <w:r w:rsidR="00B16345" w:rsidRPr="00C560A7">
        <w:rPr>
          <w:rFonts w:ascii="Arial" w:hAnsi="Arial" w:cs="Arial"/>
          <w:sz w:val="24"/>
          <w:szCs w:val="24"/>
        </w:rPr>
        <w:t xml:space="preserve"> existing green-painted 1.8 metre metal fencing and security gates at the school entrance.  </w:t>
      </w:r>
    </w:p>
    <w:p w:rsidR="00C560A7" w:rsidRPr="00C560A7" w:rsidRDefault="00C560A7" w:rsidP="009E7A82">
      <w:pPr>
        <w:spacing w:after="0" w:line="240" w:lineRule="auto"/>
        <w:jc w:val="both"/>
        <w:rPr>
          <w:rFonts w:ascii="Arial" w:hAnsi="Arial" w:cs="Arial"/>
          <w:sz w:val="24"/>
          <w:szCs w:val="24"/>
        </w:rPr>
      </w:pPr>
    </w:p>
    <w:p w:rsidR="00C560A7" w:rsidRPr="00C560A7" w:rsidRDefault="00C560A7" w:rsidP="009E7A82">
      <w:pPr>
        <w:spacing w:after="0" w:line="240" w:lineRule="auto"/>
        <w:jc w:val="both"/>
        <w:rPr>
          <w:rFonts w:ascii="Arial" w:hAnsi="Arial" w:cs="Arial"/>
          <w:sz w:val="24"/>
          <w:szCs w:val="24"/>
        </w:rPr>
      </w:pPr>
      <w:r w:rsidRPr="00C560A7">
        <w:rPr>
          <w:rFonts w:ascii="Arial" w:hAnsi="Arial" w:cs="Arial"/>
          <w:sz w:val="24"/>
          <w:szCs w:val="24"/>
        </w:rPr>
        <w:t xml:space="preserve">The school grounds and the adjoining Silkin Way footpath </w:t>
      </w:r>
      <w:r w:rsidR="00B16345">
        <w:rPr>
          <w:rFonts w:ascii="Arial" w:hAnsi="Arial" w:cs="Arial"/>
          <w:sz w:val="24"/>
          <w:szCs w:val="24"/>
        </w:rPr>
        <w:t>were</w:t>
      </w:r>
      <w:r w:rsidRPr="00C560A7">
        <w:rPr>
          <w:rFonts w:ascii="Arial" w:hAnsi="Arial" w:cs="Arial"/>
          <w:sz w:val="24"/>
          <w:szCs w:val="24"/>
        </w:rPr>
        <w:t xml:space="preserve"> situated within the Green Network and </w:t>
      </w:r>
      <w:r w:rsidR="00B16345">
        <w:rPr>
          <w:rFonts w:ascii="Arial" w:hAnsi="Arial" w:cs="Arial"/>
          <w:sz w:val="24"/>
          <w:szCs w:val="24"/>
        </w:rPr>
        <w:t xml:space="preserve">consideration needed to be given to the </w:t>
      </w:r>
      <w:r w:rsidRPr="00C560A7">
        <w:rPr>
          <w:rFonts w:ascii="Arial" w:hAnsi="Arial" w:cs="Arial"/>
          <w:sz w:val="24"/>
          <w:szCs w:val="24"/>
        </w:rPr>
        <w:t xml:space="preserve">visual impact of the fence on the amenities of the surrounding area.  The lower fence height of 1.8 metres </w:t>
      </w:r>
      <w:r w:rsidR="00B16345">
        <w:rPr>
          <w:rFonts w:ascii="Arial" w:hAnsi="Arial" w:cs="Arial"/>
          <w:sz w:val="24"/>
          <w:szCs w:val="24"/>
        </w:rPr>
        <w:t>was</w:t>
      </w:r>
      <w:r w:rsidRPr="00C560A7">
        <w:rPr>
          <w:rFonts w:ascii="Arial" w:hAnsi="Arial" w:cs="Arial"/>
          <w:sz w:val="24"/>
          <w:szCs w:val="24"/>
        </w:rPr>
        <w:t xml:space="preserve"> considered appropriate for the west boundary of the playing fields adjoining Coronation Crescent.  The new fence would be positioned in front of the hedge where it would have some impact due to it being of slightly greater height</w:t>
      </w:r>
      <w:r w:rsidR="00B16345">
        <w:rPr>
          <w:rFonts w:ascii="Arial" w:hAnsi="Arial" w:cs="Arial"/>
          <w:sz w:val="24"/>
          <w:szCs w:val="24"/>
        </w:rPr>
        <w:t>.  H</w:t>
      </w:r>
      <w:r w:rsidRPr="00C560A7">
        <w:rPr>
          <w:rFonts w:ascii="Arial" w:hAnsi="Arial" w:cs="Arial"/>
          <w:sz w:val="24"/>
          <w:szCs w:val="24"/>
        </w:rPr>
        <w:t>owever</w:t>
      </w:r>
      <w:r w:rsidR="00B16345">
        <w:rPr>
          <w:rFonts w:ascii="Arial" w:hAnsi="Arial" w:cs="Arial"/>
          <w:sz w:val="24"/>
          <w:szCs w:val="24"/>
        </w:rPr>
        <w:t>,</w:t>
      </w:r>
      <w:r w:rsidRPr="00C560A7">
        <w:rPr>
          <w:rFonts w:ascii="Arial" w:hAnsi="Arial" w:cs="Arial"/>
          <w:sz w:val="24"/>
          <w:szCs w:val="24"/>
        </w:rPr>
        <w:t xml:space="preserve"> the hedge would be retained and</w:t>
      </w:r>
      <w:r w:rsidR="00B16345">
        <w:rPr>
          <w:rFonts w:ascii="Arial" w:hAnsi="Arial" w:cs="Arial"/>
          <w:sz w:val="24"/>
          <w:szCs w:val="24"/>
        </w:rPr>
        <w:t>,</w:t>
      </w:r>
      <w:r w:rsidRPr="00C560A7">
        <w:rPr>
          <w:rFonts w:ascii="Arial" w:hAnsi="Arial" w:cs="Arial"/>
          <w:sz w:val="24"/>
          <w:szCs w:val="24"/>
        </w:rPr>
        <w:t xml:space="preserve"> overall</w:t>
      </w:r>
      <w:r w:rsidR="00B16345">
        <w:rPr>
          <w:rFonts w:ascii="Arial" w:hAnsi="Arial" w:cs="Arial"/>
          <w:sz w:val="24"/>
          <w:szCs w:val="24"/>
        </w:rPr>
        <w:t>,</w:t>
      </w:r>
      <w:r w:rsidRPr="00C560A7">
        <w:rPr>
          <w:rFonts w:ascii="Arial" w:hAnsi="Arial" w:cs="Arial"/>
          <w:sz w:val="24"/>
          <w:szCs w:val="24"/>
        </w:rPr>
        <w:t xml:space="preserve"> it </w:t>
      </w:r>
      <w:r w:rsidR="00B16345">
        <w:rPr>
          <w:rFonts w:ascii="Arial" w:hAnsi="Arial" w:cs="Arial"/>
          <w:sz w:val="24"/>
          <w:szCs w:val="24"/>
        </w:rPr>
        <w:t>was</w:t>
      </w:r>
      <w:r w:rsidRPr="00C560A7">
        <w:rPr>
          <w:rFonts w:ascii="Arial" w:hAnsi="Arial" w:cs="Arial"/>
          <w:sz w:val="24"/>
          <w:szCs w:val="24"/>
        </w:rPr>
        <w:t xml:space="preserve"> considered that the appearance would be acceptable.  The 2.1 metre fence would be located on the north side and part of the eastern boundary at the foot of the landscaped bank adjoining the Silkin Way, where it would be relatively unobtrusive.</w:t>
      </w:r>
    </w:p>
    <w:p w:rsidR="00C560A7" w:rsidRPr="00C560A7" w:rsidRDefault="00C560A7" w:rsidP="00C560A7">
      <w:pPr>
        <w:spacing w:after="0" w:line="240" w:lineRule="auto"/>
        <w:rPr>
          <w:rFonts w:ascii="Arial" w:hAnsi="Arial" w:cs="Arial"/>
          <w:sz w:val="24"/>
          <w:szCs w:val="24"/>
        </w:rPr>
      </w:pPr>
    </w:p>
    <w:p w:rsidR="00C560A7" w:rsidRPr="00C560A7" w:rsidRDefault="00B16345" w:rsidP="00C560A7">
      <w:pPr>
        <w:spacing w:after="0" w:line="240" w:lineRule="auto"/>
        <w:rPr>
          <w:rFonts w:ascii="Arial" w:hAnsi="Arial" w:cs="Arial"/>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TWC/2010/0302 planning permission be granted subject to the conditions as set out in the report.  </w:t>
      </w:r>
    </w:p>
    <w:p w:rsidR="0022534C" w:rsidRDefault="0022534C" w:rsidP="0022534C">
      <w:pPr>
        <w:spacing w:after="0" w:line="240" w:lineRule="auto"/>
        <w:jc w:val="both"/>
        <w:rPr>
          <w:rFonts w:ascii="Arial" w:hAnsi="Arial" w:cs="Arial"/>
          <w:sz w:val="24"/>
          <w:szCs w:val="24"/>
        </w:rPr>
      </w:pPr>
    </w:p>
    <w:p w:rsidR="0022534C" w:rsidRPr="00955623" w:rsidRDefault="0022534C" w:rsidP="0022534C">
      <w:pPr>
        <w:spacing w:after="0" w:line="240" w:lineRule="auto"/>
        <w:jc w:val="both"/>
        <w:rPr>
          <w:rFonts w:ascii="Arial" w:hAnsi="Arial" w:cs="Arial"/>
          <w:sz w:val="24"/>
          <w:szCs w:val="24"/>
          <w:u w:val="single"/>
        </w:rPr>
      </w:pPr>
      <w:r>
        <w:rPr>
          <w:rFonts w:ascii="Arial" w:hAnsi="Arial" w:cs="Arial"/>
          <w:sz w:val="24"/>
          <w:szCs w:val="24"/>
        </w:rPr>
        <w:t>(d)</w:t>
      </w:r>
      <w:r w:rsidR="00955623">
        <w:rPr>
          <w:rFonts w:ascii="Arial" w:hAnsi="Arial" w:cs="Arial"/>
          <w:sz w:val="24"/>
          <w:szCs w:val="24"/>
        </w:rPr>
        <w:tab/>
      </w:r>
      <w:r w:rsidR="00955623" w:rsidRPr="00955623">
        <w:rPr>
          <w:rFonts w:ascii="Arial" w:hAnsi="Arial" w:cs="Arial"/>
          <w:noProof/>
          <w:sz w:val="24"/>
          <w:szCs w:val="24"/>
          <w:u w:val="single"/>
        </w:rPr>
        <w:t xml:space="preserve">TWC/2010/0349 </w:t>
      </w:r>
      <w:r w:rsidR="00955623">
        <w:rPr>
          <w:rFonts w:ascii="Arial" w:hAnsi="Arial" w:cs="Arial"/>
          <w:noProof/>
          <w:sz w:val="24"/>
          <w:szCs w:val="24"/>
          <w:u w:val="single"/>
        </w:rPr>
        <w:t>-</w:t>
      </w:r>
      <w:r w:rsidR="00955623" w:rsidRPr="00955623">
        <w:rPr>
          <w:rFonts w:ascii="Arial" w:hAnsi="Arial" w:cs="Arial"/>
          <w:noProof/>
          <w:sz w:val="24"/>
          <w:szCs w:val="24"/>
          <w:u w:val="single"/>
        </w:rPr>
        <w:t xml:space="preserve"> Town Park, Hinkshay Road, Malinslee, Telford, Shropshire</w:t>
      </w:r>
    </w:p>
    <w:p w:rsidR="0022534C" w:rsidRPr="00955623" w:rsidRDefault="0022534C" w:rsidP="007B683F">
      <w:pPr>
        <w:spacing w:after="0" w:line="240" w:lineRule="auto"/>
        <w:jc w:val="both"/>
        <w:rPr>
          <w:rFonts w:ascii="Arial" w:hAnsi="Arial" w:cs="Arial"/>
          <w:sz w:val="24"/>
          <w:szCs w:val="24"/>
          <w:u w:val="single"/>
        </w:rPr>
      </w:pPr>
    </w:p>
    <w:p w:rsidR="00955623" w:rsidRDefault="00955623" w:rsidP="007B683F">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sought approval for the </w:t>
      </w:r>
      <w:r w:rsidRPr="00955623">
        <w:rPr>
          <w:rFonts w:ascii="Arial" w:hAnsi="Arial" w:cs="Arial"/>
          <w:sz w:val="24"/>
          <w:szCs w:val="24"/>
        </w:rPr>
        <w:t xml:space="preserve">creation of a new single storey </w:t>
      </w:r>
      <w:r w:rsidR="00640B32">
        <w:rPr>
          <w:rFonts w:ascii="Arial" w:hAnsi="Arial" w:cs="Arial"/>
          <w:sz w:val="24"/>
          <w:szCs w:val="24"/>
        </w:rPr>
        <w:t>V</w:t>
      </w:r>
      <w:r w:rsidRPr="00955623">
        <w:rPr>
          <w:rFonts w:ascii="Arial" w:hAnsi="Arial" w:cs="Arial"/>
          <w:sz w:val="24"/>
          <w:szCs w:val="24"/>
        </w:rPr>
        <w:t xml:space="preserve">isitor </w:t>
      </w:r>
      <w:r w:rsidR="00640B32">
        <w:rPr>
          <w:rFonts w:ascii="Arial" w:hAnsi="Arial" w:cs="Arial"/>
          <w:sz w:val="24"/>
          <w:szCs w:val="24"/>
        </w:rPr>
        <w:t>C</w:t>
      </w:r>
      <w:r w:rsidRPr="00955623">
        <w:rPr>
          <w:rFonts w:ascii="Arial" w:hAnsi="Arial" w:cs="Arial"/>
          <w:sz w:val="24"/>
          <w:szCs w:val="24"/>
        </w:rPr>
        <w:t>entre (use class sui generis) to replace the existing facilities at Spout Farm House</w:t>
      </w:r>
      <w:r>
        <w:rPr>
          <w:rFonts w:ascii="Arial" w:hAnsi="Arial" w:cs="Arial"/>
          <w:sz w:val="24"/>
          <w:szCs w:val="24"/>
        </w:rPr>
        <w:t xml:space="preserve">, which were </w:t>
      </w:r>
      <w:r w:rsidRPr="00955623">
        <w:rPr>
          <w:rFonts w:ascii="Arial" w:hAnsi="Arial" w:cs="Arial"/>
          <w:sz w:val="24"/>
          <w:szCs w:val="24"/>
        </w:rPr>
        <w:t xml:space="preserve">proposed for demolition to facilitate the </w:t>
      </w:r>
      <w:proofErr w:type="spellStart"/>
      <w:r w:rsidRPr="00955623">
        <w:rPr>
          <w:rFonts w:ascii="Arial" w:hAnsi="Arial" w:cs="Arial"/>
          <w:sz w:val="24"/>
          <w:szCs w:val="24"/>
        </w:rPr>
        <w:t>Southwater</w:t>
      </w:r>
      <w:proofErr w:type="spellEnd"/>
      <w:r w:rsidRPr="00955623">
        <w:rPr>
          <w:rFonts w:ascii="Arial" w:hAnsi="Arial" w:cs="Arial"/>
          <w:sz w:val="24"/>
          <w:szCs w:val="24"/>
        </w:rPr>
        <w:t xml:space="preserve"> redevelopment scheme. </w:t>
      </w:r>
      <w:r>
        <w:rPr>
          <w:rFonts w:ascii="Arial" w:hAnsi="Arial" w:cs="Arial"/>
          <w:sz w:val="24"/>
          <w:szCs w:val="24"/>
        </w:rPr>
        <w:t xml:space="preserve"> </w:t>
      </w:r>
      <w:r w:rsidRPr="00955623">
        <w:rPr>
          <w:rFonts w:ascii="Arial" w:hAnsi="Arial" w:cs="Arial"/>
          <w:sz w:val="24"/>
          <w:szCs w:val="24"/>
        </w:rPr>
        <w:t xml:space="preserve">The new building </w:t>
      </w:r>
      <w:r>
        <w:rPr>
          <w:rFonts w:ascii="Arial" w:hAnsi="Arial" w:cs="Arial"/>
          <w:sz w:val="24"/>
          <w:szCs w:val="24"/>
        </w:rPr>
        <w:t>was</w:t>
      </w:r>
      <w:r w:rsidRPr="00955623">
        <w:rPr>
          <w:rFonts w:ascii="Arial" w:hAnsi="Arial" w:cs="Arial"/>
          <w:sz w:val="24"/>
          <w:szCs w:val="24"/>
        </w:rPr>
        <w:t xml:space="preserve"> part of a wider project within the Town Park for improvements to facilities and attractions.</w:t>
      </w:r>
    </w:p>
    <w:p w:rsidR="004E715B" w:rsidRPr="00955623" w:rsidRDefault="004E715B" w:rsidP="007B683F">
      <w:pPr>
        <w:spacing w:after="0" w:line="240" w:lineRule="auto"/>
        <w:jc w:val="both"/>
        <w:rPr>
          <w:rFonts w:ascii="Arial" w:hAnsi="Arial" w:cs="Arial"/>
          <w:sz w:val="24"/>
          <w:szCs w:val="24"/>
        </w:rPr>
      </w:pPr>
    </w:p>
    <w:p w:rsidR="004E715B" w:rsidRDefault="00955623" w:rsidP="004E715B">
      <w:pPr>
        <w:spacing w:after="0" w:line="240" w:lineRule="auto"/>
        <w:jc w:val="both"/>
        <w:rPr>
          <w:rFonts w:ascii="Arial" w:hAnsi="Arial" w:cs="Arial"/>
          <w:sz w:val="24"/>
          <w:szCs w:val="24"/>
        </w:rPr>
      </w:pPr>
      <w:r w:rsidRPr="00955623">
        <w:rPr>
          <w:rFonts w:ascii="Arial" w:hAnsi="Arial" w:cs="Arial"/>
          <w:sz w:val="24"/>
          <w:szCs w:val="24"/>
        </w:rPr>
        <w:t xml:space="preserve">The building </w:t>
      </w:r>
      <w:r>
        <w:rPr>
          <w:rFonts w:ascii="Arial" w:hAnsi="Arial" w:cs="Arial"/>
          <w:sz w:val="24"/>
          <w:szCs w:val="24"/>
        </w:rPr>
        <w:t xml:space="preserve">would be a </w:t>
      </w:r>
      <w:r w:rsidRPr="00955623">
        <w:rPr>
          <w:rFonts w:ascii="Arial" w:hAnsi="Arial" w:cs="Arial"/>
          <w:sz w:val="24"/>
          <w:szCs w:val="24"/>
        </w:rPr>
        <w:t>single storey wooden structure</w:t>
      </w:r>
      <w:r w:rsidR="008F333A">
        <w:rPr>
          <w:rFonts w:ascii="Arial" w:hAnsi="Arial" w:cs="Arial"/>
          <w:sz w:val="24"/>
          <w:szCs w:val="24"/>
        </w:rPr>
        <w:t>,</w:t>
      </w:r>
      <w:r w:rsidRPr="00955623">
        <w:rPr>
          <w:rFonts w:ascii="Arial" w:hAnsi="Arial" w:cs="Arial"/>
          <w:sz w:val="24"/>
          <w:szCs w:val="24"/>
        </w:rPr>
        <w:t xml:space="preserve"> with off</w:t>
      </w:r>
      <w:r>
        <w:rPr>
          <w:rFonts w:ascii="Arial" w:hAnsi="Arial" w:cs="Arial"/>
          <w:sz w:val="24"/>
          <w:szCs w:val="24"/>
        </w:rPr>
        <w:t>-</w:t>
      </w:r>
      <w:r w:rsidRPr="00955623">
        <w:rPr>
          <w:rFonts w:ascii="Arial" w:hAnsi="Arial" w:cs="Arial"/>
          <w:sz w:val="24"/>
          <w:szCs w:val="24"/>
        </w:rPr>
        <w:t>white panels</w:t>
      </w:r>
      <w:r w:rsidR="008F333A">
        <w:rPr>
          <w:rFonts w:ascii="Arial" w:hAnsi="Arial" w:cs="Arial"/>
          <w:sz w:val="24"/>
          <w:szCs w:val="24"/>
        </w:rPr>
        <w:t xml:space="preserve">, and measuring a </w:t>
      </w:r>
      <w:r w:rsidRPr="00955623">
        <w:rPr>
          <w:rFonts w:ascii="Arial" w:hAnsi="Arial" w:cs="Arial"/>
          <w:sz w:val="24"/>
          <w:szCs w:val="24"/>
        </w:rPr>
        <w:t xml:space="preserve">maximum </w:t>
      </w:r>
      <w:r>
        <w:rPr>
          <w:rFonts w:ascii="Arial" w:hAnsi="Arial" w:cs="Arial"/>
          <w:sz w:val="24"/>
          <w:szCs w:val="24"/>
        </w:rPr>
        <w:t>of</w:t>
      </w:r>
      <w:r w:rsidRPr="00955623">
        <w:rPr>
          <w:rFonts w:ascii="Arial" w:hAnsi="Arial" w:cs="Arial"/>
          <w:sz w:val="24"/>
          <w:szCs w:val="24"/>
        </w:rPr>
        <w:t xml:space="preserve"> 19.3m by 18.3m</w:t>
      </w:r>
      <w:r w:rsidR="008F333A">
        <w:rPr>
          <w:rFonts w:ascii="Arial" w:hAnsi="Arial" w:cs="Arial"/>
          <w:sz w:val="24"/>
          <w:szCs w:val="24"/>
        </w:rPr>
        <w:t xml:space="preserve">.  Phase 1 of the scheme would </w:t>
      </w:r>
      <w:r w:rsidRPr="00955623">
        <w:rPr>
          <w:rFonts w:ascii="Arial" w:hAnsi="Arial" w:cs="Arial"/>
          <w:sz w:val="24"/>
          <w:szCs w:val="24"/>
        </w:rPr>
        <w:t>compris</w:t>
      </w:r>
      <w:r w:rsidR="008F333A">
        <w:rPr>
          <w:rFonts w:ascii="Arial" w:hAnsi="Arial" w:cs="Arial"/>
          <w:sz w:val="24"/>
          <w:szCs w:val="24"/>
        </w:rPr>
        <w:t>e</w:t>
      </w:r>
      <w:r>
        <w:rPr>
          <w:rFonts w:ascii="Arial" w:hAnsi="Arial" w:cs="Arial"/>
          <w:sz w:val="24"/>
          <w:szCs w:val="24"/>
        </w:rPr>
        <w:t xml:space="preserve"> </w:t>
      </w:r>
      <w:r w:rsidRPr="00955623">
        <w:rPr>
          <w:rFonts w:ascii="Arial" w:hAnsi="Arial" w:cs="Arial"/>
          <w:sz w:val="24"/>
          <w:szCs w:val="24"/>
        </w:rPr>
        <w:t>toilets and baby changing facilities,</w:t>
      </w:r>
      <w:r>
        <w:rPr>
          <w:rFonts w:ascii="Arial" w:hAnsi="Arial" w:cs="Arial"/>
          <w:sz w:val="24"/>
          <w:szCs w:val="24"/>
        </w:rPr>
        <w:t xml:space="preserve"> an </w:t>
      </w:r>
      <w:r w:rsidRPr="00955623">
        <w:rPr>
          <w:rFonts w:ascii="Arial" w:hAnsi="Arial" w:cs="Arial"/>
          <w:sz w:val="24"/>
          <w:szCs w:val="24"/>
        </w:rPr>
        <w:t>information desk, café/refreshments area, staff room and office</w:t>
      </w:r>
      <w:r w:rsidR="008F333A">
        <w:rPr>
          <w:rFonts w:ascii="Arial" w:hAnsi="Arial" w:cs="Arial"/>
          <w:sz w:val="24"/>
          <w:szCs w:val="24"/>
        </w:rPr>
        <w:t xml:space="preserve"> with phase 2 providing </w:t>
      </w:r>
      <w:r w:rsidRPr="00955623">
        <w:rPr>
          <w:rFonts w:ascii="Arial" w:hAnsi="Arial" w:cs="Arial"/>
          <w:sz w:val="24"/>
          <w:szCs w:val="24"/>
        </w:rPr>
        <w:t xml:space="preserve">an educational space and bicycle hire facility. </w:t>
      </w:r>
      <w:r>
        <w:rPr>
          <w:rFonts w:ascii="Arial" w:hAnsi="Arial" w:cs="Arial"/>
          <w:sz w:val="24"/>
          <w:szCs w:val="24"/>
        </w:rPr>
        <w:t xml:space="preserve"> </w:t>
      </w:r>
      <w:r w:rsidRPr="00955623">
        <w:rPr>
          <w:rFonts w:ascii="Arial" w:hAnsi="Arial" w:cs="Arial"/>
          <w:sz w:val="24"/>
          <w:szCs w:val="24"/>
        </w:rPr>
        <w:t>The development ha</w:t>
      </w:r>
      <w:r>
        <w:rPr>
          <w:rFonts w:ascii="Arial" w:hAnsi="Arial" w:cs="Arial"/>
          <w:sz w:val="24"/>
          <w:szCs w:val="24"/>
        </w:rPr>
        <w:t>d</w:t>
      </w:r>
      <w:r w:rsidRPr="00955623">
        <w:rPr>
          <w:rFonts w:ascii="Arial" w:hAnsi="Arial" w:cs="Arial"/>
          <w:sz w:val="24"/>
          <w:szCs w:val="24"/>
        </w:rPr>
        <w:t xml:space="preserve"> a phasing option to allow for flexibility </w:t>
      </w:r>
      <w:r w:rsidR="008F333A">
        <w:rPr>
          <w:rFonts w:ascii="Arial" w:hAnsi="Arial" w:cs="Arial"/>
          <w:sz w:val="24"/>
          <w:szCs w:val="24"/>
        </w:rPr>
        <w:t xml:space="preserve">with the </w:t>
      </w:r>
      <w:r w:rsidRPr="00955623">
        <w:rPr>
          <w:rFonts w:ascii="Arial" w:hAnsi="Arial" w:cs="Arial"/>
          <w:sz w:val="24"/>
          <w:szCs w:val="24"/>
        </w:rPr>
        <w:t>funding options</w:t>
      </w:r>
      <w:r w:rsidR="004E715B">
        <w:rPr>
          <w:rFonts w:ascii="Arial" w:hAnsi="Arial" w:cs="Arial"/>
          <w:sz w:val="24"/>
          <w:szCs w:val="24"/>
        </w:rPr>
        <w:t xml:space="preserve">. </w:t>
      </w:r>
    </w:p>
    <w:p w:rsidR="004E715B" w:rsidRDefault="004E715B" w:rsidP="004E715B">
      <w:pPr>
        <w:spacing w:after="0" w:line="240" w:lineRule="auto"/>
        <w:jc w:val="both"/>
        <w:rPr>
          <w:rFonts w:ascii="Arial" w:hAnsi="Arial" w:cs="Arial"/>
          <w:sz w:val="24"/>
          <w:szCs w:val="24"/>
        </w:rPr>
      </w:pPr>
    </w:p>
    <w:p w:rsidR="00777E4F" w:rsidRPr="00777E4F" w:rsidRDefault="00777E4F" w:rsidP="00777E4F">
      <w:pPr>
        <w:tabs>
          <w:tab w:val="left" w:pos="1455"/>
          <w:tab w:val="left" w:pos="2552"/>
        </w:tabs>
        <w:spacing w:after="0" w:line="240" w:lineRule="auto"/>
        <w:jc w:val="both"/>
        <w:rPr>
          <w:rFonts w:ascii="Arial" w:hAnsi="Arial" w:cs="Arial"/>
          <w:sz w:val="24"/>
          <w:szCs w:val="24"/>
        </w:rPr>
      </w:pPr>
      <w:r w:rsidRPr="00777E4F">
        <w:rPr>
          <w:rFonts w:ascii="Arial" w:hAnsi="Arial" w:cs="Arial"/>
          <w:sz w:val="24"/>
          <w:szCs w:val="24"/>
        </w:rPr>
        <w:t>The Council</w:t>
      </w:r>
      <w:r>
        <w:rPr>
          <w:rFonts w:ascii="Arial" w:hAnsi="Arial" w:cs="Arial"/>
          <w:sz w:val="24"/>
          <w:szCs w:val="24"/>
        </w:rPr>
        <w:t>’</w:t>
      </w:r>
      <w:r w:rsidRPr="00777E4F">
        <w:rPr>
          <w:rFonts w:ascii="Arial" w:hAnsi="Arial" w:cs="Arial"/>
          <w:sz w:val="24"/>
          <w:szCs w:val="24"/>
        </w:rPr>
        <w:t>s Geotechnical Engineer ha</w:t>
      </w:r>
      <w:r>
        <w:rPr>
          <w:rFonts w:ascii="Arial" w:hAnsi="Arial" w:cs="Arial"/>
          <w:sz w:val="24"/>
          <w:szCs w:val="24"/>
        </w:rPr>
        <w:t>d</w:t>
      </w:r>
      <w:r w:rsidRPr="00777E4F">
        <w:rPr>
          <w:rFonts w:ascii="Arial" w:hAnsi="Arial" w:cs="Arial"/>
          <w:sz w:val="24"/>
          <w:szCs w:val="24"/>
        </w:rPr>
        <w:t xml:space="preserve"> raised no objections to the proposal subject to the inclusion </w:t>
      </w:r>
      <w:r>
        <w:rPr>
          <w:rFonts w:ascii="Arial" w:hAnsi="Arial" w:cs="Arial"/>
          <w:sz w:val="24"/>
          <w:szCs w:val="24"/>
        </w:rPr>
        <w:t>of</w:t>
      </w:r>
      <w:r w:rsidRPr="00777E4F">
        <w:rPr>
          <w:rFonts w:ascii="Arial" w:hAnsi="Arial" w:cs="Arial"/>
          <w:sz w:val="24"/>
          <w:szCs w:val="24"/>
        </w:rPr>
        <w:t xml:space="preserve"> Informatives I17 Minerals Area and I20 contaminated land.</w:t>
      </w:r>
    </w:p>
    <w:p w:rsidR="00777E4F" w:rsidRPr="00955623" w:rsidRDefault="00777E4F" w:rsidP="00777E4F">
      <w:pPr>
        <w:widowControl w:val="0"/>
        <w:autoSpaceDE w:val="0"/>
        <w:autoSpaceDN w:val="0"/>
        <w:adjustRightInd w:val="0"/>
        <w:spacing w:after="0" w:line="240" w:lineRule="auto"/>
        <w:rPr>
          <w:rFonts w:ascii="Arial" w:hAnsi="Arial" w:cs="Arial"/>
          <w:sz w:val="24"/>
          <w:szCs w:val="24"/>
        </w:rPr>
      </w:pPr>
      <w:r w:rsidRPr="00777E4F">
        <w:rPr>
          <w:rFonts w:ascii="Arial" w:hAnsi="Arial" w:cs="Arial"/>
          <w:sz w:val="24"/>
          <w:szCs w:val="24"/>
          <w:lang w:val="en-US"/>
        </w:rPr>
        <w:t>Further comments ha</w:t>
      </w:r>
      <w:r>
        <w:rPr>
          <w:rFonts w:ascii="Arial" w:hAnsi="Arial" w:cs="Arial"/>
          <w:sz w:val="24"/>
          <w:szCs w:val="24"/>
          <w:lang w:val="en-US"/>
        </w:rPr>
        <w:t>d also</w:t>
      </w:r>
      <w:r w:rsidRPr="00777E4F">
        <w:rPr>
          <w:rFonts w:ascii="Arial" w:hAnsi="Arial" w:cs="Arial"/>
          <w:sz w:val="24"/>
          <w:szCs w:val="24"/>
          <w:lang w:val="en-US"/>
        </w:rPr>
        <w:t xml:space="preserve"> been received from statutory consultees</w:t>
      </w:r>
      <w:r>
        <w:rPr>
          <w:rFonts w:ascii="Arial" w:hAnsi="Arial" w:cs="Arial"/>
          <w:sz w:val="24"/>
          <w:szCs w:val="24"/>
          <w:lang w:val="en-US"/>
        </w:rPr>
        <w:t xml:space="preserve"> in support of </w:t>
      </w:r>
      <w:r w:rsidRPr="00777E4F">
        <w:rPr>
          <w:rFonts w:ascii="Arial" w:hAnsi="Arial" w:cs="Arial"/>
          <w:sz w:val="24"/>
          <w:szCs w:val="24"/>
          <w:lang w:val="en-US"/>
        </w:rPr>
        <w:t xml:space="preserve">the proposal.  </w:t>
      </w:r>
    </w:p>
    <w:p w:rsidR="00955623" w:rsidRPr="00955623" w:rsidRDefault="004E715B" w:rsidP="00C560A7">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The proposed building would be sited within the green network but would </w:t>
      </w:r>
      <w:r w:rsidR="00955623" w:rsidRPr="00955623">
        <w:rPr>
          <w:rFonts w:ascii="Arial" w:hAnsi="Arial" w:cs="Arial"/>
          <w:sz w:val="24"/>
          <w:szCs w:val="24"/>
        </w:rPr>
        <w:t xml:space="preserve">enhance the role of the Town Park as </w:t>
      </w:r>
      <w:r w:rsidR="00640B32">
        <w:rPr>
          <w:rFonts w:ascii="Arial" w:hAnsi="Arial" w:cs="Arial"/>
          <w:sz w:val="24"/>
          <w:szCs w:val="24"/>
        </w:rPr>
        <w:t xml:space="preserve">a </w:t>
      </w:r>
      <w:r w:rsidR="00955623" w:rsidRPr="00955623">
        <w:rPr>
          <w:rFonts w:ascii="Arial" w:hAnsi="Arial" w:cs="Arial"/>
          <w:sz w:val="24"/>
          <w:szCs w:val="24"/>
        </w:rPr>
        <w:t>valuable sports, recreation, open space, ecology and leisure asset</w:t>
      </w:r>
      <w:r w:rsidR="00640B32">
        <w:rPr>
          <w:rFonts w:ascii="Arial" w:hAnsi="Arial" w:cs="Arial"/>
          <w:sz w:val="24"/>
          <w:szCs w:val="24"/>
        </w:rPr>
        <w:t xml:space="preserve"> and provide </w:t>
      </w:r>
      <w:r w:rsidR="00955623" w:rsidRPr="00955623">
        <w:rPr>
          <w:rFonts w:ascii="Arial" w:hAnsi="Arial" w:cs="Arial"/>
          <w:sz w:val="24"/>
          <w:szCs w:val="24"/>
        </w:rPr>
        <w:t xml:space="preserve">a facility for </w:t>
      </w:r>
      <w:r w:rsidR="003631AC">
        <w:rPr>
          <w:rFonts w:ascii="Arial" w:hAnsi="Arial" w:cs="Arial"/>
          <w:sz w:val="24"/>
          <w:szCs w:val="24"/>
        </w:rPr>
        <w:t xml:space="preserve">both </w:t>
      </w:r>
      <w:r w:rsidR="00955623" w:rsidRPr="00955623">
        <w:rPr>
          <w:rFonts w:ascii="Arial" w:hAnsi="Arial" w:cs="Arial"/>
          <w:sz w:val="24"/>
          <w:szCs w:val="24"/>
        </w:rPr>
        <w:t>the local</w:t>
      </w:r>
      <w:r w:rsidR="003631AC">
        <w:rPr>
          <w:rFonts w:ascii="Arial" w:hAnsi="Arial" w:cs="Arial"/>
          <w:sz w:val="24"/>
          <w:szCs w:val="24"/>
        </w:rPr>
        <w:t xml:space="preserve"> and wider</w:t>
      </w:r>
      <w:r w:rsidR="00955623" w:rsidRPr="00955623">
        <w:rPr>
          <w:rFonts w:ascii="Arial" w:hAnsi="Arial" w:cs="Arial"/>
          <w:sz w:val="24"/>
          <w:szCs w:val="24"/>
        </w:rPr>
        <w:t xml:space="preserve"> community</w:t>
      </w:r>
      <w:r w:rsidR="003631AC">
        <w:rPr>
          <w:rFonts w:ascii="Arial" w:hAnsi="Arial" w:cs="Arial"/>
          <w:sz w:val="24"/>
          <w:szCs w:val="24"/>
        </w:rPr>
        <w:t xml:space="preserve"> and </w:t>
      </w:r>
      <w:r w:rsidR="00955623" w:rsidRPr="00955623">
        <w:rPr>
          <w:rFonts w:ascii="Arial" w:hAnsi="Arial" w:cs="Arial"/>
          <w:sz w:val="24"/>
          <w:szCs w:val="24"/>
        </w:rPr>
        <w:t xml:space="preserve">other visitors to </w:t>
      </w:r>
      <w:r w:rsidR="003631AC">
        <w:rPr>
          <w:rFonts w:ascii="Arial" w:hAnsi="Arial" w:cs="Arial"/>
          <w:sz w:val="24"/>
          <w:szCs w:val="24"/>
        </w:rPr>
        <w:t xml:space="preserve">the </w:t>
      </w:r>
      <w:r w:rsidR="00955623" w:rsidRPr="00955623">
        <w:rPr>
          <w:rFonts w:ascii="Arial" w:hAnsi="Arial" w:cs="Arial"/>
          <w:sz w:val="24"/>
          <w:szCs w:val="24"/>
        </w:rPr>
        <w:t xml:space="preserve">park.  It </w:t>
      </w:r>
      <w:r w:rsidR="00640B32">
        <w:rPr>
          <w:rFonts w:ascii="Arial" w:hAnsi="Arial" w:cs="Arial"/>
          <w:sz w:val="24"/>
          <w:szCs w:val="24"/>
        </w:rPr>
        <w:t xml:space="preserve">was, therefore, </w:t>
      </w:r>
      <w:r w:rsidR="00955623" w:rsidRPr="00955623">
        <w:rPr>
          <w:rFonts w:ascii="Arial" w:hAnsi="Arial" w:cs="Arial"/>
          <w:sz w:val="24"/>
          <w:szCs w:val="24"/>
        </w:rPr>
        <w:t>considered that the</w:t>
      </w:r>
      <w:r w:rsidR="003631AC">
        <w:rPr>
          <w:rFonts w:ascii="Arial" w:hAnsi="Arial" w:cs="Arial"/>
          <w:sz w:val="24"/>
          <w:szCs w:val="24"/>
        </w:rPr>
        <w:t>se</w:t>
      </w:r>
      <w:r w:rsidR="00955623" w:rsidRPr="00955623">
        <w:rPr>
          <w:rFonts w:ascii="Arial" w:hAnsi="Arial" w:cs="Arial"/>
          <w:sz w:val="24"/>
          <w:szCs w:val="24"/>
        </w:rPr>
        <w:t xml:space="preserve"> benefits</w:t>
      </w:r>
      <w:r w:rsidR="00593655">
        <w:rPr>
          <w:rFonts w:ascii="Arial" w:hAnsi="Arial" w:cs="Arial"/>
          <w:sz w:val="24"/>
          <w:szCs w:val="24"/>
        </w:rPr>
        <w:t xml:space="preserve"> </w:t>
      </w:r>
      <w:r w:rsidR="00640B32">
        <w:rPr>
          <w:rFonts w:ascii="Arial" w:hAnsi="Arial" w:cs="Arial"/>
          <w:sz w:val="24"/>
          <w:szCs w:val="24"/>
        </w:rPr>
        <w:t>were</w:t>
      </w:r>
      <w:r w:rsidR="00955623" w:rsidRPr="00955623">
        <w:rPr>
          <w:rFonts w:ascii="Arial" w:hAnsi="Arial" w:cs="Arial"/>
          <w:sz w:val="24"/>
          <w:szCs w:val="24"/>
        </w:rPr>
        <w:t xml:space="preserve"> sufficient to mitigate the limited impact of th</w:t>
      </w:r>
      <w:r w:rsidR="00593655">
        <w:rPr>
          <w:rFonts w:ascii="Arial" w:hAnsi="Arial" w:cs="Arial"/>
          <w:sz w:val="24"/>
          <w:szCs w:val="24"/>
        </w:rPr>
        <w:t>e</w:t>
      </w:r>
      <w:r w:rsidR="00955623" w:rsidRPr="00955623">
        <w:rPr>
          <w:rFonts w:ascii="Arial" w:hAnsi="Arial" w:cs="Arial"/>
          <w:sz w:val="24"/>
          <w:szCs w:val="24"/>
        </w:rPr>
        <w:t xml:space="preserve"> new structure and </w:t>
      </w:r>
      <w:r w:rsidR="00640B32">
        <w:rPr>
          <w:rFonts w:ascii="Arial" w:hAnsi="Arial" w:cs="Arial"/>
          <w:sz w:val="24"/>
          <w:szCs w:val="24"/>
        </w:rPr>
        <w:t>would</w:t>
      </w:r>
      <w:r w:rsidR="00955623" w:rsidRPr="00955623">
        <w:rPr>
          <w:rFonts w:ascii="Arial" w:hAnsi="Arial" w:cs="Arial"/>
          <w:sz w:val="24"/>
          <w:szCs w:val="24"/>
        </w:rPr>
        <w:t xml:space="preserve"> offer complimentary services to </w:t>
      </w:r>
      <w:r w:rsidR="00640B32">
        <w:rPr>
          <w:rFonts w:ascii="Arial" w:hAnsi="Arial" w:cs="Arial"/>
          <w:sz w:val="24"/>
          <w:szCs w:val="24"/>
        </w:rPr>
        <w:t xml:space="preserve">its </w:t>
      </w:r>
      <w:r w:rsidR="00955623" w:rsidRPr="00955623">
        <w:rPr>
          <w:rFonts w:ascii="Arial" w:hAnsi="Arial" w:cs="Arial"/>
          <w:sz w:val="24"/>
          <w:szCs w:val="24"/>
        </w:rPr>
        <w:t xml:space="preserve">function </w:t>
      </w:r>
      <w:r w:rsidR="00640B32">
        <w:rPr>
          <w:rFonts w:ascii="Arial" w:hAnsi="Arial" w:cs="Arial"/>
          <w:sz w:val="24"/>
          <w:szCs w:val="24"/>
        </w:rPr>
        <w:t xml:space="preserve">in accordance with </w:t>
      </w:r>
      <w:r w:rsidR="00955623" w:rsidRPr="00955623">
        <w:rPr>
          <w:rFonts w:ascii="Arial" w:hAnsi="Arial" w:cs="Arial"/>
          <w:sz w:val="24"/>
          <w:szCs w:val="24"/>
        </w:rPr>
        <w:t>‘saved’ policies OL3 OL4 and OL5 of the Wrekin Local Plan.</w:t>
      </w:r>
      <w:r>
        <w:rPr>
          <w:rFonts w:ascii="Arial" w:hAnsi="Arial" w:cs="Arial"/>
          <w:sz w:val="24"/>
          <w:szCs w:val="24"/>
        </w:rPr>
        <w:t xml:space="preserve">  In addition, as it would </w:t>
      </w:r>
      <w:r w:rsidR="00593655">
        <w:rPr>
          <w:rFonts w:ascii="Arial" w:hAnsi="Arial" w:cs="Arial"/>
          <w:sz w:val="24"/>
          <w:szCs w:val="24"/>
        </w:rPr>
        <w:t xml:space="preserve">be sited close to the </w:t>
      </w:r>
      <w:r w:rsidR="00955623" w:rsidRPr="00955623">
        <w:rPr>
          <w:rFonts w:ascii="Arial" w:hAnsi="Arial" w:cs="Arial"/>
          <w:sz w:val="24"/>
          <w:szCs w:val="24"/>
        </w:rPr>
        <w:t>main visitor attractions</w:t>
      </w:r>
      <w:r>
        <w:rPr>
          <w:rFonts w:ascii="Arial" w:hAnsi="Arial" w:cs="Arial"/>
          <w:sz w:val="24"/>
          <w:szCs w:val="24"/>
        </w:rPr>
        <w:t xml:space="preserve">, </w:t>
      </w:r>
      <w:r w:rsidR="00640B32">
        <w:rPr>
          <w:rFonts w:ascii="Arial" w:hAnsi="Arial" w:cs="Arial"/>
          <w:sz w:val="24"/>
          <w:szCs w:val="24"/>
        </w:rPr>
        <w:t xml:space="preserve">within </w:t>
      </w:r>
      <w:r w:rsidR="00955623" w:rsidRPr="00955623">
        <w:rPr>
          <w:rFonts w:ascii="Arial" w:hAnsi="Arial" w:cs="Arial"/>
          <w:sz w:val="24"/>
          <w:szCs w:val="24"/>
        </w:rPr>
        <w:t>walking distance of the Town Centre</w:t>
      </w:r>
      <w:r>
        <w:rPr>
          <w:rFonts w:ascii="Arial" w:hAnsi="Arial" w:cs="Arial"/>
          <w:sz w:val="24"/>
          <w:szCs w:val="24"/>
        </w:rPr>
        <w:t xml:space="preserve">, and with a </w:t>
      </w:r>
      <w:r w:rsidR="00955623" w:rsidRPr="00955623">
        <w:rPr>
          <w:rFonts w:ascii="Arial" w:hAnsi="Arial" w:cs="Arial"/>
          <w:sz w:val="24"/>
          <w:szCs w:val="24"/>
        </w:rPr>
        <w:t xml:space="preserve">number of </w:t>
      </w:r>
      <w:r>
        <w:rPr>
          <w:rFonts w:ascii="Arial" w:hAnsi="Arial" w:cs="Arial"/>
          <w:sz w:val="24"/>
          <w:szCs w:val="24"/>
        </w:rPr>
        <w:t xml:space="preserve">adjacent </w:t>
      </w:r>
      <w:r w:rsidR="00955623" w:rsidRPr="00955623">
        <w:rPr>
          <w:rFonts w:ascii="Arial" w:hAnsi="Arial" w:cs="Arial"/>
          <w:sz w:val="24"/>
          <w:szCs w:val="24"/>
        </w:rPr>
        <w:t xml:space="preserve">footways and cycle routes and a reasonable level of </w:t>
      </w:r>
      <w:r w:rsidR="00593655">
        <w:rPr>
          <w:rFonts w:ascii="Arial" w:hAnsi="Arial" w:cs="Arial"/>
          <w:sz w:val="24"/>
          <w:szCs w:val="24"/>
        </w:rPr>
        <w:t xml:space="preserve">adjacent </w:t>
      </w:r>
      <w:r w:rsidR="00955623" w:rsidRPr="00955623">
        <w:rPr>
          <w:rFonts w:ascii="Arial" w:hAnsi="Arial" w:cs="Arial"/>
          <w:sz w:val="24"/>
          <w:szCs w:val="24"/>
        </w:rPr>
        <w:t>car parking provision</w:t>
      </w:r>
      <w:r>
        <w:rPr>
          <w:rFonts w:ascii="Arial" w:hAnsi="Arial" w:cs="Arial"/>
          <w:sz w:val="24"/>
          <w:szCs w:val="24"/>
        </w:rPr>
        <w:t xml:space="preserve">, it would accord with </w:t>
      </w:r>
      <w:r w:rsidR="00640B32">
        <w:rPr>
          <w:rFonts w:ascii="Arial" w:hAnsi="Arial" w:cs="Arial"/>
          <w:sz w:val="24"/>
          <w:szCs w:val="24"/>
        </w:rPr>
        <w:t>Po</w:t>
      </w:r>
      <w:r w:rsidR="00955623" w:rsidRPr="00955623">
        <w:rPr>
          <w:rFonts w:ascii="Arial" w:hAnsi="Arial" w:cs="Arial"/>
          <w:sz w:val="24"/>
          <w:szCs w:val="24"/>
        </w:rPr>
        <w:t>licies LR1 of the Wrekin Local Plan and CS4 and CS10 of the Core Strategy.</w:t>
      </w:r>
    </w:p>
    <w:p w:rsidR="00955623" w:rsidRPr="00955623" w:rsidRDefault="00955623" w:rsidP="00C560A7">
      <w:pPr>
        <w:spacing w:before="100" w:beforeAutospacing="1" w:after="100" w:afterAutospacing="1" w:line="240" w:lineRule="auto"/>
        <w:jc w:val="both"/>
        <w:rPr>
          <w:rFonts w:ascii="Arial" w:hAnsi="Arial" w:cs="Arial"/>
          <w:sz w:val="24"/>
          <w:szCs w:val="24"/>
        </w:rPr>
      </w:pPr>
      <w:r w:rsidRPr="00955623">
        <w:rPr>
          <w:rFonts w:ascii="Arial" w:hAnsi="Arial" w:cs="Arial"/>
          <w:sz w:val="24"/>
          <w:szCs w:val="24"/>
        </w:rPr>
        <w:t>The scale, mass, design and siting of the building ha</w:t>
      </w:r>
      <w:r w:rsidR="00593655">
        <w:rPr>
          <w:rFonts w:ascii="Arial" w:hAnsi="Arial" w:cs="Arial"/>
          <w:sz w:val="24"/>
          <w:szCs w:val="24"/>
        </w:rPr>
        <w:t>d</w:t>
      </w:r>
      <w:r w:rsidRPr="00955623">
        <w:rPr>
          <w:rFonts w:ascii="Arial" w:hAnsi="Arial" w:cs="Arial"/>
          <w:sz w:val="24"/>
          <w:szCs w:val="24"/>
        </w:rPr>
        <w:t xml:space="preserve"> been carefully </w:t>
      </w:r>
      <w:r w:rsidR="00593655">
        <w:rPr>
          <w:rFonts w:ascii="Arial" w:hAnsi="Arial" w:cs="Arial"/>
          <w:sz w:val="24"/>
          <w:szCs w:val="24"/>
        </w:rPr>
        <w:t xml:space="preserve">chosen with regard to the </w:t>
      </w:r>
      <w:r w:rsidRPr="00955623">
        <w:rPr>
          <w:rFonts w:ascii="Arial" w:hAnsi="Arial" w:cs="Arial"/>
          <w:sz w:val="24"/>
          <w:szCs w:val="24"/>
        </w:rPr>
        <w:t xml:space="preserve">facilities and amenities within the </w:t>
      </w:r>
      <w:r w:rsidR="00593655">
        <w:rPr>
          <w:rFonts w:ascii="Arial" w:hAnsi="Arial" w:cs="Arial"/>
          <w:sz w:val="24"/>
          <w:szCs w:val="24"/>
        </w:rPr>
        <w:t>Town P</w:t>
      </w:r>
      <w:r w:rsidRPr="00955623">
        <w:rPr>
          <w:rFonts w:ascii="Arial" w:hAnsi="Arial" w:cs="Arial"/>
          <w:sz w:val="24"/>
          <w:szCs w:val="24"/>
        </w:rPr>
        <w:t>ark</w:t>
      </w:r>
      <w:r w:rsidR="004E715B">
        <w:rPr>
          <w:rFonts w:ascii="Arial" w:hAnsi="Arial" w:cs="Arial"/>
          <w:sz w:val="24"/>
          <w:szCs w:val="24"/>
        </w:rPr>
        <w:t xml:space="preserve"> and the proximity to the </w:t>
      </w:r>
      <w:r w:rsidRPr="00955623">
        <w:rPr>
          <w:rFonts w:ascii="Arial" w:hAnsi="Arial" w:cs="Arial"/>
          <w:sz w:val="24"/>
          <w:szCs w:val="24"/>
        </w:rPr>
        <w:t>Town Centre</w:t>
      </w:r>
      <w:r w:rsidR="004E715B">
        <w:rPr>
          <w:rFonts w:ascii="Arial" w:hAnsi="Arial" w:cs="Arial"/>
          <w:sz w:val="24"/>
          <w:szCs w:val="24"/>
        </w:rPr>
        <w:t>.  Its</w:t>
      </w:r>
      <w:r w:rsidRPr="00955623">
        <w:rPr>
          <w:rFonts w:ascii="Arial" w:hAnsi="Arial" w:cs="Arial"/>
          <w:sz w:val="24"/>
          <w:szCs w:val="24"/>
        </w:rPr>
        <w:t xml:space="preserve"> modern design </w:t>
      </w:r>
      <w:r w:rsidR="00593655">
        <w:rPr>
          <w:rFonts w:ascii="Arial" w:hAnsi="Arial" w:cs="Arial"/>
          <w:sz w:val="24"/>
          <w:szCs w:val="24"/>
        </w:rPr>
        <w:t xml:space="preserve">would provide a strong </w:t>
      </w:r>
      <w:r w:rsidR="003631AC">
        <w:rPr>
          <w:rFonts w:ascii="Arial" w:hAnsi="Arial" w:cs="Arial"/>
          <w:sz w:val="24"/>
          <w:szCs w:val="24"/>
        </w:rPr>
        <w:t xml:space="preserve">but appropriate </w:t>
      </w:r>
      <w:r w:rsidRPr="00955623">
        <w:rPr>
          <w:rFonts w:ascii="Arial" w:hAnsi="Arial" w:cs="Arial"/>
          <w:sz w:val="24"/>
          <w:szCs w:val="24"/>
        </w:rPr>
        <w:t xml:space="preserve">contrast to </w:t>
      </w:r>
      <w:r w:rsidRPr="00955623">
        <w:rPr>
          <w:rFonts w:ascii="Arial" w:hAnsi="Arial" w:cs="Arial"/>
          <w:sz w:val="24"/>
          <w:szCs w:val="24"/>
        </w:rPr>
        <w:lastRenderedPageBreak/>
        <w:t>the existing chapel building</w:t>
      </w:r>
      <w:r w:rsidR="003631AC">
        <w:rPr>
          <w:rFonts w:ascii="Arial" w:hAnsi="Arial" w:cs="Arial"/>
          <w:sz w:val="24"/>
          <w:szCs w:val="24"/>
        </w:rPr>
        <w:t xml:space="preserve"> </w:t>
      </w:r>
      <w:r w:rsidR="00593655">
        <w:rPr>
          <w:rFonts w:ascii="Arial" w:hAnsi="Arial" w:cs="Arial"/>
          <w:sz w:val="24"/>
          <w:szCs w:val="24"/>
        </w:rPr>
        <w:t xml:space="preserve">and would not </w:t>
      </w:r>
      <w:r w:rsidRPr="00955623">
        <w:rPr>
          <w:rFonts w:ascii="Arial" w:hAnsi="Arial" w:cs="Arial"/>
          <w:sz w:val="24"/>
          <w:szCs w:val="24"/>
        </w:rPr>
        <w:t xml:space="preserve">detract from </w:t>
      </w:r>
      <w:r w:rsidR="003631AC">
        <w:rPr>
          <w:rFonts w:ascii="Arial" w:hAnsi="Arial" w:cs="Arial"/>
          <w:sz w:val="24"/>
          <w:szCs w:val="24"/>
        </w:rPr>
        <w:t xml:space="preserve">it </w:t>
      </w:r>
      <w:r w:rsidRPr="00955623">
        <w:rPr>
          <w:rFonts w:ascii="Arial" w:hAnsi="Arial" w:cs="Arial"/>
          <w:sz w:val="24"/>
          <w:szCs w:val="24"/>
        </w:rPr>
        <w:t xml:space="preserve">or the surrounding </w:t>
      </w:r>
      <w:r w:rsidR="00593655">
        <w:rPr>
          <w:rFonts w:ascii="Arial" w:hAnsi="Arial" w:cs="Arial"/>
          <w:sz w:val="24"/>
          <w:szCs w:val="24"/>
        </w:rPr>
        <w:t>P</w:t>
      </w:r>
      <w:r w:rsidRPr="00955623">
        <w:rPr>
          <w:rFonts w:ascii="Arial" w:hAnsi="Arial" w:cs="Arial"/>
          <w:sz w:val="24"/>
          <w:szCs w:val="24"/>
        </w:rPr>
        <w:t xml:space="preserve">ark. </w:t>
      </w:r>
      <w:r w:rsidR="00593655">
        <w:rPr>
          <w:rFonts w:ascii="Arial" w:hAnsi="Arial" w:cs="Arial"/>
          <w:sz w:val="24"/>
          <w:szCs w:val="24"/>
        </w:rPr>
        <w:t xml:space="preserve"> </w:t>
      </w:r>
      <w:r w:rsidRPr="00955623">
        <w:rPr>
          <w:rFonts w:ascii="Arial" w:hAnsi="Arial" w:cs="Arial"/>
          <w:sz w:val="24"/>
          <w:szCs w:val="24"/>
        </w:rPr>
        <w:t xml:space="preserve">The use of wood </w:t>
      </w:r>
      <w:r w:rsidR="00593655">
        <w:rPr>
          <w:rFonts w:ascii="Arial" w:hAnsi="Arial" w:cs="Arial"/>
          <w:sz w:val="24"/>
          <w:szCs w:val="24"/>
        </w:rPr>
        <w:t>would</w:t>
      </w:r>
      <w:r w:rsidRPr="00955623">
        <w:rPr>
          <w:rFonts w:ascii="Arial" w:hAnsi="Arial" w:cs="Arial"/>
          <w:sz w:val="24"/>
          <w:szCs w:val="24"/>
        </w:rPr>
        <w:t xml:space="preserve"> ensure that </w:t>
      </w:r>
      <w:r w:rsidR="003631AC">
        <w:rPr>
          <w:rFonts w:ascii="Arial" w:hAnsi="Arial" w:cs="Arial"/>
          <w:sz w:val="24"/>
          <w:szCs w:val="24"/>
        </w:rPr>
        <w:t xml:space="preserve">over time </w:t>
      </w:r>
      <w:r w:rsidRPr="00955623">
        <w:rPr>
          <w:rFonts w:ascii="Arial" w:hAnsi="Arial" w:cs="Arial"/>
          <w:sz w:val="24"/>
          <w:szCs w:val="24"/>
        </w:rPr>
        <w:t xml:space="preserve">the building </w:t>
      </w:r>
      <w:r w:rsidR="00593655">
        <w:rPr>
          <w:rFonts w:ascii="Arial" w:hAnsi="Arial" w:cs="Arial"/>
          <w:sz w:val="24"/>
          <w:szCs w:val="24"/>
        </w:rPr>
        <w:t xml:space="preserve">would </w:t>
      </w:r>
      <w:r w:rsidRPr="00955623">
        <w:rPr>
          <w:rFonts w:ascii="Arial" w:hAnsi="Arial" w:cs="Arial"/>
          <w:sz w:val="24"/>
          <w:szCs w:val="24"/>
        </w:rPr>
        <w:t xml:space="preserve">weather and blend </w:t>
      </w:r>
      <w:r w:rsidR="00593655">
        <w:rPr>
          <w:rFonts w:ascii="Arial" w:hAnsi="Arial" w:cs="Arial"/>
          <w:sz w:val="24"/>
          <w:szCs w:val="24"/>
        </w:rPr>
        <w:t xml:space="preserve">in </w:t>
      </w:r>
      <w:r w:rsidRPr="00955623">
        <w:rPr>
          <w:rFonts w:ascii="Arial" w:hAnsi="Arial" w:cs="Arial"/>
          <w:sz w:val="24"/>
          <w:szCs w:val="24"/>
        </w:rPr>
        <w:t xml:space="preserve">with </w:t>
      </w:r>
      <w:r w:rsidR="00593655">
        <w:rPr>
          <w:rFonts w:ascii="Arial" w:hAnsi="Arial" w:cs="Arial"/>
          <w:sz w:val="24"/>
          <w:szCs w:val="24"/>
        </w:rPr>
        <w:t>its surroundings</w:t>
      </w:r>
      <w:r w:rsidR="003631AC">
        <w:rPr>
          <w:rFonts w:ascii="Arial" w:hAnsi="Arial" w:cs="Arial"/>
          <w:sz w:val="24"/>
          <w:szCs w:val="24"/>
        </w:rPr>
        <w:t xml:space="preserve">. </w:t>
      </w:r>
      <w:r w:rsidR="00593655">
        <w:rPr>
          <w:rFonts w:ascii="Arial" w:hAnsi="Arial" w:cs="Arial"/>
          <w:sz w:val="24"/>
          <w:szCs w:val="24"/>
        </w:rPr>
        <w:t xml:space="preserve"> </w:t>
      </w:r>
      <w:r w:rsidR="003631AC">
        <w:rPr>
          <w:rFonts w:ascii="Arial" w:hAnsi="Arial" w:cs="Arial"/>
          <w:sz w:val="24"/>
          <w:szCs w:val="24"/>
        </w:rPr>
        <w:t xml:space="preserve">As the </w:t>
      </w:r>
      <w:r w:rsidRPr="00955623">
        <w:rPr>
          <w:rFonts w:ascii="Arial" w:hAnsi="Arial" w:cs="Arial"/>
          <w:sz w:val="24"/>
          <w:szCs w:val="24"/>
        </w:rPr>
        <w:t xml:space="preserve">building </w:t>
      </w:r>
      <w:r w:rsidR="00593655">
        <w:rPr>
          <w:rFonts w:ascii="Arial" w:hAnsi="Arial" w:cs="Arial"/>
          <w:sz w:val="24"/>
          <w:szCs w:val="24"/>
        </w:rPr>
        <w:t>was</w:t>
      </w:r>
      <w:r w:rsidRPr="00955623">
        <w:rPr>
          <w:rFonts w:ascii="Arial" w:hAnsi="Arial" w:cs="Arial"/>
          <w:sz w:val="24"/>
          <w:szCs w:val="24"/>
        </w:rPr>
        <w:t xml:space="preserve"> single storey to allow full access</w:t>
      </w:r>
      <w:r w:rsidR="00593655">
        <w:rPr>
          <w:rFonts w:ascii="Arial" w:hAnsi="Arial" w:cs="Arial"/>
          <w:sz w:val="24"/>
          <w:szCs w:val="24"/>
        </w:rPr>
        <w:t xml:space="preserve"> </w:t>
      </w:r>
      <w:r w:rsidRPr="00955623">
        <w:rPr>
          <w:rFonts w:ascii="Arial" w:hAnsi="Arial" w:cs="Arial"/>
          <w:sz w:val="24"/>
          <w:szCs w:val="24"/>
        </w:rPr>
        <w:t>to all sections of the community and ha</w:t>
      </w:r>
      <w:r w:rsidR="00593655">
        <w:rPr>
          <w:rFonts w:ascii="Arial" w:hAnsi="Arial" w:cs="Arial"/>
          <w:sz w:val="24"/>
          <w:szCs w:val="24"/>
        </w:rPr>
        <w:t>d</w:t>
      </w:r>
      <w:r w:rsidRPr="00955623">
        <w:rPr>
          <w:rFonts w:ascii="Arial" w:hAnsi="Arial" w:cs="Arial"/>
          <w:sz w:val="24"/>
          <w:szCs w:val="24"/>
        </w:rPr>
        <w:t xml:space="preserve"> sufficient circulation space and separate access for toilet facilities</w:t>
      </w:r>
      <w:r w:rsidR="003631AC">
        <w:rPr>
          <w:rFonts w:ascii="Arial" w:hAnsi="Arial" w:cs="Arial"/>
          <w:sz w:val="24"/>
          <w:szCs w:val="24"/>
        </w:rPr>
        <w:t xml:space="preserve"> it was </w:t>
      </w:r>
      <w:r w:rsidRPr="00955623">
        <w:rPr>
          <w:rFonts w:ascii="Arial" w:hAnsi="Arial" w:cs="Arial"/>
          <w:sz w:val="24"/>
          <w:szCs w:val="24"/>
        </w:rPr>
        <w:t xml:space="preserve">considered that </w:t>
      </w:r>
      <w:r w:rsidR="003631AC">
        <w:rPr>
          <w:rFonts w:ascii="Arial" w:hAnsi="Arial" w:cs="Arial"/>
          <w:sz w:val="24"/>
          <w:szCs w:val="24"/>
        </w:rPr>
        <w:t xml:space="preserve">it </w:t>
      </w:r>
      <w:r w:rsidRPr="00955623">
        <w:rPr>
          <w:rFonts w:ascii="Arial" w:hAnsi="Arial" w:cs="Arial"/>
          <w:sz w:val="24"/>
          <w:szCs w:val="24"/>
        </w:rPr>
        <w:t>accord</w:t>
      </w:r>
      <w:r w:rsidR="00593655">
        <w:rPr>
          <w:rFonts w:ascii="Arial" w:hAnsi="Arial" w:cs="Arial"/>
          <w:sz w:val="24"/>
          <w:szCs w:val="24"/>
        </w:rPr>
        <w:t>ed</w:t>
      </w:r>
      <w:r w:rsidRPr="00955623">
        <w:rPr>
          <w:rFonts w:ascii="Arial" w:hAnsi="Arial" w:cs="Arial"/>
          <w:sz w:val="24"/>
          <w:szCs w:val="24"/>
        </w:rPr>
        <w:t xml:space="preserve"> with the guidance and principles in ‘saved’ policy UD2 of the Wrekin Local Plan, </w:t>
      </w:r>
      <w:r w:rsidR="00593655">
        <w:rPr>
          <w:rFonts w:ascii="Arial" w:hAnsi="Arial" w:cs="Arial"/>
          <w:sz w:val="24"/>
          <w:szCs w:val="24"/>
        </w:rPr>
        <w:t>P</w:t>
      </w:r>
      <w:r w:rsidRPr="00955623">
        <w:rPr>
          <w:rFonts w:ascii="Arial" w:hAnsi="Arial" w:cs="Arial"/>
          <w:sz w:val="24"/>
          <w:szCs w:val="24"/>
        </w:rPr>
        <w:t xml:space="preserve">olicy CS15 of the </w:t>
      </w:r>
      <w:r w:rsidR="00593655">
        <w:rPr>
          <w:rFonts w:ascii="Arial" w:hAnsi="Arial" w:cs="Arial"/>
          <w:sz w:val="24"/>
          <w:szCs w:val="24"/>
        </w:rPr>
        <w:t>C</w:t>
      </w:r>
      <w:r w:rsidRPr="00955623">
        <w:rPr>
          <w:rFonts w:ascii="Arial" w:hAnsi="Arial" w:cs="Arial"/>
          <w:sz w:val="24"/>
          <w:szCs w:val="24"/>
        </w:rPr>
        <w:t xml:space="preserve">ore </w:t>
      </w:r>
      <w:r w:rsidR="00593655">
        <w:rPr>
          <w:rFonts w:ascii="Arial" w:hAnsi="Arial" w:cs="Arial"/>
          <w:sz w:val="24"/>
          <w:szCs w:val="24"/>
        </w:rPr>
        <w:t>S</w:t>
      </w:r>
      <w:r w:rsidRPr="00955623">
        <w:rPr>
          <w:rFonts w:ascii="Arial" w:hAnsi="Arial" w:cs="Arial"/>
          <w:sz w:val="24"/>
          <w:szCs w:val="24"/>
        </w:rPr>
        <w:t>trategy and PPS1.</w:t>
      </w:r>
    </w:p>
    <w:p w:rsidR="00777E4F" w:rsidRPr="00777E4F" w:rsidRDefault="00593655" w:rsidP="003631AC">
      <w:pPr>
        <w:spacing w:after="0" w:line="240" w:lineRule="auto"/>
        <w:jc w:val="both"/>
        <w:rPr>
          <w:rFonts w:ascii="Arial" w:hAnsi="Arial" w:cs="Arial"/>
          <w:b/>
          <w:sz w:val="24"/>
          <w:szCs w:val="24"/>
          <w:lang w:val="en-US"/>
        </w:rPr>
      </w:pPr>
      <w:r>
        <w:rPr>
          <w:rFonts w:ascii="Arial" w:hAnsi="Arial" w:cs="Arial"/>
          <w:sz w:val="24"/>
          <w:szCs w:val="24"/>
        </w:rPr>
        <w:t>T</w:t>
      </w:r>
      <w:r w:rsidR="00955623" w:rsidRPr="00955623">
        <w:rPr>
          <w:rFonts w:ascii="Arial" w:hAnsi="Arial" w:cs="Arial"/>
          <w:sz w:val="24"/>
          <w:szCs w:val="24"/>
        </w:rPr>
        <w:t xml:space="preserve">he proposed building </w:t>
      </w:r>
      <w:r>
        <w:rPr>
          <w:rFonts w:ascii="Arial" w:hAnsi="Arial" w:cs="Arial"/>
          <w:sz w:val="24"/>
          <w:szCs w:val="24"/>
        </w:rPr>
        <w:t xml:space="preserve">would be </w:t>
      </w:r>
      <w:r w:rsidR="00955623" w:rsidRPr="00955623">
        <w:rPr>
          <w:rFonts w:ascii="Arial" w:hAnsi="Arial" w:cs="Arial"/>
          <w:sz w:val="24"/>
          <w:szCs w:val="24"/>
        </w:rPr>
        <w:t>located adjacent to a number of semi-mature trees and a mature Willow</w:t>
      </w:r>
      <w:r w:rsidR="00C560A7">
        <w:rPr>
          <w:rFonts w:ascii="Arial" w:hAnsi="Arial" w:cs="Arial"/>
          <w:sz w:val="24"/>
          <w:szCs w:val="24"/>
        </w:rPr>
        <w:t>, which would have to be removed for safety reasons</w:t>
      </w:r>
      <w:r w:rsidR="003631AC">
        <w:rPr>
          <w:rFonts w:ascii="Arial" w:hAnsi="Arial" w:cs="Arial"/>
          <w:sz w:val="24"/>
          <w:szCs w:val="24"/>
        </w:rPr>
        <w:t>, but it w</w:t>
      </w:r>
      <w:r w:rsidR="00C560A7">
        <w:rPr>
          <w:rFonts w:ascii="Arial" w:hAnsi="Arial" w:cs="Arial"/>
          <w:sz w:val="24"/>
          <w:szCs w:val="24"/>
        </w:rPr>
        <w:t>ould</w:t>
      </w:r>
      <w:r w:rsidR="00955623" w:rsidRPr="00955623">
        <w:rPr>
          <w:rFonts w:ascii="Arial" w:hAnsi="Arial" w:cs="Arial"/>
          <w:sz w:val="24"/>
          <w:szCs w:val="24"/>
        </w:rPr>
        <w:t xml:space="preserve"> </w:t>
      </w:r>
      <w:r w:rsidR="003631AC">
        <w:rPr>
          <w:rFonts w:ascii="Arial" w:hAnsi="Arial" w:cs="Arial"/>
          <w:sz w:val="24"/>
          <w:szCs w:val="24"/>
        </w:rPr>
        <w:t xml:space="preserve">still </w:t>
      </w:r>
      <w:r w:rsidR="00955623" w:rsidRPr="00955623">
        <w:rPr>
          <w:rFonts w:ascii="Arial" w:hAnsi="Arial" w:cs="Arial"/>
          <w:sz w:val="24"/>
          <w:szCs w:val="24"/>
        </w:rPr>
        <w:t xml:space="preserve">be framed by </w:t>
      </w:r>
      <w:r w:rsidR="003631AC">
        <w:rPr>
          <w:rFonts w:ascii="Arial" w:hAnsi="Arial" w:cs="Arial"/>
          <w:sz w:val="24"/>
          <w:szCs w:val="24"/>
        </w:rPr>
        <w:t xml:space="preserve">a </w:t>
      </w:r>
      <w:r w:rsidR="00955623" w:rsidRPr="00955623">
        <w:rPr>
          <w:rFonts w:ascii="Arial" w:hAnsi="Arial" w:cs="Arial"/>
          <w:sz w:val="24"/>
          <w:szCs w:val="24"/>
        </w:rPr>
        <w:t>mature tree belt to give it a woodland setting</w:t>
      </w:r>
      <w:r w:rsidR="003631AC">
        <w:rPr>
          <w:rFonts w:ascii="Arial" w:hAnsi="Arial" w:cs="Arial"/>
          <w:sz w:val="24"/>
          <w:szCs w:val="24"/>
        </w:rPr>
        <w:t>.  Therefore, the l</w:t>
      </w:r>
      <w:r w:rsidR="00955623" w:rsidRPr="00955623">
        <w:rPr>
          <w:rFonts w:ascii="Arial" w:hAnsi="Arial" w:cs="Arial"/>
          <w:sz w:val="24"/>
          <w:szCs w:val="24"/>
        </w:rPr>
        <w:t>oss of the</w:t>
      </w:r>
      <w:r w:rsidR="00C560A7">
        <w:rPr>
          <w:rFonts w:ascii="Arial" w:hAnsi="Arial" w:cs="Arial"/>
          <w:sz w:val="24"/>
          <w:szCs w:val="24"/>
        </w:rPr>
        <w:t xml:space="preserve"> </w:t>
      </w:r>
      <w:r w:rsidR="00955623" w:rsidRPr="00955623">
        <w:rPr>
          <w:rFonts w:ascii="Arial" w:hAnsi="Arial" w:cs="Arial"/>
          <w:sz w:val="24"/>
          <w:szCs w:val="24"/>
        </w:rPr>
        <w:t xml:space="preserve">trees </w:t>
      </w:r>
      <w:r w:rsidR="00C560A7">
        <w:rPr>
          <w:rFonts w:ascii="Arial" w:hAnsi="Arial" w:cs="Arial"/>
          <w:sz w:val="24"/>
          <w:szCs w:val="24"/>
        </w:rPr>
        <w:t xml:space="preserve">would </w:t>
      </w:r>
      <w:r w:rsidR="00955623" w:rsidRPr="00955623">
        <w:rPr>
          <w:rFonts w:ascii="Arial" w:hAnsi="Arial" w:cs="Arial"/>
          <w:sz w:val="24"/>
          <w:szCs w:val="24"/>
        </w:rPr>
        <w:t>not have an adverse impact on the visual amenities of the area.</w:t>
      </w:r>
      <w:r w:rsidR="003631AC">
        <w:rPr>
          <w:rFonts w:ascii="Arial" w:hAnsi="Arial" w:cs="Arial"/>
          <w:sz w:val="24"/>
          <w:szCs w:val="24"/>
        </w:rPr>
        <w:t xml:space="preserve">  </w:t>
      </w:r>
      <w:r w:rsidR="00955623" w:rsidRPr="00955623">
        <w:rPr>
          <w:rFonts w:ascii="Arial" w:hAnsi="Arial" w:cs="Arial"/>
          <w:sz w:val="24"/>
          <w:szCs w:val="24"/>
        </w:rPr>
        <w:t xml:space="preserve">With regards to ecology, the </w:t>
      </w:r>
      <w:r w:rsidR="004E715B">
        <w:rPr>
          <w:rFonts w:ascii="Arial" w:hAnsi="Arial" w:cs="Arial"/>
          <w:sz w:val="24"/>
          <w:szCs w:val="24"/>
        </w:rPr>
        <w:t>possible loss of bat roosts, bird</w:t>
      </w:r>
      <w:r w:rsidR="001C3A0D">
        <w:rPr>
          <w:rFonts w:ascii="Arial" w:hAnsi="Arial" w:cs="Arial"/>
          <w:sz w:val="24"/>
          <w:szCs w:val="24"/>
        </w:rPr>
        <w:t xml:space="preserve">s’ nest and trees </w:t>
      </w:r>
      <w:r w:rsidR="00C560A7">
        <w:rPr>
          <w:rFonts w:ascii="Arial" w:hAnsi="Arial" w:cs="Arial"/>
          <w:sz w:val="24"/>
          <w:szCs w:val="24"/>
        </w:rPr>
        <w:t xml:space="preserve">could be </w:t>
      </w:r>
      <w:r w:rsidR="00955623" w:rsidRPr="00955623">
        <w:rPr>
          <w:rFonts w:ascii="Arial" w:hAnsi="Arial" w:cs="Arial"/>
          <w:sz w:val="24"/>
          <w:szCs w:val="24"/>
        </w:rPr>
        <w:t xml:space="preserve">mitigated through a </w:t>
      </w:r>
      <w:r w:rsidR="00C560A7" w:rsidRPr="00955623">
        <w:rPr>
          <w:rFonts w:ascii="Arial" w:hAnsi="Arial" w:cs="Arial"/>
          <w:sz w:val="24"/>
          <w:szCs w:val="24"/>
        </w:rPr>
        <w:t xml:space="preserve">replacement planting </w:t>
      </w:r>
      <w:r w:rsidR="00955623" w:rsidRPr="00955623">
        <w:rPr>
          <w:rFonts w:ascii="Arial" w:hAnsi="Arial" w:cs="Arial"/>
          <w:sz w:val="24"/>
          <w:szCs w:val="24"/>
        </w:rPr>
        <w:t xml:space="preserve">scheme </w:t>
      </w:r>
      <w:r w:rsidR="00C560A7">
        <w:rPr>
          <w:rFonts w:ascii="Arial" w:hAnsi="Arial" w:cs="Arial"/>
          <w:sz w:val="24"/>
          <w:szCs w:val="24"/>
        </w:rPr>
        <w:t xml:space="preserve">and the </w:t>
      </w:r>
      <w:r w:rsidR="00955623" w:rsidRPr="00955623">
        <w:rPr>
          <w:rFonts w:ascii="Arial" w:hAnsi="Arial" w:cs="Arial"/>
          <w:sz w:val="24"/>
          <w:szCs w:val="24"/>
        </w:rPr>
        <w:t>installation of bat and bird boxes in the immediate vicinity</w:t>
      </w:r>
      <w:r w:rsidR="00C560A7">
        <w:rPr>
          <w:rFonts w:ascii="Arial" w:hAnsi="Arial" w:cs="Arial"/>
          <w:sz w:val="24"/>
          <w:szCs w:val="24"/>
        </w:rPr>
        <w:t xml:space="preserve">, together with </w:t>
      </w:r>
      <w:r w:rsidR="00955623" w:rsidRPr="00955623">
        <w:rPr>
          <w:rFonts w:ascii="Arial" w:hAnsi="Arial" w:cs="Arial"/>
          <w:sz w:val="24"/>
          <w:szCs w:val="24"/>
        </w:rPr>
        <w:t>invertebrate boxes</w:t>
      </w:r>
      <w:r w:rsidR="001C3A0D">
        <w:rPr>
          <w:rFonts w:ascii="Arial" w:hAnsi="Arial" w:cs="Arial"/>
          <w:sz w:val="24"/>
          <w:szCs w:val="24"/>
        </w:rPr>
        <w:t xml:space="preserve">.  </w:t>
      </w:r>
      <w:r w:rsidR="00955623" w:rsidRPr="00955623">
        <w:rPr>
          <w:rFonts w:ascii="Arial" w:hAnsi="Arial" w:cs="Arial"/>
          <w:sz w:val="24"/>
          <w:szCs w:val="24"/>
        </w:rPr>
        <w:t xml:space="preserve">These </w:t>
      </w:r>
      <w:r w:rsidR="00C560A7">
        <w:rPr>
          <w:rFonts w:ascii="Arial" w:hAnsi="Arial" w:cs="Arial"/>
          <w:sz w:val="24"/>
          <w:szCs w:val="24"/>
        </w:rPr>
        <w:t>could</w:t>
      </w:r>
      <w:r w:rsidR="00955623" w:rsidRPr="00955623">
        <w:rPr>
          <w:rFonts w:ascii="Arial" w:hAnsi="Arial" w:cs="Arial"/>
          <w:sz w:val="24"/>
          <w:szCs w:val="24"/>
        </w:rPr>
        <w:t xml:space="preserve"> all be secured through the imposition of appropriate conditions</w:t>
      </w:r>
      <w:r w:rsidR="00C560A7">
        <w:rPr>
          <w:rFonts w:ascii="Arial" w:hAnsi="Arial" w:cs="Arial"/>
          <w:sz w:val="24"/>
          <w:szCs w:val="24"/>
        </w:rPr>
        <w:t xml:space="preserve"> and it was, therefore, </w:t>
      </w:r>
      <w:r w:rsidR="00955623" w:rsidRPr="00955623">
        <w:rPr>
          <w:rFonts w:ascii="Arial" w:hAnsi="Arial" w:cs="Arial"/>
          <w:sz w:val="24"/>
          <w:szCs w:val="24"/>
        </w:rPr>
        <w:t>considered that the proposal accord</w:t>
      </w:r>
      <w:r w:rsidR="00C560A7">
        <w:rPr>
          <w:rFonts w:ascii="Arial" w:hAnsi="Arial" w:cs="Arial"/>
          <w:sz w:val="24"/>
          <w:szCs w:val="24"/>
        </w:rPr>
        <w:t>ed</w:t>
      </w:r>
      <w:r w:rsidR="00955623" w:rsidRPr="00955623">
        <w:rPr>
          <w:rFonts w:ascii="Arial" w:hAnsi="Arial" w:cs="Arial"/>
          <w:sz w:val="24"/>
          <w:szCs w:val="24"/>
        </w:rPr>
        <w:t xml:space="preserve"> with ‘saved’ </w:t>
      </w:r>
      <w:r w:rsidR="00C560A7">
        <w:rPr>
          <w:rFonts w:ascii="Arial" w:hAnsi="Arial" w:cs="Arial"/>
          <w:sz w:val="24"/>
          <w:szCs w:val="24"/>
        </w:rPr>
        <w:t>P</w:t>
      </w:r>
      <w:r w:rsidR="00955623" w:rsidRPr="00955623">
        <w:rPr>
          <w:rFonts w:ascii="Arial" w:hAnsi="Arial" w:cs="Arial"/>
          <w:sz w:val="24"/>
          <w:szCs w:val="24"/>
        </w:rPr>
        <w:t>olicies OL11 of the Wrekin Local Plan and guidance in PPS9.</w:t>
      </w:r>
      <w:r w:rsidR="00777E4F">
        <w:rPr>
          <w:rFonts w:ascii="Arial" w:hAnsi="Arial" w:cs="Arial"/>
          <w:sz w:val="24"/>
          <w:szCs w:val="24"/>
        </w:rPr>
        <w:t xml:space="preserve">  Following receipt of the additional responses, as set out in the tabled update report, </w:t>
      </w:r>
      <w:r w:rsidR="00777E4F">
        <w:rPr>
          <w:rFonts w:ascii="Arial" w:hAnsi="Arial" w:cs="Arial"/>
          <w:sz w:val="24"/>
          <w:szCs w:val="24"/>
          <w:lang w:val="en-US"/>
        </w:rPr>
        <w:t>o</w:t>
      </w:r>
      <w:r w:rsidR="00777E4F" w:rsidRPr="00777E4F">
        <w:rPr>
          <w:rFonts w:ascii="Arial" w:hAnsi="Arial" w:cs="Arial"/>
          <w:sz w:val="24"/>
          <w:szCs w:val="24"/>
          <w:lang w:val="en-US"/>
        </w:rPr>
        <w:t xml:space="preserve">fficers </w:t>
      </w:r>
      <w:r w:rsidR="00777E4F">
        <w:rPr>
          <w:rFonts w:ascii="Arial" w:hAnsi="Arial" w:cs="Arial"/>
          <w:sz w:val="24"/>
          <w:szCs w:val="24"/>
          <w:lang w:val="en-US"/>
        </w:rPr>
        <w:t xml:space="preserve">remained of the view </w:t>
      </w:r>
      <w:r w:rsidR="00777E4F" w:rsidRPr="00777E4F">
        <w:rPr>
          <w:rFonts w:ascii="Arial" w:hAnsi="Arial" w:cs="Arial"/>
          <w:sz w:val="24"/>
          <w:szCs w:val="24"/>
          <w:lang w:val="en-US"/>
        </w:rPr>
        <w:t xml:space="preserve">that the proposal </w:t>
      </w:r>
      <w:r w:rsidR="00777E4F">
        <w:rPr>
          <w:rFonts w:ascii="Arial" w:hAnsi="Arial" w:cs="Arial"/>
          <w:sz w:val="24"/>
          <w:szCs w:val="24"/>
          <w:lang w:val="en-US"/>
        </w:rPr>
        <w:t>was</w:t>
      </w:r>
      <w:r w:rsidR="00777E4F" w:rsidRPr="00777E4F">
        <w:rPr>
          <w:rFonts w:ascii="Arial" w:hAnsi="Arial" w:cs="Arial"/>
          <w:sz w:val="24"/>
          <w:szCs w:val="24"/>
          <w:lang w:val="en-US"/>
        </w:rPr>
        <w:t xml:space="preserve"> acceptable in principle subject to appropriate mitigat</w:t>
      </w:r>
      <w:r w:rsidR="00777E4F">
        <w:rPr>
          <w:rFonts w:ascii="Arial" w:hAnsi="Arial" w:cs="Arial"/>
          <w:sz w:val="24"/>
          <w:szCs w:val="24"/>
          <w:lang w:val="en-US"/>
        </w:rPr>
        <w:t>ion</w:t>
      </w:r>
      <w:r w:rsidR="00777E4F" w:rsidRPr="00777E4F">
        <w:rPr>
          <w:rFonts w:ascii="Arial" w:hAnsi="Arial" w:cs="Arial"/>
          <w:sz w:val="24"/>
          <w:szCs w:val="24"/>
          <w:lang w:val="en-US"/>
        </w:rPr>
        <w:t xml:space="preserve"> through </w:t>
      </w:r>
      <w:r w:rsidR="00777E4F">
        <w:rPr>
          <w:rFonts w:ascii="Arial" w:hAnsi="Arial" w:cs="Arial"/>
          <w:sz w:val="24"/>
          <w:szCs w:val="24"/>
          <w:lang w:val="en-US"/>
        </w:rPr>
        <w:t xml:space="preserve">amended </w:t>
      </w:r>
      <w:r w:rsidR="00777E4F" w:rsidRPr="00777E4F">
        <w:rPr>
          <w:rFonts w:ascii="Arial" w:hAnsi="Arial" w:cs="Arial"/>
          <w:sz w:val="24"/>
          <w:szCs w:val="24"/>
          <w:lang w:val="en-US"/>
        </w:rPr>
        <w:t>conditions</w:t>
      </w:r>
      <w:r w:rsidR="00777E4F">
        <w:rPr>
          <w:rFonts w:ascii="Arial" w:hAnsi="Arial" w:cs="Arial"/>
          <w:sz w:val="24"/>
          <w:szCs w:val="24"/>
          <w:lang w:val="en-US"/>
        </w:rPr>
        <w:t xml:space="preserve"> and the recommended </w:t>
      </w:r>
      <w:r w:rsidR="00777E4F" w:rsidRPr="00777E4F">
        <w:rPr>
          <w:rFonts w:ascii="Arial" w:hAnsi="Arial" w:cs="Arial"/>
          <w:sz w:val="24"/>
          <w:szCs w:val="24"/>
          <w:lang w:val="en-US"/>
        </w:rPr>
        <w:t>informatives.</w:t>
      </w:r>
    </w:p>
    <w:p w:rsidR="00777E4F" w:rsidRDefault="00777E4F" w:rsidP="003631AC">
      <w:pPr>
        <w:widowControl w:val="0"/>
        <w:autoSpaceDE w:val="0"/>
        <w:autoSpaceDN w:val="0"/>
        <w:adjustRightInd w:val="0"/>
        <w:spacing w:after="0" w:line="240" w:lineRule="auto"/>
        <w:rPr>
          <w:rFonts w:ascii="ArialMT" w:hAnsi="ArialMT"/>
          <w:b/>
          <w:lang w:val="en-US"/>
        </w:rPr>
      </w:pPr>
    </w:p>
    <w:p w:rsidR="006B3C53" w:rsidRDefault="00BC0897" w:rsidP="003631AC">
      <w:pPr>
        <w:spacing w:after="0" w:line="240" w:lineRule="auto"/>
        <w:jc w:val="both"/>
        <w:rPr>
          <w:rFonts w:ascii="Arial" w:hAnsi="Arial" w:cs="Arial"/>
          <w:sz w:val="24"/>
          <w:szCs w:val="24"/>
        </w:rPr>
      </w:pPr>
      <w:r>
        <w:rPr>
          <w:rFonts w:ascii="Arial" w:hAnsi="Arial" w:cs="Arial"/>
          <w:sz w:val="24"/>
          <w:szCs w:val="24"/>
        </w:rPr>
        <w:t xml:space="preserve">Members supported the need for a purpose built Visitor Centre but expressed concern about the potential problems that could arise from the proposed flat roof design.  The Head of Planning responded that the Board should rely upon the competency of the applicant, the Council’s </w:t>
      </w:r>
      <w:r w:rsidR="003631AC">
        <w:rPr>
          <w:rFonts w:ascii="Arial" w:hAnsi="Arial" w:cs="Arial"/>
          <w:sz w:val="24"/>
          <w:szCs w:val="24"/>
        </w:rPr>
        <w:t xml:space="preserve">Leisure </w:t>
      </w:r>
      <w:r>
        <w:rPr>
          <w:rFonts w:ascii="Arial" w:hAnsi="Arial" w:cs="Arial"/>
          <w:sz w:val="24"/>
          <w:szCs w:val="24"/>
        </w:rPr>
        <w:t>Property Services, to judge what would be a building fit for purpose within their budgetary provision.  However, he had some concerns regarding the use of light rendered panels, which would be prone to graffiti</w:t>
      </w:r>
      <w:r w:rsidR="003631AC">
        <w:rPr>
          <w:rFonts w:ascii="Arial" w:hAnsi="Arial" w:cs="Arial"/>
          <w:sz w:val="24"/>
          <w:szCs w:val="24"/>
        </w:rPr>
        <w:t>,</w:t>
      </w:r>
      <w:r>
        <w:rPr>
          <w:rFonts w:ascii="Arial" w:hAnsi="Arial" w:cs="Arial"/>
          <w:sz w:val="24"/>
          <w:szCs w:val="24"/>
        </w:rPr>
        <w:t xml:space="preserve"> and suggested that </w:t>
      </w:r>
      <w:r w:rsidR="006B3C53">
        <w:rPr>
          <w:rFonts w:ascii="Arial" w:hAnsi="Arial" w:cs="Arial"/>
          <w:sz w:val="24"/>
          <w:szCs w:val="24"/>
        </w:rPr>
        <w:t xml:space="preserve">the </w:t>
      </w:r>
      <w:r>
        <w:rPr>
          <w:rFonts w:ascii="Arial" w:hAnsi="Arial" w:cs="Arial"/>
          <w:sz w:val="24"/>
          <w:szCs w:val="24"/>
        </w:rPr>
        <w:t xml:space="preserve">condition </w:t>
      </w:r>
      <w:r w:rsidR="006B3C53">
        <w:rPr>
          <w:rFonts w:ascii="Arial" w:hAnsi="Arial" w:cs="Arial"/>
          <w:sz w:val="24"/>
          <w:szCs w:val="24"/>
        </w:rPr>
        <w:t xml:space="preserve">relating to materials include a requirement for an appropriate colour </w:t>
      </w:r>
      <w:r w:rsidR="003631AC">
        <w:rPr>
          <w:rFonts w:ascii="Arial" w:hAnsi="Arial" w:cs="Arial"/>
          <w:sz w:val="24"/>
          <w:szCs w:val="24"/>
        </w:rPr>
        <w:t xml:space="preserve">to be used </w:t>
      </w:r>
      <w:r w:rsidR="006B3C53">
        <w:rPr>
          <w:rFonts w:ascii="Arial" w:hAnsi="Arial" w:cs="Arial"/>
          <w:sz w:val="24"/>
          <w:szCs w:val="24"/>
        </w:rPr>
        <w:t>which would blend in with the immediate surroundings of the Centre</w:t>
      </w:r>
      <w:r w:rsidR="003631AC">
        <w:rPr>
          <w:rFonts w:ascii="Arial" w:hAnsi="Arial" w:cs="Arial"/>
          <w:sz w:val="24"/>
          <w:szCs w:val="24"/>
        </w:rPr>
        <w:t>; t</w:t>
      </w:r>
      <w:r w:rsidR="006B3C53">
        <w:rPr>
          <w:rFonts w:ascii="Arial" w:hAnsi="Arial" w:cs="Arial"/>
          <w:sz w:val="24"/>
          <w:szCs w:val="24"/>
        </w:rPr>
        <w:t xml:space="preserve">his was supported by the Board.  With regard to Members’ comments about the flat roof design, he advised that they contact the Leisure Property Services direct as this was an issue that could not be dealt with through the planning process.  </w:t>
      </w:r>
    </w:p>
    <w:p w:rsidR="00C560A7" w:rsidRPr="00955623" w:rsidRDefault="00C560A7" w:rsidP="00777E4F">
      <w:pPr>
        <w:spacing w:after="0" w:line="240" w:lineRule="auto"/>
        <w:rPr>
          <w:rFonts w:ascii="Arial" w:hAnsi="Arial" w:cs="Arial"/>
          <w:sz w:val="24"/>
          <w:szCs w:val="24"/>
        </w:rPr>
      </w:pPr>
    </w:p>
    <w:p w:rsidR="0022534C" w:rsidRPr="006B3C53" w:rsidRDefault="006B3C53" w:rsidP="00C560A7">
      <w:pPr>
        <w:spacing w:after="0" w:line="240" w:lineRule="auto"/>
        <w:jc w:val="both"/>
        <w:rPr>
          <w:rFonts w:ascii="Arial" w:hAnsi="Arial" w:cs="Arial"/>
          <w:sz w:val="24"/>
          <w:szCs w:val="24"/>
        </w:rPr>
      </w:pPr>
      <w:r w:rsidRPr="006B3C53">
        <w:rPr>
          <w:rFonts w:ascii="Arial" w:hAnsi="Arial" w:cs="Arial"/>
          <w:b/>
          <w:sz w:val="24"/>
          <w:szCs w:val="24"/>
          <w:u w:val="single"/>
        </w:rPr>
        <w:t xml:space="preserve">RESOLVED </w:t>
      </w:r>
      <w:r w:rsidRPr="006B3C53">
        <w:rPr>
          <w:rFonts w:ascii="Arial" w:hAnsi="Arial" w:cs="Arial"/>
          <w:b/>
          <w:sz w:val="24"/>
          <w:szCs w:val="24"/>
        </w:rPr>
        <w:t xml:space="preserve">- that with regard to planning application TWC/2010/0349 planning permission be granted subject to the conditions and the informatives as set out in the tabled update report and subject to condition B06 (Samples of Materials) stating that the colour used should blend into the building’s immediate surroundings.  </w:t>
      </w:r>
    </w:p>
    <w:p w:rsidR="00C560A7" w:rsidRDefault="00C560A7" w:rsidP="00E6683D">
      <w:pPr>
        <w:spacing w:after="0" w:line="240" w:lineRule="auto"/>
        <w:jc w:val="both"/>
        <w:rPr>
          <w:rFonts w:ascii="Arial" w:hAnsi="Arial" w:cs="Arial"/>
          <w:sz w:val="24"/>
          <w:szCs w:val="24"/>
        </w:rPr>
      </w:pPr>
    </w:p>
    <w:p w:rsidR="00C560A7" w:rsidRDefault="00C560A7" w:rsidP="00E6683D">
      <w:pPr>
        <w:spacing w:after="0" w:line="240" w:lineRule="auto"/>
        <w:jc w:val="both"/>
        <w:rPr>
          <w:rFonts w:ascii="Arial" w:hAnsi="Arial" w:cs="Arial"/>
          <w:sz w:val="24"/>
          <w:szCs w:val="24"/>
        </w:rPr>
      </w:pPr>
    </w:p>
    <w:p w:rsidR="0069775A" w:rsidRDefault="00C560A7" w:rsidP="00E6683D">
      <w:pPr>
        <w:spacing w:after="0" w:line="240" w:lineRule="auto"/>
        <w:jc w:val="both"/>
        <w:rPr>
          <w:rFonts w:ascii="Arial" w:hAnsi="Arial" w:cs="Arial"/>
          <w:sz w:val="24"/>
          <w:szCs w:val="24"/>
        </w:rPr>
      </w:pPr>
      <w:r>
        <w:rPr>
          <w:rFonts w:ascii="Arial" w:hAnsi="Arial" w:cs="Arial"/>
          <w:sz w:val="24"/>
          <w:szCs w:val="24"/>
        </w:rPr>
        <w:t>T</w:t>
      </w:r>
      <w:r w:rsidR="0069775A">
        <w:rPr>
          <w:rFonts w:ascii="Arial" w:hAnsi="Arial" w:cs="Arial"/>
          <w:sz w:val="24"/>
          <w:szCs w:val="24"/>
        </w:rPr>
        <w:t>he meeting ended at</w:t>
      </w:r>
      <w:r w:rsidR="00944CCE">
        <w:rPr>
          <w:rFonts w:ascii="Arial" w:hAnsi="Arial" w:cs="Arial"/>
          <w:sz w:val="24"/>
          <w:szCs w:val="24"/>
        </w:rPr>
        <w:t xml:space="preserve"> 7.04 p.m.</w:t>
      </w:r>
      <w:r w:rsidR="00440681">
        <w:rPr>
          <w:rFonts w:ascii="Arial" w:hAnsi="Arial" w:cs="Arial"/>
          <w:sz w:val="24"/>
          <w:szCs w:val="24"/>
        </w:rPr>
        <w:t>.</w:t>
      </w: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ab/>
      </w:r>
      <w:r>
        <w:rPr>
          <w:rFonts w:ascii="Arial" w:hAnsi="Arial" w:cs="Arial"/>
          <w:b/>
          <w:sz w:val="24"/>
          <w:szCs w:val="24"/>
        </w:rPr>
        <w:tab/>
        <w:t>Chairman:  ...........................................................</w:t>
      </w:r>
    </w:p>
    <w:p w:rsidR="00A754BF" w:rsidRDefault="00A754BF" w:rsidP="004761DF">
      <w:pPr>
        <w:spacing w:after="0" w:line="240" w:lineRule="auto"/>
        <w:jc w:val="both"/>
        <w:rPr>
          <w:rFonts w:ascii="Arial" w:hAnsi="Arial" w:cs="Arial"/>
          <w:b/>
          <w:sz w:val="24"/>
          <w:szCs w:val="24"/>
        </w:rPr>
      </w:pPr>
    </w:p>
    <w:p w:rsidR="00A754BF" w:rsidRPr="00A754BF" w:rsidRDefault="00A754BF" w:rsidP="004761DF">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A754BF" w:rsidRPr="00A754BF" w:rsidSect="005B0E6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333A" w:rsidRDefault="008F333A" w:rsidP="002427B7">
      <w:pPr>
        <w:spacing w:after="0" w:line="240" w:lineRule="auto"/>
      </w:pPr>
      <w:r>
        <w:separator/>
      </w:r>
    </w:p>
  </w:endnote>
  <w:endnote w:type="continuationSeparator" w:id="0">
    <w:p w:rsidR="008F333A" w:rsidRDefault="008F333A" w:rsidP="002427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Minion">
    <w:altName w:val="Minio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4D"/>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63251"/>
      <w:docPartObj>
        <w:docPartGallery w:val="Page Numbers (Bottom of Page)"/>
        <w:docPartUnique/>
      </w:docPartObj>
    </w:sdtPr>
    <w:sdtEndPr>
      <w:rPr>
        <w:rFonts w:ascii="Arial" w:hAnsi="Arial" w:cs="Arial"/>
        <w:b/>
        <w:sz w:val="24"/>
        <w:szCs w:val="24"/>
      </w:rPr>
    </w:sdtEndPr>
    <w:sdtContent>
      <w:p w:rsidR="008F333A" w:rsidRPr="0036568C" w:rsidRDefault="00D51BC7">
        <w:pPr>
          <w:pStyle w:val="Footer"/>
          <w:jc w:val="center"/>
          <w:rPr>
            <w:rFonts w:ascii="Arial" w:hAnsi="Arial" w:cs="Arial"/>
            <w:b/>
            <w:sz w:val="24"/>
            <w:szCs w:val="24"/>
          </w:rPr>
        </w:pPr>
        <w:r w:rsidRPr="0036568C">
          <w:rPr>
            <w:rFonts w:ascii="Arial" w:hAnsi="Arial" w:cs="Arial"/>
            <w:b/>
            <w:sz w:val="24"/>
            <w:szCs w:val="24"/>
          </w:rPr>
          <w:fldChar w:fldCharType="begin"/>
        </w:r>
        <w:r w:rsidR="008F333A" w:rsidRPr="0036568C">
          <w:rPr>
            <w:rFonts w:ascii="Arial" w:hAnsi="Arial" w:cs="Arial"/>
            <w:b/>
            <w:sz w:val="24"/>
            <w:szCs w:val="24"/>
          </w:rPr>
          <w:instrText xml:space="preserve"> PAGE   \* MERGEFORMAT </w:instrText>
        </w:r>
        <w:r w:rsidRPr="0036568C">
          <w:rPr>
            <w:rFonts w:ascii="Arial" w:hAnsi="Arial" w:cs="Arial"/>
            <w:b/>
            <w:sz w:val="24"/>
            <w:szCs w:val="24"/>
          </w:rPr>
          <w:fldChar w:fldCharType="separate"/>
        </w:r>
        <w:r w:rsidR="005532EE">
          <w:rPr>
            <w:rFonts w:ascii="Arial" w:hAnsi="Arial" w:cs="Arial"/>
            <w:b/>
            <w:noProof/>
            <w:sz w:val="24"/>
            <w:szCs w:val="24"/>
          </w:rPr>
          <w:t>6</w:t>
        </w:r>
        <w:r w:rsidRPr="0036568C">
          <w:rPr>
            <w:rFonts w:ascii="Arial" w:hAnsi="Arial" w:cs="Arial"/>
            <w:b/>
            <w:sz w:val="24"/>
            <w:szCs w:val="24"/>
          </w:rPr>
          <w:fldChar w:fldCharType="end"/>
        </w:r>
      </w:p>
    </w:sdtContent>
  </w:sdt>
  <w:p w:rsidR="008F333A" w:rsidRDefault="008F33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333A" w:rsidRDefault="008F333A" w:rsidP="002427B7">
      <w:pPr>
        <w:spacing w:after="0" w:line="240" w:lineRule="auto"/>
      </w:pPr>
      <w:r>
        <w:separator/>
      </w:r>
    </w:p>
  </w:footnote>
  <w:footnote w:type="continuationSeparator" w:id="0">
    <w:p w:rsidR="008F333A" w:rsidRDefault="008F333A" w:rsidP="002427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33A" w:rsidRDefault="008F33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2727B"/>
    <w:multiLevelType w:val="hybridMultilevel"/>
    <w:tmpl w:val="345ACAF2"/>
    <w:lvl w:ilvl="0" w:tplc="798EB6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E6571FA"/>
    <w:multiLevelType w:val="hybridMultilevel"/>
    <w:tmpl w:val="A702A40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10136B2B"/>
    <w:multiLevelType w:val="hybridMultilevel"/>
    <w:tmpl w:val="75BC11F4"/>
    <w:lvl w:ilvl="0" w:tplc="631A3F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0B07AF"/>
    <w:multiLevelType w:val="hybridMultilevel"/>
    <w:tmpl w:val="CA942E7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4">
    <w:nsid w:val="34D8065C"/>
    <w:multiLevelType w:val="hybridMultilevel"/>
    <w:tmpl w:val="3EC454E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nsid w:val="497D07D1"/>
    <w:multiLevelType w:val="hybridMultilevel"/>
    <w:tmpl w:val="E98C4642"/>
    <w:lvl w:ilvl="0" w:tplc="E4A882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6E31526"/>
    <w:multiLevelType w:val="hybridMultilevel"/>
    <w:tmpl w:val="71AE9D70"/>
    <w:lvl w:ilvl="0" w:tplc="E9FE639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885849"/>
    <w:multiLevelType w:val="hybridMultilevel"/>
    <w:tmpl w:val="FEE6482E"/>
    <w:lvl w:ilvl="0" w:tplc="C76ABC8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F417FD6"/>
    <w:multiLevelType w:val="hybridMultilevel"/>
    <w:tmpl w:val="F21235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60863906"/>
    <w:multiLevelType w:val="hybridMultilevel"/>
    <w:tmpl w:val="C1E28BD6"/>
    <w:lvl w:ilvl="0" w:tplc="867A6ADA">
      <w:start w:val="1"/>
      <w:numFmt w:val="decimal"/>
      <w:lvlText w:val="%1."/>
      <w:lvlJc w:val="left"/>
      <w:pPr>
        <w:tabs>
          <w:tab w:val="num" w:pos="750"/>
        </w:tabs>
        <w:ind w:left="750" w:hanging="39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0">
    <w:nsid w:val="61EA26BC"/>
    <w:multiLevelType w:val="hybridMultilevel"/>
    <w:tmpl w:val="CB32B6C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1">
    <w:nsid w:val="6BCD7489"/>
    <w:multiLevelType w:val="hybridMultilevel"/>
    <w:tmpl w:val="23E44DDC"/>
    <w:lvl w:ilvl="0" w:tplc="798EB6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E0B62FF"/>
    <w:multiLevelType w:val="hybridMultilevel"/>
    <w:tmpl w:val="494AEA1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3">
    <w:nsid w:val="79AC0D1B"/>
    <w:multiLevelType w:val="hybridMultilevel"/>
    <w:tmpl w:val="0A68738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4">
    <w:nsid w:val="7A4F7B98"/>
    <w:multiLevelType w:val="hybridMultilevel"/>
    <w:tmpl w:val="7446466A"/>
    <w:lvl w:ilvl="0" w:tplc="798EB6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7AE87671"/>
    <w:multiLevelType w:val="hybridMultilevel"/>
    <w:tmpl w:val="4E98804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6">
    <w:nsid w:val="7EBF3614"/>
    <w:multiLevelType w:val="hybridMultilevel"/>
    <w:tmpl w:val="D8FA69D2"/>
    <w:lvl w:ilvl="0" w:tplc="798EB6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num>
  <w:num w:numId="3">
    <w:abstractNumId w:val="14"/>
  </w:num>
  <w:num w:numId="4">
    <w:abstractNumId w:val="16"/>
  </w:num>
  <w:num w:numId="5">
    <w:abstractNumId w:val="0"/>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 w:numId="13">
    <w:abstractNumId w:val="7"/>
  </w:num>
  <w:num w:numId="14">
    <w:abstractNumId w:val="2"/>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B11841"/>
    <w:rsid w:val="0000585A"/>
    <w:rsid w:val="00021910"/>
    <w:rsid w:val="0003548F"/>
    <w:rsid w:val="000444D7"/>
    <w:rsid w:val="00061B9C"/>
    <w:rsid w:val="00075EF9"/>
    <w:rsid w:val="00080BDB"/>
    <w:rsid w:val="00093FBD"/>
    <w:rsid w:val="0009773D"/>
    <w:rsid w:val="000A1523"/>
    <w:rsid w:val="000A4530"/>
    <w:rsid w:val="000B6F22"/>
    <w:rsid w:val="000C655A"/>
    <w:rsid w:val="001124DF"/>
    <w:rsid w:val="001309A6"/>
    <w:rsid w:val="0013630F"/>
    <w:rsid w:val="00152952"/>
    <w:rsid w:val="00172BA1"/>
    <w:rsid w:val="00174E5C"/>
    <w:rsid w:val="00184938"/>
    <w:rsid w:val="00191E74"/>
    <w:rsid w:val="001B245E"/>
    <w:rsid w:val="001C3A0D"/>
    <w:rsid w:val="001D047A"/>
    <w:rsid w:val="001D5C10"/>
    <w:rsid w:val="001E03E4"/>
    <w:rsid w:val="001E77AA"/>
    <w:rsid w:val="00200BE3"/>
    <w:rsid w:val="00216C2E"/>
    <w:rsid w:val="0022534C"/>
    <w:rsid w:val="002302BB"/>
    <w:rsid w:val="002427B7"/>
    <w:rsid w:val="00243D55"/>
    <w:rsid w:val="00267FBA"/>
    <w:rsid w:val="00280A87"/>
    <w:rsid w:val="00290CD6"/>
    <w:rsid w:val="002951EF"/>
    <w:rsid w:val="002A6AC0"/>
    <w:rsid w:val="002B69A1"/>
    <w:rsid w:val="002D43EE"/>
    <w:rsid w:val="002F20FF"/>
    <w:rsid w:val="003039D0"/>
    <w:rsid w:val="00305D0C"/>
    <w:rsid w:val="0034002C"/>
    <w:rsid w:val="00344C82"/>
    <w:rsid w:val="00357552"/>
    <w:rsid w:val="003631AC"/>
    <w:rsid w:val="00363763"/>
    <w:rsid w:val="00365289"/>
    <w:rsid w:val="0036568C"/>
    <w:rsid w:val="0037544E"/>
    <w:rsid w:val="00394683"/>
    <w:rsid w:val="003B14A9"/>
    <w:rsid w:val="003C56E8"/>
    <w:rsid w:val="00433621"/>
    <w:rsid w:val="00440681"/>
    <w:rsid w:val="004408E8"/>
    <w:rsid w:val="00464942"/>
    <w:rsid w:val="004761DF"/>
    <w:rsid w:val="004B57A5"/>
    <w:rsid w:val="004E3044"/>
    <w:rsid w:val="004E715B"/>
    <w:rsid w:val="004F43D9"/>
    <w:rsid w:val="00507A95"/>
    <w:rsid w:val="00520682"/>
    <w:rsid w:val="005220DB"/>
    <w:rsid w:val="00527E5D"/>
    <w:rsid w:val="005532EE"/>
    <w:rsid w:val="00572704"/>
    <w:rsid w:val="005772B5"/>
    <w:rsid w:val="00590D03"/>
    <w:rsid w:val="00593655"/>
    <w:rsid w:val="005A57AC"/>
    <w:rsid w:val="005A75FF"/>
    <w:rsid w:val="005B0E60"/>
    <w:rsid w:val="005B578D"/>
    <w:rsid w:val="005B6070"/>
    <w:rsid w:val="005B61B4"/>
    <w:rsid w:val="005C2D03"/>
    <w:rsid w:val="005C5A7E"/>
    <w:rsid w:val="005D3CA0"/>
    <w:rsid w:val="005E3D80"/>
    <w:rsid w:val="006025AD"/>
    <w:rsid w:val="00640B32"/>
    <w:rsid w:val="0064120C"/>
    <w:rsid w:val="006516FE"/>
    <w:rsid w:val="006518E0"/>
    <w:rsid w:val="0065450A"/>
    <w:rsid w:val="00666D78"/>
    <w:rsid w:val="00667E7E"/>
    <w:rsid w:val="006842F3"/>
    <w:rsid w:val="0069775A"/>
    <w:rsid w:val="006A626D"/>
    <w:rsid w:val="006B3C53"/>
    <w:rsid w:val="006B71D8"/>
    <w:rsid w:val="006C6C5A"/>
    <w:rsid w:val="006D51D8"/>
    <w:rsid w:val="006E6EEA"/>
    <w:rsid w:val="006F16D1"/>
    <w:rsid w:val="006F2A90"/>
    <w:rsid w:val="00702D96"/>
    <w:rsid w:val="007114F3"/>
    <w:rsid w:val="00733809"/>
    <w:rsid w:val="0074492E"/>
    <w:rsid w:val="0075594A"/>
    <w:rsid w:val="0077117D"/>
    <w:rsid w:val="0077590A"/>
    <w:rsid w:val="00777E4F"/>
    <w:rsid w:val="00781AF3"/>
    <w:rsid w:val="007B683F"/>
    <w:rsid w:val="007B76E0"/>
    <w:rsid w:val="007B772B"/>
    <w:rsid w:val="007C0C30"/>
    <w:rsid w:val="007C5FDC"/>
    <w:rsid w:val="007D3F77"/>
    <w:rsid w:val="007E18A2"/>
    <w:rsid w:val="007F03A1"/>
    <w:rsid w:val="007F53D0"/>
    <w:rsid w:val="00831108"/>
    <w:rsid w:val="008642C0"/>
    <w:rsid w:val="008722A5"/>
    <w:rsid w:val="00891F95"/>
    <w:rsid w:val="008B5BB9"/>
    <w:rsid w:val="008D3032"/>
    <w:rsid w:val="008E0162"/>
    <w:rsid w:val="008E2721"/>
    <w:rsid w:val="008E4472"/>
    <w:rsid w:val="008E70AC"/>
    <w:rsid w:val="008F333A"/>
    <w:rsid w:val="008F75CA"/>
    <w:rsid w:val="009042F8"/>
    <w:rsid w:val="0090746C"/>
    <w:rsid w:val="0091247B"/>
    <w:rsid w:val="009161A2"/>
    <w:rsid w:val="0093588C"/>
    <w:rsid w:val="00944CCE"/>
    <w:rsid w:val="00946104"/>
    <w:rsid w:val="00951CA8"/>
    <w:rsid w:val="00955623"/>
    <w:rsid w:val="00982ED4"/>
    <w:rsid w:val="009979DE"/>
    <w:rsid w:val="009C1850"/>
    <w:rsid w:val="009C65F6"/>
    <w:rsid w:val="009E7A82"/>
    <w:rsid w:val="009F230A"/>
    <w:rsid w:val="00A0421A"/>
    <w:rsid w:val="00A14C27"/>
    <w:rsid w:val="00A2566F"/>
    <w:rsid w:val="00A567EA"/>
    <w:rsid w:val="00A754BF"/>
    <w:rsid w:val="00A804A6"/>
    <w:rsid w:val="00AA2BD6"/>
    <w:rsid w:val="00AB3282"/>
    <w:rsid w:val="00AE6DC1"/>
    <w:rsid w:val="00AF057D"/>
    <w:rsid w:val="00B04598"/>
    <w:rsid w:val="00B11841"/>
    <w:rsid w:val="00B16345"/>
    <w:rsid w:val="00B2697B"/>
    <w:rsid w:val="00B32FB1"/>
    <w:rsid w:val="00B377A1"/>
    <w:rsid w:val="00B466AE"/>
    <w:rsid w:val="00B5114F"/>
    <w:rsid w:val="00B612EB"/>
    <w:rsid w:val="00B75F28"/>
    <w:rsid w:val="00B924E5"/>
    <w:rsid w:val="00B96089"/>
    <w:rsid w:val="00B97123"/>
    <w:rsid w:val="00BA26B1"/>
    <w:rsid w:val="00BC0897"/>
    <w:rsid w:val="00BE0AD9"/>
    <w:rsid w:val="00C156DD"/>
    <w:rsid w:val="00C2175D"/>
    <w:rsid w:val="00C41D18"/>
    <w:rsid w:val="00C560A7"/>
    <w:rsid w:val="00C61593"/>
    <w:rsid w:val="00C61A6C"/>
    <w:rsid w:val="00C65F64"/>
    <w:rsid w:val="00C86EB4"/>
    <w:rsid w:val="00C91517"/>
    <w:rsid w:val="00C92093"/>
    <w:rsid w:val="00CA1A8F"/>
    <w:rsid w:val="00CC354E"/>
    <w:rsid w:val="00CE4378"/>
    <w:rsid w:val="00D0009A"/>
    <w:rsid w:val="00D069F7"/>
    <w:rsid w:val="00D13FA9"/>
    <w:rsid w:val="00D237E1"/>
    <w:rsid w:val="00D371B9"/>
    <w:rsid w:val="00D46F78"/>
    <w:rsid w:val="00D51606"/>
    <w:rsid w:val="00D51BC7"/>
    <w:rsid w:val="00D725EE"/>
    <w:rsid w:val="00D83AC5"/>
    <w:rsid w:val="00D83C79"/>
    <w:rsid w:val="00DA1433"/>
    <w:rsid w:val="00DB00B8"/>
    <w:rsid w:val="00DC5469"/>
    <w:rsid w:val="00DF1B7A"/>
    <w:rsid w:val="00DF610C"/>
    <w:rsid w:val="00DF6B40"/>
    <w:rsid w:val="00E100BF"/>
    <w:rsid w:val="00E569C3"/>
    <w:rsid w:val="00E6683D"/>
    <w:rsid w:val="00E67920"/>
    <w:rsid w:val="00E724C2"/>
    <w:rsid w:val="00ED2CB1"/>
    <w:rsid w:val="00EF57BC"/>
    <w:rsid w:val="00EF6E01"/>
    <w:rsid w:val="00F05588"/>
    <w:rsid w:val="00F30A61"/>
    <w:rsid w:val="00F461F7"/>
    <w:rsid w:val="00F54F05"/>
    <w:rsid w:val="00F61B7D"/>
    <w:rsid w:val="00F80DF7"/>
    <w:rsid w:val="00F85AAA"/>
    <w:rsid w:val="00F91E57"/>
    <w:rsid w:val="00FA072E"/>
    <w:rsid w:val="00FB0EE8"/>
    <w:rsid w:val="00FB3173"/>
    <w:rsid w:val="00FB7006"/>
    <w:rsid w:val="00FD33BF"/>
    <w:rsid w:val="00FE689C"/>
    <w:rsid w:val="00FF53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E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6AE"/>
    <w:pPr>
      <w:ind w:left="720"/>
      <w:contextualSpacing/>
    </w:pPr>
  </w:style>
  <w:style w:type="paragraph" w:styleId="Header">
    <w:name w:val="header"/>
    <w:basedOn w:val="Normal"/>
    <w:link w:val="HeaderChar"/>
    <w:uiPriority w:val="99"/>
    <w:semiHidden/>
    <w:unhideWhenUsed/>
    <w:rsid w:val="002427B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27B7"/>
  </w:style>
  <w:style w:type="paragraph" w:styleId="Footer">
    <w:name w:val="footer"/>
    <w:basedOn w:val="Normal"/>
    <w:link w:val="FooterChar"/>
    <w:uiPriority w:val="99"/>
    <w:unhideWhenUsed/>
    <w:rsid w:val="00242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7B7"/>
  </w:style>
  <w:style w:type="paragraph" w:styleId="BodyTextIndent2">
    <w:name w:val="Body Text Indent 2"/>
    <w:basedOn w:val="Normal"/>
    <w:link w:val="BodyTextIndent2Char"/>
    <w:rsid w:val="0077117D"/>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rsid w:val="0077117D"/>
    <w:rPr>
      <w:rFonts w:ascii="Arial" w:eastAsia="Times New Roman" w:hAnsi="Arial" w:cs="Times New Roman"/>
      <w:sz w:val="24"/>
      <w:szCs w:val="20"/>
      <w:lang w:eastAsia="en-GB"/>
    </w:rPr>
  </w:style>
  <w:style w:type="paragraph" w:customStyle="1" w:styleId="msonospacing0">
    <w:name w:val="msonospacing"/>
    <w:basedOn w:val="Normal"/>
    <w:rsid w:val="005A57AC"/>
    <w:pPr>
      <w:spacing w:after="0" w:line="240" w:lineRule="auto"/>
    </w:pPr>
    <w:rPr>
      <w:rFonts w:ascii="Arial" w:eastAsia="Times New Roman" w:hAnsi="Arial" w:cs="Arial"/>
      <w:sz w:val="24"/>
      <w:szCs w:val="24"/>
      <w:lang w:eastAsia="en-GB"/>
    </w:rPr>
  </w:style>
  <w:style w:type="paragraph" w:styleId="PlainText">
    <w:name w:val="Plain Text"/>
    <w:basedOn w:val="Normal"/>
    <w:link w:val="PlainTextChar"/>
    <w:rsid w:val="002951EF"/>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2951EF"/>
    <w:rPr>
      <w:rFonts w:ascii="Courier New" w:eastAsia="Times New Roman" w:hAnsi="Courier New" w:cs="Courier New"/>
      <w:sz w:val="20"/>
      <w:szCs w:val="20"/>
      <w:lang w:eastAsia="en-GB"/>
    </w:rPr>
  </w:style>
  <w:style w:type="paragraph" w:customStyle="1" w:styleId="Pa12">
    <w:name w:val="Pa12"/>
    <w:basedOn w:val="Normal"/>
    <w:next w:val="Normal"/>
    <w:rsid w:val="002951EF"/>
    <w:pPr>
      <w:autoSpaceDE w:val="0"/>
      <w:autoSpaceDN w:val="0"/>
      <w:adjustRightInd w:val="0"/>
      <w:spacing w:after="0" w:line="221" w:lineRule="atLeast"/>
    </w:pPr>
    <w:rPr>
      <w:rFonts w:ascii="Frutiger 45 Light" w:eastAsia="Times New Roman" w:hAnsi="Frutiger 45 Light" w:cs="Times New Roman"/>
      <w:sz w:val="24"/>
      <w:szCs w:val="24"/>
      <w:lang w:eastAsia="en-GB"/>
    </w:rPr>
  </w:style>
  <w:style w:type="paragraph" w:customStyle="1" w:styleId="Pa13">
    <w:name w:val="Pa13"/>
    <w:basedOn w:val="Normal"/>
    <w:next w:val="Normal"/>
    <w:rsid w:val="002951EF"/>
    <w:pPr>
      <w:autoSpaceDE w:val="0"/>
      <w:autoSpaceDN w:val="0"/>
      <w:adjustRightInd w:val="0"/>
      <w:spacing w:after="0" w:line="221" w:lineRule="atLeast"/>
    </w:pPr>
    <w:rPr>
      <w:rFonts w:ascii="Frutiger 45 Light" w:eastAsia="Times New Roman" w:hAnsi="Frutiger 45 Light" w:cs="Times New Roman"/>
      <w:sz w:val="24"/>
      <w:szCs w:val="24"/>
      <w:lang w:eastAsia="en-GB"/>
    </w:rPr>
  </w:style>
  <w:style w:type="character" w:customStyle="1" w:styleId="A11">
    <w:name w:val="A11"/>
    <w:rsid w:val="002951EF"/>
    <w:rPr>
      <w:rFonts w:ascii="Minion" w:hAnsi="Minion"/>
      <w:color w:val="000000"/>
      <w:sz w:val="22"/>
    </w:rPr>
  </w:style>
  <w:style w:type="character" w:customStyle="1" w:styleId="A0">
    <w:name w:val="A0"/>
    <w:rsid w:val="002951EF"/>
    <w:rPr>
      <w:rFonts w:ascii="Frutiger 45 Light" w:hAnsi="Frutiger 45 Light"/>
      <w:color w:val="000000"/>
      <w:sz w:val="3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1ACEC-7658-4625-AAB6-5F8A280B8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6</Pages>
  <Words>2672</Words>
  <Characters>15237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17874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16</cp:revision>
  <cp:lastPrinted>2010-09-06T14:52:00Z</cp:lastPrinted>
  <dcterms:created xsi:type="dcterms:W3CDTF">2010-08-16T09:20:00Z</dcterms:created>
  <dcterms:modified xsi:type="dcterms:W3CDTF">2010-09-06T14:52:00Z</dcterms:modified>
</cp:coreProperties>
</file>