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68AC" w:rsidRDefault="008B3F37" w:rsidP="00DE68AC">
      <w:pPr>
        <w:pStyle w:val="BodyText"/>
        <w:spacing w:line="288" w:lineRule="atLeast"/>
        <w:jc w:val="left"/>
        <w:outlineLvl w:val="0"/>
      </w:pPr>
      <w:r>
        <w:rPr>
          <w:noProof/>
          <w:lang w:eastAsia="en-GB"/>
        </w:rPr>
        <w:drawing>
          <wp:inline distT="0" distB="0" distL="0" distR="0">
            <wp:extent cx="1485900" cy="590550"/>
            <wp:effectExtent l="19050" t="0" r="0" b="0"/>
            <wp:docPr id="1" name="Picture 1" descr="tw new logo P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w new logo P200"/>
                    <pic:cNvPicPr>
                      <a:picLocks noChangeAspect="1" noChangeArrowheads="1"/>
                    </pic:cNvPicPr>
                  </pic:nvPicPr>
                  <pic:blipFill>
                    <a:blip r:embed="rId7" cstate="print"/>
                    <a:srcRect/>
                    <a:stretch>
                      <a:fillRect/>
                    </a:stretch>
                  </pic:blipFill>
                  <pic:spPr bwMode="auto">
                    <a:xfrm>
                      <a:off x="0" y="0"/>
                      <a:ext cx="1485900" cy="590550"/>
                    </a:xfrm>
                    <a:prstGeom prst="rect">
                      <a:avLst/>
                    </a:prstGeom>
                    <a:noFill/>
                    <a:ln w="9525">
                      <a:noFill/>
                      <a:miter lim="800000"/>
                      <a:headEnd/>
                      <a:tailEnd/>
                    </a:ln>
                  </pic:spPr>
                </pic:pic>
              </a:graphicData>
            </a:graphic>
          </wp:inline>
        </w:drawing>
      </w:r>
    </w:p>
    <w:p w:rsidR="00DE68AC" w:rsidRPr="00DE68AC" w:rsidRDefault="00DE68AC" w:rsidP="00DE68AC">
      <w:pPr>
        <w:pStyle w:val="BodyText"/>
        <w:spacing w:line="288" w:lineRule="atLeast"/>
        <w:jc w:val="left"/>
        <w:outlineLvl w:val="0"/>
        <w:rPr>
          <w:b/>
          <w:color w:val="0000FF"/>
          <w:sz w:val="16"/>
          <w:szCs w:val="16"/>
        </w:rPr>
      </w:pPr>
    </w:p>
    <w:p w:rsidR="00736616" w:rsidRPr="00A12BF4" w:rsidRDefault="00A12BF4" w:rsidP="00736616">
      <w:pPr>
        <w:pStyle w:val="BodyText"/>
        <w:spacing w:line="288" w:lineRule="atLeast"/>
        <w:jc w:val="left"/>
        <w:outlineLvl w:val="0"/>
        <w:rPr>
          <w:b/>
          <w:color w:val="000000"/>
          <w:sz w:val="28"/>
          <w:szCs w:val="28"/>
          <w:u w:val="single"/>
        </w:rPr>
      </w:pPr>
      <w:r w:rsidRPr="00A12BF4">
        <w:rPr>
          <w:b/>
          <w:color w:val="000000"/>
          <w:sz w:val="28"/>
          <w:szCs w:val="28"/>
          <w:u w:val="single"/>
        </w:rPr>
        <w:t>Equality Impact Assessment</w:t>
      </w:r>
    </w:p>
    <w:p w:rsidR="00736616" w:rsidRDefault="00736616" w:rsidP="00736616">
      <w:pPr>
        <w:pStyle w:val="BodyText"/>
        <w:spacing w:line="288" w:lineRule="atLeast"/>
        <w:jc w:val="left"/>
        <w:outlineLvl w:val="0"/>
        <w:rPr>
          <w:b/>
          <w:color w:val="000000"/>
        </w:rPr>
      </w:pPr>
    </w:p>
    <w:p w:rsidR="00736616" w:rsidRPr="00A12BF4" w:rsidRDefault="00736616" w:rsidP="00DE68AC">
      <w:pPr>
        <w:pStyle w:val="BodyText"/>
        <w:pBdr>
          <w:top w:val="triple" w:sz="4" w:space="1" w:color="auto"/>
          <w:left w:val="triple" w:sz="4" w:space="4" w:color="auto"/>
          <w:bottom w:val="triple" w:sz="4" w:space="1" w:color="auto"/>
          <w:right w:val="triple" w:sz="4" w:space="4" w:color="auto"/>
        </w:pBdr>
        <w:spacing w:line="288" w:lineRule="atLeast"/>
        <w:jc w:val="left"/>
        <w:outlineLvl w:val="0"/>
        <w:rPr>
          <w:color w:val="000000"/>
          <w:sz w:val="28"/>
        </w:rPr>
      </w:pPr>
      <w:r>
        <w:rPr>
          <w:b/>
          <w:color w:val="000000"/>
          <w:sz w:val="28"/>
        </w:rPr>
        <w:t xml:space="preserve">Name of Lead </w:t>
      </w:r>
      <w:smartTag w:uri="urn:schemas-microsoft-com:office:smarttags" w:element="PersonName">
        <w:r>
          <w:rPr>
            <w:b/>
            <w:color w:val="000000"/>
            <w:sz w:val="28"/>
          </w:rPr>
          <w:t>Office</w:t>
        </w:r>
      </w:smartTag>
      <w:r>
        <w:rPr>
          <w:b/>
          <w:color w:val="000000"/>
          <w:sz w:val="28"/>
        </w:rPr>
        <w:t xml:space="preserve">r: </w:t>
      </w:r>
      <w:r w:rsidR="00A12BF4">
        <w:rPr>
          <w:color w:val="000000"/>
          <w:sz w:val="28"/>
        </w:rPr>
        <w:t>Felicity Mercer, Policy Manager, Tel: (01952) 380136</w:t>
      </w:r>
    </w:p>
    <w:p w:rsidR="00736616" w:rsidRPr="00736616" w:rsidRDefault="00736616" w:rsidP="00DE68AC">
      <w:pPr>
        <w:pStyle w:val="BodyText"/>
        <w:pBdr>
          <w:top w:val="triple" w:sz="4" w:space="1" w:color="auto"/>
          <w:left w:val="triple" w:sz="4" w:space="4" w:color="auto"/>
          <w:bottom w:val="triple" w:sz="4" w:space="1" w:color="auto"/>
          <w:right w:val="triple" w:sz="4" w:space="4" w:color="auto"/>
        </w:pBdr>
        <w:spacing w:line="288" w:lineRule="atLeast"/>
        <w:jc w:val="left"/>
        <w:outlineLvl w:val="0"/>
        <w:rPr>
          <w:b/>
          <w:color w:val="000000"/>
          <w:sz w:val="16"/>
          <w:szCs w:val="16"/>
        </w:rPr>
      </w:pPr>
    </w:p>
    <w:p w:rsidR="00736616" w:rsidRPr="00A12BF4" w:rsidRDefault="00E807B5" w:rsidP="00DE68AC">
      <w:pPr>
        <w:pStyle w:val="BodyText"/>
        <w:pBdr>
          <w:top w:val="triple" w:sz="4" w:space="1" w:color="auto"/>
          <w:left w:val="triple" w:sz="4" w:space="4" w:color="auto"/>
          <w:bottom w:val="triple" w:sz="4" w:space="1" w:color="auto"/>
          <w:right w:val="triple" w:sz="4" w:space="4" w:color="auto"/>
        </w:pBdr>
        <w:spacing w:line="288" w:lineRule="atLeast"/>
        <w:jc w:val="left"/>
        <w:outlineLvl w:val="0"/>
        <w:rPr>
          <w:color w:val="000000"/>
          <w:sz w:val="28"/>
        </w:rPr>
      </w:pPr>
      <w:r>
        <w:rPr>
          <w:b/>
          <w:color w:val="000000"/>
          <w:sz w:val="28"/>
        </w:rPr>
        <w:t>Service Delivery Unit:</w:t>
      </w:r>
      <w:r w:rsidR="00A12BF4">
        <w:rPr>
          <w:color w:val="000000"/>
          <w:sz w:val="28"/>
        </w:rPr>
        <w:t xml:space="preserve"> Assistant Chief Executive</w:t>
      </w:r>
    </w:p>
    <w:p w:rsidR="00736616" w:rsidRPr="00736616" w:rsidRDefault="00736616" w:rsidP="00DE68AC">
      <w:pPr>
        <w:pStyle w:val="BodyText"/>
        <w:pBdr>
          <w:top w:val="triple" w:sz="4" w:space="1" w:color="auto"/>
          <w:left w:val="triple" w:sz="4" w:space="4" w:color="auto"/>
          <w:bottom w:val="triple" w:sz="4" w:space="1" w:color="auto"/>
          <w:right w:val="triple" w:sz="4" w:space="4" w:color="auto"/>
        </w:pBdr>
        <w:spacing w:line="288" w:lineRule="atLeast"/>
        <w:jc w:val="left"/>
        <w:outlineLvl w:val="0"/>
        <w:rPr>
          <w:b/>
          <w:color w:val="000000"/>
          <w:sz w:val="16"/>
          <w:szCs w:val="16"/>
        </w:rPr>
      </w:pPr>
    </w:p>
    <w:p w:rsidR="00736616" w:rsidRPr="00A12BF4" w:rsidRDefault="00736616" w:rsidP="00DE68AC">
      <w:pPr>
        <w:pStyle w:val="BodyText"/>
        <w:pBdr>
          <w:top w:val="triple" w:sz="4" w:space="1" w:color="auto"/>
          <w:left w:val="triple" w:sz="4" w:space="4" w:color="auto"/>
          <w:bottom w:val="triple" w:sz="4" w:space="1" w:color="auto"/>
          <w:right w:val="triple" w:sz="4" w:space="4" w:color="auto"/>
        </w:pBdr>
        <w:spacing w:line="288" w:lineRule="atLeast"/>
        <w:jc w:val="left"/>
        <w:outlineLvl w:val="0"/>
        <w:rPr>
          <w:color w:val="000000"/>
          <w:sz w:val="28"/>
        </w:rPr>
      </w:pPr>
      <w:r>
        <w:rPr>
          <w:b/>
          <w:color w:val="000000"/>
          <w:sz w:val="28"/>
        </w:rPr>
        <w:t xml:space="preserve">Name of Policy / Function being assessed: </w:t>
      </w:r>
      <w:r w:rsidR="00A12BF4">
        <w:rPr>
          <w:color w:val="000000"/>
          <w:sz w:val="28"/>
        </w:rPr>
        <w:t xml:space="preserve">Service and Financial </w:t>
      </w:r>
      <w:r w:rsidR="00D20605">
        <w:rPr>
          <w:color w:val="000000"/>
          <w:sz w:val="28"/>
        </w:rPr>
        <w:t xml:space="preserve">Planning </w:t>
      </w:r>
      <w:r w:rsidR="00A12BF4">
        <w:rPr>
          <w:color w:val="000000"/>
          <w:sz w:val="28"/>
        </w:rPr>
        <w:t>(Budget) Strategy 2010/11 to 2012/13</w:t>
      </w:r>
    </w:p>
    <w:p w:rsidR="00DE68AC" w:rsidRDefault="00DE68AC" w:rsidP="00DE68AC">
      <w:pPr>
        <w:pStyle w:val="BodyText"/>
        <w:pBdr>
          <w:top w:val="triple" w:sz="4" w:space="1" w:color="auto"/>
          <w:left w:val="triple" w:sz="4" w:space="4" w:color="auto"/>
          <w:bottom w:val="triple" w:sz="4" w:space="1" w:color="auto"/>
          <w:right w:val="triple" w:sz="4" w:space="4" w:color="auto"/>
        </w:pBdr>
        <w:spacing w:line="288" w:lineRule="atLeast"/>
        <w:jc w:val="left"/>
        <w:outlineLvl w:val="0"/>
        <w:rPr>
          <w:b/>
          <w:color w:val="000000"/>
          <w:sz w:val="28"/>
        </w:rPr>
      </w:pPr>
    </w:p>
    <w:p w:rsidR="00E47B58" w:rsidRDefault="00E47B58" w:rsidP="00EA4C30">
      <w:pPr>
        <w:pStyle w:val="BodyText"/>
        <w:spacing w:line="288" w:lineRule="atLeast"/>
        <w:jc w:val="left"/>
        <w:outlineLvl w:val="0"/>
        <w:rPr>
          <w:b/>
          <w:color w:val="000000"/>
          <w:sz w:val="22"/>
        </w:rPr>
      </w:pPr>
    </w:p>
    <w:p w:rsidR="00EA4C30" w:rsidRDefault="00EA4C30" w:rsidP="00EA4C30">
      <w:pPr>
        <w:pStyle w:val="BodyText"/>
        <w:spacing w:line="288" w:lineRule="atLeast"/>
        <w:jc w:val="left"/>
        <w:outlineLvl w:val="0"/>
        <w:rPr>
          <w:b/>
          <w:color w:val="000000"/>
          <w:sz w:val="22"/>
        </w:rPr>
      </w:pPr>
      <w:r>
        <w:rPr>
          <w:b/>
          <w:color w:val="000000"/>
          <w:sz w:val="22"/>
        </w:rPr>
        <w:t xml:space="preserve">1.    What </w:t>
      </w:r>
      <w:smartTag w:uri="urn:schemas-microsoft-com:office:smarttags" w:element="PersonName">
        <w:r>
          <w:rPr>
            <w:b/>
            <w:color w:val="000000"/>
            <w:sz w:val="22"/>
          </w:rPr>
          <w:t>i</w:t>
        </w:r>
      </w:smartTag>
      <w:r>
        <w:rPr>
          <w:b/>
          <w:color w:val="000000"/>
          <w:sz w:val="22"/>
        </w:rPr>
        <w:t>s the scope of the policy/function/practice?</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68"/>
        <w:gridCol w:w="5400"/>
      </w:tblGrid>
      <w:tr w:rsidR="00736616">
        <w:tc>
          <w:tcPr>
            <w:tcW w:w="3168" w:type="dxa"/>
          </w:tcPr>
          <w:p w:rsidR="00736616" w:rsidRPr="007F7583" w:rsidRDefault="00736616" w:rsidP="00736616">
            <w:pPr>
              <w:pStyle w:val="BodyText"/>
              <w:spacing w:line="288" w:lineRule="atLeast"/>
              <w:jc w:val="left"/>
              <w:rPr>
                <w:color w:val="000000"/>
                <w:sz w:val="22"/>
                <w:szCs w:val="22"/>
              </w:rPr>
            </w:pPr>
            <w:r w:rsidRPr="007F7583">
              <w:rPr>
                <w:color w:val="000000"/>
                <w:sz w:val="22"/>
                <w:szCs w:val="22"/>
              </w:rPr>
              <w:t>Think about:</w:t>
            </w:r>
          </w:p>
          <w:p w:rsidR="00736616" w:rsidRPr="007F7583" w:rsidRDefault="00736616" w:rsidP="00736616">
            <w:pPr>
              <w:pStyle w:val="BodyText"/>
              <w:numPr>
                <w:ilvl w:val="0"/>
                <w:numId w:val="1"/>
              </w:numPr>
              <w:spacing w:line="288" w:lineRule="atLeast"/>
              <w:jc w:val="left"/>
              <w:rPr>
                <w:color w:val="000000"/>
                <w:sz w:val="22"/>
                <w:szCs w:val="22"/>
              </w:rPr>
            </w:pPr>
            <w:r w:rsidRPr="007F7583">
              <w:rPr>
                <w:color w:val="000000"/>
                <w:sz w:val="22"/>
                <w:szCs w:val="22"/>
              </w:rPr>
              <w:t>Explaining the policy or function to an outsider</w:t>
            </w:r>
          </w:p>
          <w:p w:rsidR="00736616" w:rsidRPr="007F7583" w:rsidRDefault="00736616" w:rsidP="00736616">
            <w:pPr>
              <w:pStyle w:val="BodyText"/>
              <w:numPr>
                <w:ilvl w:val="0"/>
                <w:numId w:val="1"/>
              </w:numPr>
              <w:spacing w:line="288" w:lineRule="atLeast"/>
              <w:jc w:val="left"/>
              <w:rPr>
                <w:color w:val="000000"/>
                <w:sz w:val="22"/>
                <w:szCs w:val="22"/>
              </w:rPr>
            </w:pPr>
            <w:r w:rsidRPr="007F7583">
              <w:rPr>
                <w:color w:val="000000"/>
                <w:sz w:val="22"/>
                <w:szCs w:val="22"/>
              </w:rPr>
              <w:t>What does it include?</w:t>
            </w:r>
          </w:p>
          <w:p w:rsidR="00736616" w:rsidRPr="007F7583" w:rsidRDefault="00736616" w:rsidP="00736616">
            <w:pPr>
              <w:pStyle w:val="BodyText"/>
              <w:numPr>
                <w:ilvl w:val="0"/>
                <w:numId w:val="1"/>
              </w:numPr>
              <w:spacing w:line="288" w:lineRule="atLeast"/>
              <w:jc w:val="left"/>
              <w:rPr>
                <w:color w:val="000000"/>
                <w:sz w:val="22"/>
                <w:szCs w:val="22"/>
              </w:rPr>
            </w:pPr>
            <w:r w:rsidRPr="007F7583">
              <w:rPr>
                <w:color w:val="000000"/>
                <w:sz w:val="22"/>
                <w:szCs w:val="22"/>
              </w:rPr>
              <w:t>What does it not include?</w:t>
            </w:r>
          </w:p>
          <w:p w:rsidR="00736616" w:rsidRPr="007F7583" w:rsidRDefault="00736616" w:rsidP="00736616">
            <w:pPr>
              <w:pStyle w:val="BodyText"/>
              <w:numPr>
                <w:ilvl w:val="0"/>
                <w:numId w:val="1"/>
              </w:numPr>
              <w:spacing w:line="288" w:lineRule="atLeast"/>
              <w:jc w:val="left"/>
              <w:rPr>
                <w:color w:val="000000"/>
                <w:sz w:val="22"/>
                <w:szCs w:val="22"/>
              </w:rPr>
            </w:pPr>
            <w:r w:rsidRPr="007F7583">
              <w:rPr>
                <w:color w:val="000000"/>
                <w:sz w:val="22"/>
                <w:szCs w:val="22"/>
              </w:rPr>
              <w:t>Who is it chiefly aimed at?</w:t>
            </w:r>
          </w:p>
          <w:p w:rsidR="00736616" w:rsidRPr="007F7583" w:rsidRDefault="00736616" w:rsidP="00736616">
            <w:pPr>
              <w:pStyle w:val="BodyText"/>
              <w:spacing w:line="288" w:lineRule="atLeast"/>
              <w:jc w:val="left"/>
              <w:rPr>
                <w:b/>
                <w:color w:val="000000"/>
                <w:sz w:val="22"/>
                <w:szCs w:val="22"/>
              </w:rPr>
            </w:pPr>
          </w:p>
        </w:tc>
        <w:tc>
          <w:tcPr>
            <w:tcW w:w="5400" w:type="dxa"/>
          </w:tcPr>
          <w:p w:rsidR="00736616" w:rsidRPr="007F7583" w:rsidRDefault="00D20605" w:rsidP="00736616">
            <w:pPr>
              <w:pStyle w:val="BodyText"/>
              <w:spacing w:line="288" w:lineRule="atLeast"/>
              <w:jc w:val="left"/>
              <w:rPr>
                <w:color w:val="000000"/>
                <w:sz w:val="22"/>
                <w:szCs w:val="22"/>
              </w:rPr>
            </w:pPr>
            <w:r w:rsidRPr="007F7583">
              <w:rPr>
                <w:color w:val="000000"/>
                <w:sz w:val="22"/>
                <w:szCs w:val="22"/>
              </w:rPr>
              <w:t>The Service and Financial Planning Strategy sets out the Council’s approach to planning and managing its resources</w:t>
            </w:r>
            <w:r w:rsidR="0088061B" w:rsidRPr="007F7583">
              <w:rPr>
                <w:color w:val="000000"/>
                <w:sz w:val="22"/>
                <w:szCs w:val="22"/>
              </w:rPr>
              <w:t xml:space="preserve"> over the next 3 years</w:t>
            </w:r>
            <w:r w:rsidRPr="007F7583">
              <w:rPr>
                <w:color w:val="000000"/>
                <w:sz w:val="22"/>
                <w:szCs w:val="22"/>
              </w:rPr>
              <w:t xml:space="preserve"> (2010/11-2012/13)</w:t>
            </w:r>
            <w:r w:rsidR="0088061B" w:rsidRPr="007F7583">
              <w:rPr>
                <w:color w:val="000000"/>
                <w:sz w:val="22"/>
                <w:szCs w:val="22"/>
              </w:rPr>
              <w:t>.  It</w:t>
            </w:r>
            <w:r w:rsidRPr="007F7583">
              <w:rPr>
                <w:color w:val="000000"/>
                <w:sz w:val="22"/>
                <w:szCs w:val="22"/>
              </w:rPr>
              <w:t xml:space="preserve"> includes specific budget proposals</w:t>
            </w:r>
            <w:r w:rsidR="00A71177" w:rsidRPr="007F7583">
              <w:rPr>
                <w:color w:val="000000"/>
                <w:sz w:val="22"/>
                <w:szCs w:val="22"/>
              </w:rPr>
              <w:t xml:space="preserve"> for 2010/11</w:t>
            </w:r>
            <w:r w:rsidR="0088061B" w:rsidRPr="007F7583">
              <w:rPr>
                <w:color w:val="000000"/>
                <w:sz w:val="22"/>
                <w:szCs w:val="22"/>
              </w:rPr>
              <w:t xml:space="preserve">, such as: </w:t>
            </w:r>
          </w:p>
          <w:p w:rsidR="00736616" w:rsidRPr="007F7583" w:rsidRDefault="00736616" w:rsidP="00736616">
            <w:pPr>
              <w:pStyle w:val="BodyText"/>
              <w:spacing w:line="288" w:lineRule="atLeast"/>
              <w:jc w:val="left"/>
              <w:rPr>
                <w:b/>
                <w:color w:val="000000"/>
                <w:sz w:val="22"/>
                <w:szCs w:val="22"/>
              </w:rPr>
            </w:pPr>
          </w:p>
          <w:p w:rsidR="00736616" w:rsidRPr="007F7583" w:rsidRDefault="0088061B" w:rsidP="00DA343C">
            <w:pPr>
              <w:pStyle w:val="BodyText"/>
              <w:numPr>
                <w:ilvl w:val="1"/>
                <w:numId w:val="1"/>
              </w:numPr>
              <w:tabs>
                <w:tab w:val="clear" w:pos="1080"/>
                <w:tab w:val="num" w:pos="432"/>
              </w:tabs>
              <w:spacing w:line="288" w:lineRule="atLeast"/>
              <w:ind w:hanging="1080"/>
              <w:jc w:val="left"/>
              <w:rPr>
                <w:color w:val="000000"/>
                <w:sz w:val="22"/>
                <w:szCs w:val="22"/>
              </w:rPr>
            </w:pPr>
            <w:r w:rsidRPr="007F7583">
              <w:rPr>
                <w:color w:val="000000"/>
                <w:sz w:val="22"/>
                <w:szCs w:val="22"/>
              </w:rPr>
              <w:t>Spending plans (revenue and capital);</w:t>
            </w:r>
          </w:p>
          <w:p w:rsidR="0088061B" w:rsidRPr="007F7583" w:rsidRDefault="0088061B" w:rsidP="00DA343C">
            <w:pPr>
              <w:pStyle w:val="BodyText"/>
              <w:numPr>
                <w:ilvl w:val="1"/>
                <w:numId w:val="1"/>
              </w:numPr>
              <w:tabs>
                <w:tab w:val="clear" w:pos="1080"/>
                <w:tab w:val="num" w:pos="432"/>
              </w:tabs>
              <w:spacing w:line="288" w:lineRule="atLeast"/>
              <w:ind w:left="432" w:hanging="432"/>
              <w:jc w:val="left"/>
              <w:rPr>
                <w:color w:val="000000"/>
                <w:sz w:val="22"/>
                <w:szCs w:val="22"/>
              </w:rPr>
            </w:pPr>
            <w:r w:rsidRPr="007F7583">
              <w:rPr>
                <w:color w:val="000000"/>
                <w:sz w:val="22"/>
                <w:szCs w:val="22"/>
              </w:rPr>
              <w:t>Savings plans;</w:t>
            </w:r>
          </w:p>
          <w:p w:rsidR="0088061B" w:rsidRPr="007F7583" w:rsidRDefault="0088061B" w:rsidP="00DA343C">
            <w:pPr>
              <w:pStyle w:val="BodyText"/>
              <w:numPr>
                <w:ilvl w:val="1"/>
                <w:numId w:val="1"/>
              </w:numPr>
              <w:tabs>
                <w:tab w:val="clear" w:pos="1080"/>
                <w:tab w:val="num" w:pos="432"/>
              </w:tabs>
              <w:spacing w:line="288" w:lineRule="atLeast"/>
              <w:ind w:hanging="1080"/>
              <w:jc w:val="left"/>
              <w:rPr>
                <w:color w:val="000000"/>
                <w:sz w:val="22"/>
                <w:szCs w:val="22"/>
              </w:rPr>
            </w:pPr>
            <w:r w:rsidRPr="007F7583">
              <w:rPr>
                <w:color w:val="000000"/>
                <w:sz w:val="22"/>
                <w:szCs w:val="22"/>
              </w:rPr>
              <w:t>Use of balances; and</w:t>
            </w:r>
          </w:p>
          <w:p w:rsidR="0088061B" w:rsidRPr="007F7583" w:rsidRDefault="0088061B" w:rsidP="00DA343C">
            <w:pPr>
              <w:pStyle w:val="BodyText"/>
              <w:numPr>
                <w:ilvl w:val="1"/>
                <w:numId w:val="1"/>
              </w:numPr>
              <w:tabs>
                <w:tab w:val="clear" w:pos="1080"/>
                <w:tab w:val="num" w:pos="432"/>
              </w:tabs>
              <w:spacing w:line="288" w:lineRule="atLeast"/>
              <w:ind w:hanging="1080"/>
              <w:jc w:val="left"/>
              <w:rPr>
                <w:color w:val="000000"/>
                <w:sz w:val="22"/>
                <w:szCs w:val="22"/>
              </w:rPr>
            </w:pPr>
            <w:r w:rsidRPr="007F7583">
              <w:rPr>
                <w:color w:val="000000"/>
                <w:sz w:val="22"/>
                <w:szCs w:val="22"/>
              </w:rPr>
              <w:t>Council Tax increase.</w:t>
            </w:r>
          </w:p>
          <w:p w:rsidR="00A71177" w:rsidRPr="007F7583" w:rsidRDefault="00A71177" w:rsidP="00736616">
            <w:pPr>
              <w:pStyle w:val="BodyText"/>
              <w:spacing w:line="288" w:lineRule="atLeast"/>
              <w:jc w:val="left"/>
              <w:rPr>
                <w:b/>
                <w:color w:val="000000"/>
                <w:sz w:val="22"/>
                <w:szCs w:val="22"/>
              </w:rPr>
            </w:pPr>
          </w:p>
          <w:p w:rsidR="00A71177" w:rsidRPr="007F7583" w:rsidRDefault="00A71177" w:rsidP="00736616">
            <w:pPr>
              <w:pStyle w:val="BodyText"/>
              <w:spacing w:line="288" w:lineRule="atLeast"/>
              <w:jc w:val="left"/>
              <w:rPr>
                <w:color w:val="000000"/>
                <w:sz w:val="22"/>
                <w:szCs w:val="22"/>
              </w:rPr>
            </w:pPr>
            <w:r w:rsidRPr="007F7583">
              <w:rPr>
                <w:color w:val="000000"/>
                <w:sz w:val="22"/>
                <w:szCs w:val="22"/>
              </w:rPr>
              <w:t>For further details see the Cabinet report ‘</w:t>
            </w:r>
            <w:r w:rsidRPr="007F7583">
              <w:rPr>
                <w:sz w:val="22"/>
                <w:szCs w:val="22"/>
              </w:rPr>
              <w:t>Overview and Revenue Report’ and supporting appendices.</w:t>
            </w:r>
          </w:p>
          <w:p w:rsidR="00A71177" w:rsidRPr="007F7583" w:rsidRDefault="00A71177" w:rsidP="00736616">
            <w:pPr>
              <w:pStyle w:val="BodyText"/>
              <w:spacing w:line="288" w:lineRule="atLeast"/>
              <w:jc w:val="left"/>
              <w:rPr>
                <w:b/>
                <w:color w:val="000000"/>
                <w:sz w:val="22"/>
                <w:szCs w:val="22"/>
              </w:rPr>
            </w:pPr>
          </w:p>
        </w:tc>
      </w:tr>
    </w:tbl>
    <w:p w:rsidR="00736616" w:rsidRDefault="00736616" w:rsidP="00736616">
      <w:pPr>
        <w:pStyle w:val="BodyText"/>
        <w:spacing w:line="288" w:lineRule="atLeast"/>
        <w:jc w:val="left"/>
        <w:rPr>
          <w:color w:val="000000"/>
        </w:rPr>
      </w:pPr>
    </w:p>
    <w:p w:rsidR="00736616" w:rsidRDefault="00EA4C30" w:rsidP="00EA4C30">
      <w:pPr>
        <w:pStyle w:val="BodyText"/>
        <w:spacing w:line="288" w:lineRule="atLeast"/>
        <w:jc w:val="left"/>
        <w:outlineLvl w:val="0"/>
        <w:rPr>
          <w:b/>
          <w:color w:val="000000"/>
          <w:sz w:val="22"/>
        </w:rPr>
      </w:pPr>
      <w:r>
        <w:rPr>
          <w:b/>
          <w:color w:val="000000"/>
          <w:sz w:val="22"/>
        </w:rPr>
        <w:t xml:space="preserve">2.     </w:t>
      </w:r>
      <w:r w:rsidR="00736616">
        <w:rPr>
          <w:b/>
          <w:color w:val="000000"/>
          <w:sz w:val="22"/>
        </w:rPr>
        <w:t xml:space="preserve">What </w:t>
      </w:r>
      <w:smartTag w:uri="urn:schemas-microsoft-com:office:smarttags" w:element="PersonName">
        <w:r w:rsidR="00736616">
          <w:rPr>
            <w:b/>
            <w:color w:val="000000"/>
            <w:sz w:val="22"/>
          </w:rPr>
          <w:t>i</w:t>
        </w:r>
      </w:smartTag>
      <w:r w:rsidR="00736616">
        <w:rPr>
          <w:b/>
          <w:color w:val="000000"/>
          <w:sz w:val="22"/>
        </w:rPr>
        <w:t xml:space="preserve">s the purpose of the above? </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68"/>
        <w:gridCol w:w="5400"/>
      </w:tblGrid>
      <w:tr w:rsidR="00736616">
        <w:tc>
          <w:tcPr>
            <w:tcW w:w="3168" w:type="dxa"/>
          </w:tcPr>
          <w:p w:rsidR="00736616" w:rsidRPr="007F7583" w:rsidRDefault="00736616" w:rsidP="00736616">
            <w:pPr>
              <w:pStyle w:val="BodyText"/>
              <w:spacing w:line="288" w:lineRule="atLeast"/>
              <w:jc w:val="left"/>
              <w:rPr>
                <w:color w:val="000000"/>
                <w:sz w:val="22"/>
                <w:szCs w:val="22"/>
              </w:rPr>
            </w:pPr>
            <w:r w:rsidRPr="007F7583">
              <w:rPr>
                <w:color w:val="000000"/>
                <w:sz w:val="22"/>
                <w:szCs w:val="22"/>
              </w:rPr>
              <w:t>Think about</w:t>
            </w:r>
          </w:p>
          <w:p w:rsidR="00736616" w:rsidRPr="007F7583" w:rsidRDefault="00736616" w:rsidP="00736616">
            <w:pPr>
              <w:pStyle w:val="BodyText"/>
              <w:numPr>
                <w:ilvl w:val="0"/>
                <w:numId w:val="2"/>
              </w:numPr>
              <w:spacing w:line="288" w:lineRule="atLeast"/>
              <w:jc w:val="left"/>
              <w:rPr>
                <w:color w:val="000000"/>
                <w:sz w:val="22"/>
                <w:szCs w:val="22"/>
              </w:rPr>
            </w:pPr>
            <w:r w:rsidRPr="007F7583">
              <w:rPr>
                <w:color w:val="000000"/>
                <w:sz w:val="22"/>
                <w:szCs w:val="22"/>
              </w:rPr>
              <w:t>What is it trying to do?</w:t>
            </w:r>
          </w:p>
          <w:p w:rsidR="00736616" w:rsidRPr="007F7583" w:rsidRDefault="00736616" w:rsidP="00736616">
            <w:pPr>
              <w:pStyle w:val="BodyText"/>
              <w:numPr>
                <w:ilvl w:val="0"/>
                <w:numId w:val="2"/>
              </w:numPr>
              <w:spacing w:line="288" w:lineRule="atLeast"/>
              <w:jc w:val="left"/>
              <w:rPr>
                <w:color w:val="000000"/>
                <w:sz w:val="22"/>
                <w:szCs w:val="22"/>
              </w:rPr>
            </w:pPr>
            <w:r w:rsidRPr="007F7583">
              <w:rPr>
                <w:color w:val="000000"/>
                <w:sz w:val="22"/>
                <w:szCs w:val="22"/>
              </w:rPr>
              <w:t xml:space="preserve">What does it aim to achieve? </w:t>
            </w:r>
          </w:p>
          <w:p w:rsidR="00736616" w:rsidRPr="007F7583" w:rsidRDefault="00736616" w:rsidP="00736616">
            <w:pPr>
              <w:pStyle w:val="BodyText"/>
              <w:numPr>
                <w:ilvl w:val="0"/>
                <w:numId w:val="2"/>
              </w:numPr>
              <w:spacing w:line="288" w:lineRule="atLeast"/>
              <w:jc w:val="left"/>
              <w:rPr>
                <w:color w:val="000000"/>
                <w:sz w:val="22"/>
                <w:szCs w:val="22"/>
              </w:rPr>
            </w:pPr>
            <w:r w:rsidRPr="007F7583">
              <w:rPr>
                <w:color w:val="000000"/>
                <w:sz w:val="22"/>
                <w:szCs w:val="22"/>
              </w:rPr>
              <w:t xml:space="preserve">Would examples help to explain it? </w:t>
            </w:r>
          </w:p>
          <w:p w:rsidR="00736616" w:rsidRPr="007F7583" w:rsidRDefault="00736616" w:rsidP="00736616">
            <w:pPr>
              <w:pStyle w:val="BodyText"/>
              <w:spacing w:line="288" w:lineRule="atLeast"/>
              <w:jc w:val="left"/>
              <w:rPr>
                <w:color w:val="000000"/>
                <w:sz w:val="22"/>
                <w:szCs w:val="22"/>
              </w:rPr>
            </w:pPr>
          </w:p>
        </w:tc>
        <w:tc>
          <w:tcPr>
            <w:tcW w:w="5400" w:type="dxa"/>
          </w:tcPr>
          <w:p w:rsidR="00736616" w:rsidRDefault="007F7583" w:rsidP="00736616">
            <w:pPr>
              <w:pStyle w:val="BodyText"/>
              <w:spacing w:line="288" w:lineRule="atLeast"/>
              <w:jc w:val="left"/>
              <w:rPr>
                <w:color w:val="000000"/>
                <w:sz w:val="22"/>
                <w:szCs w:val="22"/>
              </w:rPr>
            </w:pPr>
            <w:r>
              <w:rPr>
                <w:color w:val="000000"/>
                <w:sz w:val="22"/>
                <w:szCs w:val="22"/>
              </w:rPr>
              <w:t>The aim</w:t>
            </w:r>
            <w:r w:rsidR="00BB75B0">
              <w:rPr>
                <w:color w:val="000000"/>
                <w:sz w:val="22"/>
                <w:szCs w:val="22"/>
              </w:rPr>
              <w:t>s of the Service and Financial Planning Strategy are to ensure that we:</w:t>
            </w:r>
          </w:p>
          <w:p w:rsidR="00BB75B0" w:rsidRDefault="00BB75B0" w:rsidP="00736616">
            <w:pPr>
              <w:pStyle w:val="BodyText"/>
              <w:spacing w:line="288" w:lineRule="atLeast"/>
              <w:jc w:val="left"/>
              <w:rPr>
                <w:color w:val="000000"/>
                <w:sz w:val="22"/>
                <w:szCs w:val="22"/>
              </w:rPr>
            </w:pPr>
          </w:p>
          <w:p w:rsidR="00BB75B0" w:rsidRDefault="00BB75B0" w:rsidP="00DA343C">
            <w:pPr>
              <w:pStyle w:val="BodyText"/>
              <w:numPr>
                <w:ilvl w:val="1"/>
                <w:numId w:val="1"/>
              </w:numPr>
              <w:tabs>
                <w:tab w:val="clear" w:pos="1080"/>
                <w:tab w:val="num" w:pos="432"/>
              </w:tabs>
              <w:spacing w:line="288" w:lineRule="atLeast"/>
              <w:ind w:left="432" w:hanging="432"/>
              <w:jc w:val="left"/>
              <w:rPr>
                <w:color w:val="000000"/>
                <w:sz w:val="22"/>
                <w:szCs w:val="22"/>
              </w:rPr>
            </w:pPr>
            <w:r>
              <w:rPr>
                <w:color w:val="000000"/>
                <w:sz w:val="22"/>
                <w:szCs w:val="22"/>
              </w:rPr>
              <w:t>Allocate resources to community priorities; and</w:t>
            </w:r>
          </w:p>
          <w:p w:rsidR="00BB75B0" w:rsidRPr="007F7583" w:rsidRDefault="00BB75B0" w:rsidP="00DA343C">
            <w:pPr>
              <w:pStyle w:val="BodyText"/>
              <w:numPr>
                <w:ilvl w:val="1"/>
                <w:numId w:val="1"/>
              </w:numPr>
              <w:tabs>
                <w:tab w:val="clear" w:pos="1080"/>
                <w:tab w:val="num" w:pos="432"/>
              </w:tabs>
              <w:spacing w:line="288" w:lineRule="atLeast"/>
              <w:ind w:left="432" w:hanging="432"/>
              <w:jc w:val="left"/>
              <w:rPr>
                <w:color w:val="000000"/>
                <w:sz w:val="22"/>
                <w:szCs w:val="22"/>
              </w:rPr>
            </w:pPr>
            <w:r>
              <w:rPr>
                <w:color w:val="000000"/>
                <w:sz w:val="22"/>
                <w:szCs w:val="22"/>
              </w:rPr>
              <w:t>Set a balanced and sustainable budget</w:t>
            </w:r>
            <w:r w:rsidR="003145B6">
              <w:rPr>
                <w:color w:val="000000"/>
                <w:sz w:val="22"/>
                <w:szCs w:val="22"/>
              </w:rPr>
              <w:t xml:space="preserve"> (i.e. to ensure that we have enough money to be able to deliver priorities now and in the longer-term)</w:t>
            </w:r>
            <w:r>
              <w:rPr>
                <w:color w:val="000000"/>
                <w:sz w:val="22"/>
                <w:szCs w:val="22"/>
              </w:rPr>
              <w:t>.</w:t>
            </w:r>
          </w:p>
        </w:tc>
      </w:tr>
    </w:tbl>
    <w:p w:rsidR="00736616" w:rsidRDefault="00736616" w:rsidP="00736616">
      <w:pPr>
        <w:pStyle w:val="BodyText"/>
        <w:spacing w:line="288" w:lineRule="atLeast"/>
        <w:jc w:val="left"/>
        <w:rPr>
          <w:b/>
          <w:color w:val="000000"/>
          <w:sz w:val="22"/>
        </w:rPr>
      </w:pPr>
    </w:p>
    <w:p w:rsidR="00736616" w:rsidRPr="00C26844" w:rsidRDefault="00C26844" w:rsidP="00C26844">
      <w:pPr>
        <w:pStyle w:val="BodyText"/>
        <w:spacing w:line="288" w:lineRule="atLeast"/>
        <w:jc w:val="left"/>
        <w:rPr>
          <w:b/>
          <w:bCs/>
          <w:color w:val="000000"/>
          <w:sz w:val="22"/>
        </w:rPr>
      </w:pPr>
      <w:r>
        <w:rPr>
          <w:b/>
          <w:bCs/>
          <w:color w:val="000000"/>
          <w:sz w:val="22"/>
        </w:rPr>
        <w:t xml:space="preserve">3.    </w:t>
      </w:r>
      <w:r w:rsidR="00736616" w:rsidRPr="00C26844">
        <w:rPr>
          <w:b/>
          <w:bCs/>
          <w:color w:val="000000"/>
          <w:sz w:val="22"/>
        </w:rPr>
        <w:t xml:space="preserve">Who </w:t>
      </w:r>
      <w:r>
        <w:rPr>
          <w:b/>
          <w:bCs/>
          <w:color w:val="000000"/>
          <w:sz w:val="22"/>
        </w:rPr>
        <w:t xml:space="preserve">is defining or has defined </w:t>
      </w:r>
      <w:r w:rsidR="00736616" w:rsidRPr="00C26844">
        <w:rPr>
          <w:b/>
          <w:bCs/>
          <w:color w:val="000000"/>
          <w:sz w:val="22"/>
        </w:rPr>
        <w:t xml:space="preserve">the </w:t>
      </w:r>
      <w:r>
        <w:rPr>
          <w:b/>
          <w:bCs/>
          <w:color w:val="000000"/>
          <w:sz w:val="22"/>
        </w:rPr>
        <w:t xml:space="preserve">strategy </w:t>
      </w:r>
      <w:r w:rsidR="00736616" w:rsidRPr="00C26844">
        <w:rPr>
          <w:b/>
          <w:bCs/>
          <w:color w:val="000000"/>
          <w:sz w:val="22"/>
        </w:rPr>
        <w:t>poli</w:t>
      </w:r>
      <w:r w:rsidR="00422892" w:rsidRPr="00C26844">
        <w:rPr>
          <w:b/>
          <w:bCs/>
          <w:color w:val="000000"/>
          <w:sz w:val="22"/>
        </w:rPr>
        <w:t>cy / function</w:t>
      </w:r>
      <w:r>
        <w:rPr>
          <w:b/>
          <w:bCs/>
          <w:color w:val="000000"/>
          <w:sz w:val="22"/>
        </w:rPr>
        <w:t xml:space="preserve"> </w:t>
      </w:r>
      <w:r w:rsidR="00736616" w:rsidRPr="00C26844">
        <w:rPr>
          <w:b/>
          <w:bCs/>
          <w:color w:val="000000"/>
          <w:sz w:val="22"/>
        </w:rPr>
        <w:t xml:space="preserve">and who </w:t>
      </w:r>
      <w:smartTag w:uri="urn:schemas-microsoft-com:office:smarttags" w:element="PersonName">
        <w:r w:rsidR="00736616" w:rsidRPr="00C26844">
          <w:rPr>
            <w:b/>
            <w:bCs/>
            <w:color w:val="000000"/>
            <w:sz w:val="22"/>
          </w:rPr>
          <w:t>i</w:t>
        </w:r>
      </w:smartTag>
      <w:r w:rsidR="00736616" w:rsidRPr="00C26844">
        <w:rPr>
          <w:b/>
          <w:bCs/>
          <w:color w:val="000000"/>
          <w:sz w:val="22"/>
        </w:rPr>
        <w:t>mplements it?</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68"/>
        <w:gridCol w:w="5400"/>
      </w:tblGrid>
      <w:tr w:rsidR="00736616">
        <w:tc>
          <w:tcPr>
            <w:tcW w:w="3168" w:type="dxa"/>
          </w:tcPr>
          <w:p w:rsidR="00736616" w:rsidRPr="008B55FC" w:rsidRDefault="00736616" w:rsidP="00736616">
            <w:pPr>
              <w:pStyle w:val="BodyText"/>
              <w:spacing w:line="288" w:lineRule="atLeast"/>
              <w:jc w:val="left"/>
              <w:rPr>
                <w:color w:val="000000"/>
                <w:sz w:val="22"/>
                <w:szCs w:val="22"/>
              </w:rPr>
            </w:pPr>
            <w:r w:rsidRPr="008B55FC">
              <w:rPr>
                <w:color w:val="000000"/>
                <w:sz w:val="22"/>
                <w:szCs w:val="22"/>
              </w:rPr>
              <w:t>Think about</w:t>
            </w:r>
          </w:p>
          <w:p w:rsidR="00736616" w:rsidRPr="008B55FC" w:rsidRDefault="00736616" w:rsidP="00736616">
            <w:pPr>
              <w:pStyle w:val="BodyText"/>
              <w:numPr>
                <w:ilvl w:val="0"/>
                <w:numId w:val="3"/>
              </w:numPr>
              <w:spacing w:line="288" w:lineRule="atLeast"/>
              <w:jc w:val="left"/>
              <w:rPr>
                <w:color w:val="000000"/>
                <w:sz w:val="22"/>
                <w:szCs w:val="22"/>
              </w:rPr>
            </w:pPr>
            <w:r w:rsidRPr="008B55FC">
              <w:rPr>
                <w:color w:val="000000"/>
                <w:sz w:val="22"/>
                <w:szCs w:val="22"/>
              </w:rPr>
              <w:t xml:space="preserve">Is it based on national guidelines or </w:t>
            </w:r>
            <w:r w:rsidRPr="008B55FC">
              <w:rPr>
                <w:color w:val="000000"/>
                <w:sz w:val="22"/>
                <w:szCs w:val="22"/>
              </w:rPr>
              <w:lastRenderedPageBreak/>
              <w:t>requirements?</w:t>
            </w:r>
          </w:p>
          <w:p w:rsidR="00736616" w:rsidRPr="008B55FC" w:rsidRDefault="00736616" w:rsidP="00736616">
            <w:pPr>
              <w:pStyle w:val="BodyText"/>
              <w:numPr>
                <w:ilvl w:val="0"/>
                <w:numId w:val="3"/>
              </w:numPr>
              <w:spacing w:line="288" w:lineRule="atLeast"/>
              <w:jc w:val="left"/>
              <w:rPr>
                <w:color w:val="000000"/>
                <w:sz w:val="22"/>
                <w:szCs w:val="22"/>
              </w:rPr>
            </w:pPr>
            <w:r w:rsidRPr="008B55FC">
              <w:rPr>
                <w:color w:val="000000"/>
                <w:sz w:val="22"/>
                <w:szCs w:val="22"/>
              </w:rPr>
              <w:t xml:space="preserve">Is it based on custom and practice? </w:t>
            </w:r>
          </w:p>
          <w:p w:rsidR="00736616" w:rsidRPr="008B55FC" w:rsidRDefault="00736616" w:rsidP="00736616">
            <w:pPr>
              <w:pStyle w:val="BodyText"/>
              <w:numPr>
                <w:ilvl w:val="0"/>
                <w:numId w:val="3"/>
              </w:numPr>
              <w:spacing w:line="288" w:lineRule="atLeast"/>
              <w:jc w:val="left"/>
              <w:rPr>
                <w:color w:val="000000"/>
                <w:sz w:val="22"/>
                <w:szCs w:val="22"/>
              </w:rPr>
            </w:pPr>
            <w:r w:rsidRPr="008B55FC">
              <w:rPr>
                <w:color w:val="000000"/>
                <w:sz w:val="22"/>
                <w:szCs w:val="22"/>
              </w:rPr>
              <w:t xml:space="preserve">Has it grown out of past policies? </w:t>
            </w:r>
          </w:p>
          <w:p w:rsidR="00736616" w:rsidRPr="008B55FC" w:rsidRDefault="00736616" w:rsidP="00736616">
            <w:pPr>
              <w:pStyle w:val="BodyText"/>
              <w:numPr>
                <w:ilvl w:val="0"/>
                <w:numId w:val="3"/>
              </w:numPr>
              <w:spacing w:line="288" w:lineRule="atLeast"/>
              <w:jc w:val="left"/>
              <w:rPr>
                <w:b/>
                <w:color w:val="000000"/>
                <w:sz w:val="22"/>
                <w:szCs w:val="22"/>
              </w:rPr>
            </w:pPr>
            <w:r w:rsidRPr="008B55FC">
              <w:rPr>
                <w:color w:val="000000"/>
                <w:sz w:val="22"/>
                <w:szCs w:val="22"/>
              </w:rPr>
              <w:t>Who is involved in its development? Managers/Staff/ elected members/service users?</w:t>
            </w:r>
          </w:p>
          <w:p w:rsidR="00736616" w:rsidRDefault="00736616" w:rsidP="00736616">
            <w:pPr>
              <w:pStyle w:val="BodyText"/>
              <w:spacing w:line="288" w:lineRule="atLeast"/>
              <w:jc w:val="left"/>
              <w:rPr>
                <w:b/>
                <w:color w:val="000000"/>
                <w:sz w:val="22"/>
              </w:rPr>
            </w:pPr>
          </w:p>
        </w:tc>
        <w:tc>
          <w:tcPr>
            <w:tcW w:w="5400" w:type="dxa"/>
          </w:tcPr>
          <w:p w:rsidR="00736616" w:rsidRDefault="006D11C6" w:rsidP="00736616">
            <w:pPr>
              <w:pStyle w:val="BodyText"/>
              <w:spacing w:line="288" w:lineRule="atLeast"/>
              <w:jc w:val="left"/>
              <w:rPr>
                <w:color w:val="000000"/>
                <w:sz w:val="22"/>
              </w:rPr>
            </w:pPr>
            <w:r>
              <w:rPr>
                <w:color w:val="000000"/>
                <w:sz w:val="22"/>
              </w:rPr>
              <w:lastRenderedPageBreak/>
              <w:t xml:space="preserve">The Service and Financial Planning Strategy due to be considered by Cabinet on 23 February 2010 and full Council on 4 March 2010 is based on and </w:t>
            </w:r>
            <w:r>
              <w:rPr>
                <w:color w:val="000000"/>
                <w:sz w:val="22"/>
              </w:rPr>
              <w:lastRenderedPageBreak/>
              <w:t xml:space="preserve">refreshes the previous strategy (agreed by full Council in March 2009).  </w:t>
            </w:r>
          </w:p>
          <w:p w:rsidR="006D11C6" w:rsidRDefault="006D11C6" w:rsidP="00736616">
            <w:pPr>
              <w:pStyle w:val="BodyText"/>
              <w:spacing w:line="288" w:lineRule="atLeast"/>
              <w:jc w:val="left"/>
              <w:rPr>
                <w:color w:val="000000"/>
                <w:sz w:val="22"/>
              </w:rPr>
            </w:pPr>
          </w:p>
          <w:p w:rsidR="006D11C6" w:rsidRDefault="006D11C6" w:rsidP="00736616">
            <w:pPr>
              <w:pStyle w:val="BodyText"/>
              <w:spacing w:line="288" w:lineRule="atLeast"/>
              <w:jc w:val="left"/>
              <w:rPr>
                <w:color w:val="000000"/>
                <w:sz w:val="22"/>
              </w:rPr>
            </w:pPr>
            <w:r>
              <w:rPr>
                <w:color w:val="000000"/>
                <w:sz w:val="22"/>
              </w:rPr>
              <w:t xml:space="preserve">The strategy is developed </w:t>
            </w:r>
            <w:r w:rsidR="003145B6">
              <w:rPr>
                <w:color w:val="000000"/>
                <w:sz w:val="22"/>
              </w:rPr>
              <w:t>jointly by the Cabinet and the Corporate Management Team.  The following members/senior officers play a key role in its development:</w:t>
            </w:r>
          </w:p>
          <w:p w:rsidR="003145B6" w:rsidRDefault="003145B6" w:rsidP="00736616">
            <w:pPr>
              <w:pStyle w:val="BodyText"/>
              <w:spacing w:line="288" w:lineRule="atLeast"/>
              <w:jc w:val="left"/>
              <w:rPr>
                <w:color w:val="000000"/>
                <w:sz w:val="22"/>
              </w:rPr>
            </w:pPr>
          </w:p>
          <w:p w:rsidR="003145B6" w:rsidRDefault="003145B6" w:rsidP="00DA343C">
            <w:pPr>
              <w:pStyle w:val="BodyText"/>
              <w:numPr>
                <w:ilvl w:val="1"/>
                <w:numId w:val="1"/>
              </w:numPr>
              <w:tabs>
                <w:tab w:val="clear" w:pos="1080"/>
                <w:tab w:val="num" w:pos="432"/>
              </w:tabs>
              <w:spacing w:line="288" w:lineRule="atLeast"/>
              <w:ind w:hanging="1080"/>
              <w:jc w:val="left"/>
              <w:rPr>
                <w:color w:val="000000"/>
                <w:sz w:val="22"/>
              </w:rPr>
            </w:pPr>
            <w:r>
              <w:rPr>
                <w:color w:val="000000"/>
                <w:sz w:val="22"/>
              </w:rPr>
              <w:t>Leader of the Council</w:t>
            </w:r>
          </w:p>
          <w:p w:rsidR="003145B6" w:rsidRDefault="003145B6" w:rsidP="00DA343C">
            <w:pPr>
              <w:pStyle w:val="BodyText"/>
              <w:numPr>
                <w:ilvl w:val="1"/>
                <w:numId w:val="1"/>
              </w:numPr>
              <w:tabs>
                <w:tab w:val="clear" w:pos="1080"/>
                <w:tab w:val="num" w:pos="432"/>
              </w:tabs>
              <w:spacing w:line="288" w:lineRule="atLeast"/>
              <w:ind w:left="432" w:hanging="432"/>
              <w:jc w:val="left"/>
              <w:rPr>
                <w:color w:val="000000"/>
                <w:sz w:val="22"/>
              </w:rPr>
            </w:pPr>
            <w:r>
              <w:rPr>
                <w:color w:val="000000"/>
                <w:sz w:val="22"/>
              </w:rPr>
              <w:t>Cabinet Member: Efficient, Community-Focused Council</w:t>
            </w:r>
          </w:p>
          <w:p w:rsidR="003145B6" w:rsidRDefault="003145B6" w:rsidP="00DA343C">
            <w:pPr>
              <w:pStyle w:val="BodyText"/>
              <w:numPr>
                <w:ilvl w:val="1"/>
                <w:numId w:val="1"/>
              </w:numPr>
              <w:tabs>
                <w:tab w:val="clear" w:pos="1080"/>
                <w:tab w:val="num" w:pos="432"/>
              </w:tabs>
              <w:spacing w:line="288" w:lineRule="atLeast"/>
              <w:ind w:hanging="1080"/>
              <w:jc w:val="left"/>
              <w:rPr>
                <w:color w:val="000000"/>
                <w:sz w:val="22"/>
              </w:rPr>
            </w:pPr>
            <w:r>
              <w:rPr>
                <w:color w:val="000000"/>
                <w:sz w:val="22"/>
              </w:rPr>
              <w:t>Corporate Director: Resources</w:t>
            </w:r>
          </w:p>
          <w:p w:rsidR="003145B6" w:rsidRDefault="003145B6" w:rsidP="00DA343C">
            <w:pPr>
              <w:pStyle w:val="BodyText"/>
              <w:numPr>
                <w:ilvl w:val="1"/>
                <w:numId w:val="1"/>
              </w:numPr>
              <w:tabs>
                <w:tab w:val="clear" w:pos="1080"/>
                <w:tab w:val="num" w:pos="432"/>
              </w:tabs>
              <w:spacing w:line="288" w:lineRule="atLeast"/>
              <w:ind w:hanging="1080"/>
              <w:jc w:val="left"/>
              <w:rPr>
                <w:color w:val="000000"/>
                <w:sz w:val="22"/>
              </w:rPr>
            </w:pPr>
            <w:r>
              <w:rPr>
                <w:color w:val="000000"/>
                <w:sz w:val="22"/>
              </w:rPr>
              <w:t>Head of Finance</w:t>
            </w:r>
          </w:p>
          <w:p w:rsidR="003145B6" w:rsidRPr="00BB75B0" w:rsidRDefault="003145B6" w:rsidP="00DA343C">
            <w:pPr>
              <w:pStyle w:val="BodyText"/>
              <w:numPr>
                <w:ilvl w:val="1"/>
                <w:numId w:val="1"/>
              </w:numPr>
              <w:tabs>
                <w:tab w:val="clear" w:pos="1080"/>
                <w:tab w:val="num" w:pos="432"/>
              </w:tabs>
              <w:spacing w:line="288" w:lineRule="atLeast"/>
              <w:ind w:hanging="1080"/>
              <w:jc w:val="left"/>
              <w:rPr>
                <w:color w:val="000000"/>
                <w:sz w:val="22"/>
              </w:rPr>
            </w:pPr>
            <w:r>
              <w:rPr>
                <w:color w:val="000000"/>
                <w:sz w:val="22"/>
              </w:rPr>
              <w:t>Assistant Chief Executive</w:t>
            </w:r>
          </w:p>
        </w:tc>
      </w:tr>
    </w:tbl>
    <w:p w:rsidR="00736616" w:rsidRDefault="00736616" w:rsidP="00736616">
      <w:pPr>
        <w:pStyle w:val="BodyText"/>
        <w:spacing w:line="288" w:lineRule="atLeast"/>
        <w:jc w:val="left"/>
        <w:rPr>
          <w:b/>
          <w:color w:val="000000"/>
          <w:sz w:val="22"/>
        </w:rPr>
      </w:pPr>
    </w:p>
    <w:p w:rsidR="00736616" w:rsidRDefault="00736616" w:rsidP="00736616">
      <w:pPr>
        <w:pStyle w:val="BodyText"/>
        <w:spacing w:line="288" w:lineRule="atLeast"/>
        <w:jc w:val="left"/>
        <w:rPr>
          <w:b/>
          <w:color w:val="000000"/>
          <w:sz w:val="22"/>
        </w:rPr>
      </w:pPr>
    </w:p>
    <w:p w:rsidR="0083030C" w:rsidRDefault="00736616" w:rsidP="0083030C">
      <w:pPr>
        <w:pStyle w:val="BodyText"/>
        <w:spacing w:line="288" w:lineRule="atLeast"/>
        <w:jc w:val="left"/>
        <w:rPr>
          <w:b/>
          <w:color w:val="000000"/>
          <w:sz w:val="22"/>
        </w:rPr>
      </w:pPr>
      <w:r>
        <w:rPr>
          <w:b/>
          <w:color w:val="000000"/>
          <w:sz w:val="22"/>
        </w:rPr>
        <w:t xml:space="preserve">4.  </w:t>
      </w:r>
      <w:r w:rsidR="0083030C">
        <w:rPr>
          <w:b/>
          <w:color w:val="000000"/>
          <w:sz w:val="22"/>
        </w:rPr>
        <w:t xml:space="preserve">Who are all of the groups of people or organisations that are affected by this policy or function? </w:t>
      </w:r>
      <w:r w:rsidR="00EA4C30">
        <w:rPr>
          <w:b/>
          <w:color w:val="000000"/>
          <w:sz w:val="22"/>
        </w:rPr>
        <w:t xml:space="preserve">  </w:t>
      </w:r>
      <w:r w:rsidR="0083030C">
        <w:rPr>
          <w:b/>
          <w:color w:val="000000"/>
          <w:sz w:val="22"/>
        </w:rPr>
        <w:t xml:space="preserve">(for example: customers / service users /  partners / staff) </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68"/>
        <w:gridCol w:w="5400"/>
      </w:tblGrid>
      <w:tr w:rsidR="00736616">
        <w:tc>
          <w:tcPr>
            <w:tcW w:w="3168" w:type="dxa"/>
          </w:tcPr>
          <w:p w:rsidR="00736616" w:rsidRPr="003145B6" w:rsidRDefault="00736616" w:rsidP="00736616">
            <w:pPr>
              <w:pStyle w:val="BodyText"/>
              <w:spacing w:line="288" w:lineRule="atLeast"/>
              <w:jc w:val="left"/>
              <w:rPr>
                <w:color w:val="000000"/>
                <w:sz w:val="22"/>
                <w:szCs w:val="22"/>
              </w:rPr>
            </w:pPr>
            <w:r w:rsidRPr="003145B6">
              <w:rPr>
                <w:color w:val="000000"/>
                <w:sz w:val="22"/>
                <w:szCs w:val="22"/>
              </w:rPr>
              <w:t>Think about</w:t>
            </w:r>
          </w:p>
          <w:p w:rsidR="00736616" w:rsidRPr="003145B6" w:rsidRDefault="00736616" w:rsidP="00736616">
            <w:pPr>
              <w:pStyle w:val="BodyText"/>
              <w:numPr>
                <w:ilvl w:val="0"/>
                <w:numId w:val="4"/>
              </w:numPr>
              <w:spacing w:line="288" w:lineRule="atLeast"/>
              <w:jc w:val="left"/>
              <w:rPr>
                <w:color w:val="000000"/>
                <w:sz w:val="22"/>
                <w:szCs w:val="22"/>
              </w:rPr>
            </w:pPr>
            <w:r w:rsidRPr="003145B6">
              <w:rPr>
                <w:color w:val="000000"/>
                <w:sz w:val="22"/>
                <w:szCs w:val="22"/>
              </w:rPr>
              <w:t>Internal and external people</w:t>
            </w:r>
          </w:p>
          <w:p w:rsidR="00736616" w:rsidRPr="003145B6" w:rsidRDefault="00736616" w:rsidP="00736616">
            <w:pPr>
              <w:pStyle w:val="BodyText"/>
              <w:numPr>
                <w:ilvl w:val="0"/>
                <w:numId w:val="4"/>
              </w:numPr>
              <w:spacing w:line="288" w:lineRule="atLeast"/>
              <w:jc w:val="left"/>
              <w:rPr>
                <w:color w:val="000000"/>
                <w:sz w:val="22"/>
                <w:szCs w:val="22"/>
              </w:rPr>
            </w:pPr>
            <w:r w:rsidRPr="003145B6">
              <w:rPr>
                <w:color w:val="000000"/>
                <w:sz w:val="22"/>
                <w:szCs w:val="22"/>
              </w:rPr>
              <w:t xml:space="preserve">Staff, partners, contractors, service users, potential service users, lead bodies, </w:t>
            </w:r>
          </w:p>
          <w:p w:rsidR="00736616" w:rsidRPr="003145B6" w:rsidRDefault="00736616" w:rsidP="00736616">
            <w:pPr>
              <w:pStyle w:val="BodyText"/>
              <w:numPr>
                <w:ilvl w:val="0"/>
                <w:numId w:val="4"/>
              </w:numPr>
              <w:spacing w:line="288" w:lineRule="atLeast"/>
              <w:jc w:val="left"/>
              <w:rPr>
                <w:color w:val="000000"/>
                <w:sz w:val="22"/>
                <w:szCs w:val="22"/>
              </w:rPr>
            </w:pPr>
            <w:r w:rsidRPr="003145B6">
              <w:rPr>
                <w:color w:val="000000"/>
                <w:sz w:val="22"/>
                <w:szCs w:val="22"/>
              </w:rPr>
              <w:t>national or regional bodies</w:t>
            </w:r>
          </w:p>
          <w:p w:rsidR="00736616" w:rsidRPr="003145B6" w:rsidRDefault="00736616" w:rsidP="00736616">
            <w:pPr>
              <w:pStyle w:val="BodyText"/>
              <w:numPr>
                <w:ilvl w:val="0"/>
                <w:numId w:val="4"/>
              </w:numPr>
              <w:spacing w:line="288" w:lineRule="atLeast"/>
              <w:jc w:val="left"/>
              <w:rPr>
                <w:color w:val="000000"/>
                <w:sz w:val="22"/>
                <w:szCs w:val="22"/>
              </w:rPr>
            </w:pPr>
            <w:r w:rsidRPr="003145B6">
              <w:rPr>
                <w:color w:val="000000"/>
                <w:sz w:val="22"/>
                <w:szCs w:val="22"/>
              </w:rPr>
              <w:t>Voluntary sector groups or organisations</w:t>
            </w:r>
          </w:p>
          <w:p w:rsidR="00736616" w:rsidRPr="003145B6" w:rsidRDefault="00736616" w:rsidP="00736616">
            <w:pPr>
              <w:pStyle w:val="BodyText"/>
              <w:spacing w:line="288" w:lineRule="atLeast"/>
              <w:jc w:val="left"/>
              <w:rPr>
                <w:color w:val="000000"/>
                <w:sz w:val="22"/>
                <w:szCs w:val="22"/>
              </w:rPr>
            </w:pPr>
          </w:p>
        </w:tc>
        <w:tc>
          <w:tcPr>
            <w:tcW w:w="5400" w:type="dxa"/>
          </w:tcPr>
          <w:p w:rsidR="00736616" w:rsidRDefault="003145B6" w:rsidP="00736616">
            <w:pPr>
              <w:pStyle w:val="BodyText"/>
              <w:spacing w:line="288" w:lineRule="atLeast"/>
              <w:jc w:val="left"/>
              <w:rPr>
                <w:color w:val="000000"/>
                <w:sz w:val="22"/>
                <w:szCs w:val="22"/>
              </w:rPr>
            </w:pPr>
            <w:r>
              <w:rPr>
                <w:color w:val="000000"/>
                <w:sz w:val="22"/>
                <w:szCs w:val="22"/>
              </w:rPr>
              <w:t>This strategy affects everyone who lives, works or vis</w:t>
            </w:r>
            <w:r w:rsidR="00CC4BF6">
              <w:rPr>
                <w:color w:val="000000"/>
                <w:sz w:val="22"/>
                <w:szCs w:val="22"/>
              </w:rPr>
              <w:t>its the Borough, in particular</w:t>
            </w:r>
            <w:r>
              <w:rPr>
                <w:color w:val="000000"/>
                <w:sz w:val="22"/>
                <w:szCs w:val="22"/>
              </w:rPr>
              <w:t>:</w:t>
            </w:r>
          </w:p>
          <w:p w:rsidR="003145B6" w:rsidRDefault="003145B6" w:rsidP="00736616">
            <w:pPr>
              <w:pStyle w:val="BodyText"/>
              <w:spacing w:line="288" w:lineRule="atLeast"/>
              <w:jc w:val="left"/>
              <w:rPr>
                <w:color w:val="000000"/>
                <w:sz w:val="22"/>
                <w:szCs w:val="22"/>
              </w:rPr>
            </w:pPr>
          </w:p>
          <w:p w:rsidR="003145B6" w:rsidRDefault="003145B6" w:rsidP="00DA343C">
            <w:pPr>
              <w:pStyle w:val="BodyText"/>
              <w:numPr>
                <w:ilvl w:val="1"/>
                <w:numId w:val="1"/>
              </w:numPr>
              <w:tabs>
                <w:tab w:val="clear" w:pos="1080"/>
                <w:tab w:val="num" w:pos="432"/>
              </w:tabs>
              <w:spacing w:line="288" w:lineRule="atLeast"/>
              <w:ind w:left="432" w:hanging="432"/>
              <w:jc w:val="left"/>
              <w:rPr>
                <w:color w:val="000000"/>
                <w:sz w:val="22"/>
                <w:szCs w:val="22"/>
              </w:rPr>
            </w:pPr>
            <w:r>
              <w:rPr>
                <w:color w:val="000000"/>
                <w:sz w:val="22"/>
                <w:szCs w:val="22"/>
              </w:rPr>
              <w:t>Residents – both as service users and Council Tax payers</w:t>
            </w:r>
          </w:p>
          <w:p w:rsidR="003145B6" w:rsidRDefault="003145B6" w:rsidP="00DA343C">
            <w:pPr>
              <w:pStyle w:val="BodyText"/>
              <w:numPr>
                <w:ilvl w:val="1"/>
                <w:numId w:val="1"/>
              </w:numPr>
              <w:tabs>
                <w:tab w:val="clear" w:pos="1080"/>
                <w:tab w:val="num" w:pos="432"/>
              </w:tabs>
              <w:spacing w:line="288" w:lineRule="atLeast"/>
              <w:ind w:left="432" w:hanging="432"/>
              <w:jc w:val="left"/>
              <w:rPr>
                <w:color w:val="000000"/>
                <w:sz w:val="22"/>
                <w:szCs w:val="22"/>
              </w:rPr>
            </w:pPr>
            <w:r>
              <w:rPr>
                <w:color w:val="000000"/>
                <w:sz w:val="22"/>
                <w:szCs w:val="22"/>
              </w:rPr>
              <w:t>Businesses</w:t>
            </w:r>
          </w:p>
          <w:p w:rsidR="003145B6" w:rsidRDefault="003145B6" w:rsidP="00DA343C">
            <w:pPr>
              <w:pStyle w:val="BodyText"/>
              <w:numPr>
                <w:ilvl w:val="1"/>
                <w:numId w:val="1"/>
              </w:numPr>
              <w:tabs>
                <w:tab w:val="clear" w:pos="1080"/>
                <w:tab w:val="num" w:pos="432"/>
              </w:tabs>
              <w:spacing w:line="288" w:lineRule="atLeast"/>
              <w:ind w:left="432" w:hanging="432"/>
              <w:jc w:val="left"/>
              <w:rPr>
                <w:color w:val="000000"/>
                <w:sz w:val="22"/>
                <w:szCs w:val="22"/>
              </w:rPr>
            </w:pPr>
            <w:r>
              <w:rPr>
                <w:color w:val="000000"/>
                <w:sz w:val="22"/>
                <w:szCs w:val="22"/>
              </w:rPr>
              <w:t>Voluntary sector organisations</w:t>
            </w:r>
          </w:p>
          <w:p w:rsidR="003145B6" w:rsidRDefault="003145B6" w:rsidP="00DA343C">
            <w:pPr>
              <w:pStyle w:val="BodyText"/>
              <w:numPr>
                <w:ilvl w:val="1"/>
                <w:numId w:val="1"/>
              </w:numPr>
              <w:tabs>
                <w:tab w:val="clear" w:pos="1080"/>
                <w:tab w:val="num" w:pos="432"/>
              </w:tabs>
              <w:spacing w:line="288" w:lineRule="atLeast"/>
              <w:ind w:left="432" w:hanging="432"/>
              <w:jc w:val="left"/>
              <w:rPr>
                <w:color w:val="000000"/>
                <w:sz w:val="22"/>
                <w:szCs w:val="22"/>
              </w:rPr>
            </w:pPr>
            <w:r>
              <w:rPr>
                <w:color w:val="000000"/>
                <w:sz w:val="22"/>
                <w:szCs w:val="22"/>
              </w:rPr>
              <w:t>Partner organisations</w:t>
            </w:r>
          </w:p>
          <w:p w:rsidR="003145B6" w:rsidRDefault="003145B6" w:rsidP="003145B6">
            <w:pPr>
              <w:pStyle w:val="BodyText"/>
              <w:spacing w:line="288" w:lineRule="atLeast"/>
              <w:jc w:val="left"/>
              <w:rPr>
                <w:color w:val="000000"/>
                <w:sz w:val="22"/>
                <w:szCs w:val="22"/>
              </w:rPr>
            </w:pPr>
          </w:p>
          <w:p w:rsidR="003145B6" w:rsidRPr="003145B6" w:rsidRDefault="003145B6" w:rsidP="003145B6">
            <w:pPr>
              <w:pStyle w:val="BodyText"/>
              <w:spacing w:line="288" w:lineRule="atLeast"/>
              <w:jc w:val="left"/>
              <w:rPr>
                <w:color w:val="000000"/>
                <w:sz w:val="22"/>
                <w:szCs w:val="22"/>
              </w:rPr>
            </w:pPr>
            <w:r>
              <w:rPr>
                <w:color w:val="000000"/>
                <w:sz w:val="22"/>
                <w:szCs w:val="22"/>
              </w:rPr>
              <w:t>It also directly affects our employees.</w:t>
            </w:r>
          </w:p>
        </w:tc>
      </w:tr>
    </w:tbl>
    <w:p w:rsidR="00736616" w:rsidRDefault="00736616" w:rsidP="00736616">
      <w:pPr>
        <w:pStyle w:val="BodyText"/>
        <w:spacing w:line="288" w:lineRule="atLeast"/>
        <w:jc w:val="left"/>
        <w:rPr>
          <w:color w:val="000000"/>
        </w:rPr>
      </w:pPr>
    </w:p>
    <w:p w:rsidR="00736616" w:rsidRDefault="00736616" w:rsidP="00736616">
      <w:pPr>
        <w:pStyle w:val="BodyText"/>
        <w:numPr>
          <w:ilvl w:val="0"/>
          <w:numId w:val="14"/>
        </w:numPr>
        <w:spacing w:line="288" w:lineRule="atLeast"/>
        <w:jc w:val="left"/>
        <w:outlineLvl w:val="0"/>
        <w:rPr>
          <w:b/>
          <w:color w:val="000000"/>
          <w:sz w:val="22"/>
          <w:szCs w:val="22"/>
        </w:rPr>
      </w:pPr>
      <w:r w:rsidRPr="00767CE9">
        <w:rPr>
          <w:b/>
          <w:color w:val="000000"/>
          <w:sz w:val="22"/>
          <w:szCs w:val="22"/>
        </w:rPr>
        <w:t xml:space="preserve">Who </w:t>
      </w:r>
      <w:r>
        <w:rPr>
          <w:b/>
          <w:color w:val="000000"/>
          <w:sz w:val="22"/>
          <w:szCs w:val="22"/>
        </w:rPr>
        <w:t xml:space="preserve">are the key people to be </w:t>
      </w:r>
      <w:r w:rsidRPr="00767CE9">
        <w:rPr>
          <w:b/>
          <w:color w:val="000000"/>
          <w:sz w:val="22"/>
          <w:szCs w:val="22"/>
        </w:rPr>
        <w:t xml:space="preserve">involved in the </w:t>
      </w:r>
      <w:r>
        <w:rPr>
          <w:b/>
          <w:color w:val="000000"/>
          <w:sz w:val="22"/>
          <w:szCs w:val="22"/>
        </w:rPr>
        <w:t>a</w:t>
      </w:r>
      <w:r w:rsidRPr="00767CE9">
        <w:rPr>
          <w:b/>
          <w:color w:val="000000"/>
          <w:sz w:val="22"/>
          <w:szCs w:val="22"/>
        </w:rPr>
        <w:t xml:space="preserve">ssessment </w:t>
      </w:r>
      <w:r>
        <w:rPr>
          <w:b/>
          <w:color w:val="000000"/>
          <w:sz w:val="22"/>
          <w:szCs w:val="22"/>
        </w:rPr>
        <w:t>p</w:t>
      </w:r>
      <w:r w:rsidRPr="00767CE9">
        <w:rPr>
          <w:b/>
          <w:color w:val="000000"/>
          <w:sz w:val="22"/>
          <w:szCs w:val="22"/>
        </w:rPr>
        <w:t>rocess</w:t>
      </w:r>
      <w:r>
        <w:rPr>
          <w:b/>
          <w:color w:val="000000"/>
          <w:sz w:val="22"/>
          <w:szCs w:val="22"/>
        </w:rPr>
        <w:t>?</w:t>
      </w:r>
    </w:p>
    <w:tbl>
      <w:tblPr>
        <w:tblStyle w:val="TableGrid"/>
        <w:tblW w:w="0" w:type="auto"/>
        <w:tblLook w:val="01E0"/>
      </w:tblPr>
      <w:tblGrid>
        <w:gridCol w:w="3167"/>
        <w:gridCol w:w="5355"/>
      </w:tblGrid>
      <w:tr w:rsidR="00736616">
        <w:tc>
          <w:tcPr>
            <w:tcW w:w="3167" w:type="dxa"/>
          </w:tcPr>
          <w:p w:rsidR="00736616" w:rsidRPr="008B55FC" w:rsidRDefault="00736616" w:rsidP="00736616">
            <w:pPr>
              <w:pStyle w:val="BodyText"/>
              <w:spacing w:line="288" w:lineRule="atLeast"/>
              <w:jc w:val="left"/>
              <w:rPr>
                <w:color w:val="000000"/>
                <w:sz w:val="22"/>
                <w:szCs w:val="22"/>
              </w:rPr>
            </w:pPr>
            <w:r w:rsidRPr="008B55FC">
              <w:rPr>
                <w:color w:val="000000"/>
                <w:sz w:val="22"/>
                <w:szCs w:val="22"/>
              </w:rPr>
              <w:t>Think about</w:t>
            </w:r>
          </w:p>
          <w:p w:rsidR="00736616" w:rsidRPr="008B55FC" w:rsidRDefault="00736616" w:rsidP="00736616">
            <w:pPr>
              <w:pStyle w:val="BodyText"/>
              <w:numPr>
                <w:ilvl w:val="0"/>
                <w:numId w:val="5"/>
              </w:numPr>
              <w:spacing w:line="288" w:lineRule="atLeast"/>
              <w:jc w:val="left"/>
              <w:rPr>
                <w:color w:val="000000"/>
                <w:sz w:val="22"/>
                <w:szCs w:val="22"/>
              </w:rPr>
            </w:pPr>
            <w:r w:rsidRPr="008B55FC">
              <w:rPr>
                <w:color w:val="000000"/>
                <w:sz w:val="22"/>
                <w:szCs w:val="22"/>
              </w:rPr>
              <w:t>A small team of people with sound knowledge and understanding of the policy or function</w:t>
            </w:r>
          </w:p>
          <w:p w:rsidR="00736616" w:rsidRPr="008B55FC" w:rsidRDefault="00736616" w:rsidP="00736616">
            <w:pPr>
              <w:pStyle w:val="BodyText"/>
              <w:numPr>
                <w:ilvl w:val="0"/>
                <w:numId w:val="5"/>
              </w:numPr>
              <w:spacing w:line="288" w:lineRule="atLeast"/>
              <w:jc w:val="left"/>
              <w:rPr>
                <w:color w:val="000000"/>
                <w:sz w:val="22"/>
                <w:szCs w:val="22"/>
              </w:rPr>
            </w:pPr>
            <w:r w:rsidRPr="008B55FC">
              <w:rPr>
                <w:color w:val="000000"/>
                <w:sz w:val="22"/>
                <w:szCs w:val="22"/>
              </w:rPr>
              <w:t>Someone with understanding of the information / data related to this work</w:t>
            </w:r>
          </w:p>
          <w:p w:rsidR="00736616" w:rsidRPr="008B55FC" w:rsidRDefault="00736616" w:rsidP="00736616">
            <w:pPr>
              <w:pStyle w:val="BodyText"/>
              <w:numPr>
                <w:ilvl w:val="0"/>
                <w:numId w:val="5"/>
              </w:numPr>
              <w:spacing w:line="288" w:lineRule="atLeast"/>
              <w:jc w:val="left"/>
              <w:rPr>
                <w:color w:val="000000"/>
                <w:sz w:val="22"/>
                <w:szCs w:val="22"/>
              </w:rPr>
            </w:pPr>
            <w:r w:rsidRPr="008B55FC">
              <w:rPr>
                <w:color w:val="000000"/>
                <w:sz w:val="22"/>
                <w:szCs w:val="22"/>
              </w:rPr>
              <w:t xml:space="preserve">Possibly a “critical friend”, someone who is one step removed from the policy or function who can ask questions you may not ask yourself. </w:t>
            </w:r>
          </w:p>
          <w:p w:rsidR="00736616" w:rsidRPr="00D87AE7" w:rsidRDefault="00736616" w:rsidP="00736616">
            <w:pPr>
              <w:pStyle w:val="BodyText"/>
              <w:spacing w:line="288" w:lineRule="atLeast"/>
              <w:jc w:val="left"/>
              <w:rPr>
                <w:color w:val="000000"/>
                <w:sz w:val="22"/>
                <w:szCs w:val="22"/>
              </w:rPr>
            </w:pPr>
          </w:p>
        </w:tc>
        <w:tc>
          <w:tcPr>
            <w:tcW w:w="5355" w:type="dxa"/>
          </w:tcPr>
          <w:p w:rsidR="00736616" w:rsidRDefault="004C6550" w:rsidP="00736616">
            <w:pPr>
              <w:pStyle w:val="BodyText"/>
              <w:spacing w:line="288" w:lineRule="atLeast"/>
              <w:jc w:val="left"/>
              <w:rPr>
                <w:color w:val="000000"/>
                <w:sz w:val="22"/>
                <w:szCs w:val="22"/>
              </w:rPr>
            </w:pPr>
            <w:r>
              <w:rPr>
                <w:color w:val="000000"/>
                <w:sz w:val="22"/>
                <w:szCs w:val="22"/>
              </w:rPr>
              <w:t xml:space="preserve">A key part of developing </w:t>
            </w:r>
            <w:r w:rsidR="009972B2">
              <w:rPr>
                <w:color w:val="000000"/>
                <w:sz w:val="22"/>
                <w:szCs w:val="22"/>
              </w:rPr>
              <w:t xml:space="preserve">and assessing </w:t>
            </w:r>
            <w:r>
              <w:rPr>
                <w:color w:val="000000"/>
                <w:sz w:val="22"/>
                <w:szCs w:val="22"/>
              </w:rPr>
              <w:t>this strategy is consulting and engaging with the community</w:t>
            </w:r>
            <w:r w:rsidR="00CC4BF6">
              <w:rPr>
                <w:color w:val="000000"/>
                <w:sz w:val="22"/>
                <w:szCs w:val="22"/>
              </w:rPr>
              <w:t>.  For full details of who we have consulted with and their responses please see Appendix 6a of the main report referred to in Section 1.</w:t>
            </w:r>
          </w:p>
          <w:p w:rsidR="00CC4BF6" w:rsidRDefault="00CC4BF6" w:rsidP="00736616">
            <w:pPr>
              <w:pStyle w:val="BodyText"/>
              <w:spacing w:line="288" w:lineRule="atLeast"/>
              <w:jc w:val="left"/>
              <w:rPr>
                <w:color w:val="000000"/>
                <w:sz w:val="22"/>
                <w:szCs w:val="22"/>
              </w:rPr>
            </w:pPr>
          </w:p>
          <w:p w:rsidR="00CC4BF6" w:rsidRDefault="00CC4BF6" w:rsidP="00736616">
            <w:pPr>
              <w:pStyle w:val="BodyText"/>
              <w:spacing w:line="288" w:lineRule="atLeast"/>
              <w:jc w:val="left"/>
              <w:rPr>
                <w:color w:val="000000"/>
                <w:sz w:val="22"/>
                <w:szCs w:val="22"/>
              </w:rPr>
            </w:pPr>
            <w:r>
              <w:rPr>
                <w:color w:val="000000"/>
                <w:sz w:val="22"/>
                <w:szCs w:val="22"/>
              </w:rPr>
              <w:t>Consultation and engagement has included:</w:t>
            </w:r>
          </w:p>
          <w:p w:rsidR="00CC4BF6" w:rsidRDefault="00CC4BF6" w:rsidP="00736616">
            <w:pPr>
              <w:pStyle w:val="BodyText"/>
              <w:spacing w:line="288" w:lineRule="atLeast"/>
              <w:jc w:val="left"/>
              <w:rPr>
                <w:color w:val="000000"/>
                <w:sz w:val="22"/>
                <w:szCs w:val="22"/>
              </w:rPr>
            </w:pPr>
          </w:p>
          <w:p w:rsidR="00CC4BF6" w:rsidRDefault="00CC4BF6" w:rsidP="00DA343C">
            <w:pPr>
              <w:pStyle w:val="BodyText"/>
              <w:numPr>
                <w:ilvl w:val="1"/>
                <w:numId w:val="1"/>
              </w:numPr>
              <w:tabs>
                <w:tab w:val="clear" w:pos="1080"/>
                <w:tab w:val="num" w:pos="433"/>
              </w:tabs>
              <w:spacing w:line="288" w:lineRule="atLeast"/>
              <w:ind w:left="433" w:hanging="433"/>
              <w:jc w:val="left"/>
              <w:rPr>
                <w:color w:val="000000"/>
                <w:sz w:val="22"/>
                <w:szCs w:val="22"/>
              </w:rPr>
            </w:pPr>
            <w:r>
              <w:rPr>
                <w:color w:val="000000"/>
                <w:sz w:val="22"/>
                <w:szCs w:val="22"/>
              </w:rPr>
              <w:t>A postal survey of the Community Panel – a cross-section of 1350 local residents (534 responses)</w:t>
            </w:r>
          </w:p>
          <w:p w:rsidR="00DA343C" w:rsidRDefault="00CC4BF6" w:rsidP="00DA343C">
            <w:pPr>
              <w:pStyle w:val="BodyText"/>
              <w:numPr>
                <w:ilvl w:val="1"/>
                <w:numId w:val="1"/>
              </w:numPr>
              <w:tabs>
                <w:tab w:val="clear" w:pos="1080"/>
                <w:tab w:val="num" w:pos="433"/>
              </w:tabs>
              <w:spacing w:line="288" w:lineRule="atLeast"/>
              <w:ind w:left="433" w:hanging="433"/>
              <w:jc w:val="left"/>
              <w:rPr>
                <w:color w:val="000000"/>
                <w:sz w:val="22"/>
                <w:szCs w:val="22"/>
              </w:rPr>
            </w:pPr>
            <w:r>
              <w:rPr>
                <w:color w:val="000000"/>
                <w:sz w:val="22"/>
                <w:szCs w:val="22"/>
              </w:rPr>
              <w:t xml:space="preserve">‘Your Money, Your Views’ – a consultation document </w:t>
            </w:r>
            <w:r w:rsidR="00DA343C">
              <w:rPr>
                <w:color w:val="000000"/>
                <w:sz w:val="22"/>
                <w:szCs w:val="22"/>
              </w:rPr>
              <w:t xml:space="preserve">on the main budget proposals (x responses).  This consultation was designed to be accessible to everyone – people were able to give their views online, by freepost or in </w:t>
            </w:r>
            <w:r w:rsidR="008B55FC">
              <w:rPr>
                <w:color w:val="000000"/>
                <w:sz w:val="22"/>
                <w:szCs w:val="22"/>
              </w:rPr>
              <w:lastRenderedPageBreak/>
              <w:t>person</w:t>
            </w:r>
            <w:r w:rsidR="00F64D5D">
              <w:rPr>
                <w:color w:val="000000"/>
                <w:sz w:val="22"/>
                <w:szCs w:val="22"/>
              </w:rPr>
              <w:t xml:space="preserve"> and included information about how to access the document in alternative formats and languages</w:t>
            </w:r>
            <w:r w:rsidR="008B55FC">
              <w:rPr>
                <w:color w:val="000000"/>
                <w:sz w:val="22"/>
                <w:szCs w:val="22"/>
              </w:rPr>
              <w:t>)</w:t>
            </w:r>
          </w:p>
          <w:p w:rsidR="008B55FC" w:rsidRDefault="008B55FC" w:rsidP="00DA343C">
            <w:pPr>
              <w:pStyle w:val="BodyText"/>
              <w:numPr>
                <w:ilvl w:val="1"/>
                <w:numId w:val="1"/>
              </w:numPr>
              <w:tabs>
                <w:tab w:val="clear" w:pos="1080"/>
                <w:tab w:val="num" w:pos="433"/>
              </w:tabs>
              <w:spacing w:line="288" w:lineRule="atLeast"/>
              <w:ind w:left="433" w:hanging="433"/>
              <w:jc w:val="left"/>
              <w:rPr>
                <w:color w:val="000000"/>
                <w:sz w:val="22"/>
                <w:szCs w:val="22"/>
              </w:rPr>
            </w:pPr>
            <w:r>
              <w:rPr>
                <w:color w:val="000000"/>
                <w:sz w:val="22"/>
                <w:szCs w:val="22"/>
              </w:rPr>
              <w:t xml:space="preserve">Engagement events in </w:t>
            </w:r>
            <w:smartTag w:uri="urn:schemas-microsoft-com:office:smarttags" w:element="City">
              <w:r>
                <w:rPr>
                  <w:color w:val="000000"/>
                  <w:sz w:val="22"/>
                  <w:szCs w:val="22"/>
                </w:rPr>
                <w:t>Newport</w:t>
              </w:r>
            </w:smartTag>
            <w:r>
              <w:rPr>
                <w:color w:val="000000"/>
                <w:sz w:val="22"/>
                <w:szCs w:val="22"/>
              </w:rPr>
              <w:t xml:space="preserve">, </w:t>
            </w:r>
            <w:proofErr w:type="spellStart"/>
            <w:r>
              <w:rPr>
                <w:color w:val="000000"/>
                <w:sz w:val="22"/>
                <w:szCs w:val="22"/>
              </w:rPr>
              <w:t>Madeley</w:t>
            </w:r>
            <w:proofErr w:type="spellEnd"/>
            <w:r>
              <w:rPr>
                <w:color w:val="000000"/>
                <w:sz w:val="22"/>
                <w:szCs w:val="22"/>
              </w:rPr>
              <w:t xml:space="preserve">, </w:t>
            </w:r>
            <w:smartTag w:uri="urn:schemas-microsoft-com:office:smarttags" w:element="City">
              <w:smartTag w:uri="urn:schemas-microsoft-com:office:smarttags" w:element="place">
                <w:r>
                  <w:rPr>
                    <w:color w:val="000000"/>
                    <w:sz w:val="22"/>
                    <w:szCs w:val="22"/>
                  </w:rPr>
                  <w:t>Wellington</w:t>
                </w:r>
              </w:smartTag>
            </w:smartTag>
            <w:r>
              <w:rPr>
                <w:color w:val="000000"/>
                <w:sz w:val="22"/>
                <w:szCs w:val="22"/>
              </w:rPr>
              <w:t xml:space="preserve">, </w:t>
            </w:r>
            <w:proofErr w:type="spellStart"/>
            <w:r>
              <w:rPr>
                <w:color w:val="000000"/>
                <w:sz w:val="22"/>
                <w:szCs w:val="22"/>
              </w:rPr>
              <w:t>Oakengates</w:t>
            </w:r>
            <w:proofErr w:type="spellEnd"/>
            <w:r>
              <w:rPr>
                <w:color w:val="000000"/>
                <w:sz w:val="22"/>
                <w:szCs w:val="22"/>
              </w:rPr>
              <w:t xml:space="preserve"> and </w:t>
            </w:r>
            <w:proofErr w:type="spellStart"/>
            <w:r>
              <w:rPr>
                <w:color w:val="000000"/>
                <w:sz w:val="22"/>
                <w:szCs w:val="22"/>
              </w:rPr>
              <w:t>Dawley</w:t>
            </w:r>
            <w:proofErr w:type="spellEnd"/>
            <w:r>
              <w:rPr>
                <w:color w:val="000000"/>
                <w:sz w:val="22"/>
                <w:szCs w:val="22"/>
              </w:rPr>
              <w:t xml:space="preserve"> (455 people took part)</w:t>
            </w:r>
          </w:p>
          <w:p w:rsidR="00CC4BF6" w:rsidRDefault="00CC4BF6" w:rsidP="00DA343C">
            <w:pPr>
              <w:pStyle w:val="BodyText"/>
              <w:numPr>
                <w:ilvl w:val="1"/>
                <w:numId w:val="1"/>
              </w:numPr>
              <w:tabs>
                <w:tab w:val="clear" w:pos="1080"/>
                <w:tab w:val="num" w:pos="433"/>
              </w:tabs>
              <w:spacing w:line="288" w:lineRule="atLeast"/>
              <w:ind w:hanging="1080"/>
              <w:jc w:val="left"/>
              <w:rPr>
                <w:color w:val="000000"/>
                <w:sz w:val="22"/>
                <w:szCs w:val="22"/>
              </w:rPr>
            </w:pPr>
            <w:r>
              <w:rPr>
                <w:color w:val="000000"/>
                <w:sz w:val="22"/>
                <w:szCs w:val="22"/>
              </w:rPr>
              <w:t>Meetings with:</w:t>
            </w:r>
          </w:p>
          <w:p w:rsidR="00CC4BF6" w:rsidRDefault="00CC4BF6" w:rsidP="00CC4BF6">
            <w:pPr>
              <w:pStyle w:val="BodyText"/>
              <w:spacing w:line="288" w:lineRule="atLeast"/>
              <w:ind w:left="720"/>
              <w:jc w:val="left"/>
              <w:rPr>
                <w:color w:val="000000"/>
                <w:sz w:val="22"/>
                <w:szCs w:val="22"/>
              </w:rPr>
            </w:pPr>
          </w:p>
          <w:p w:rsidR="00CC4BF6" w:rsidRDefault="00CC4BF6" w:rsidP="00DA343C">
            <w:pPr>
              <w:pStyle w:val="BodyText"/>
              <w:numPr>
                <w:ilvl w:val="2"/>
                <w:numId w:val="1"/>
              </w:numPr>
              <w:tabs>
                <w:tab w:val="clear" w:pos="1800"/>
                <w:tab w:val="num" w:pos="1153"/>
              </w:tabs>
              <w:spacing w:line="288" w:lineRule="atLeast"/>
              <w:ind w:left="1153" w:hanging="720"/>
              <w:jc w:val="left"/>
              <w:rPr>
                <w:color w:val="000000"/>
                <w:sz w:val="22"/>
                <w:szCs w:val="22"/>
              </w:rPr>
            </w:pPr>
            <w:r>
              <w:rPr>
                <w:color w:val="000000"/>
                <w:sz w:val="22"/>
                <w:szCs w:val="22"/>
              </w:rPr>
              <w:t>Young People’s Forum</w:t>
            </w:r>
          </w:p>
          <w:p w:rsidR="00CC4BF6" w:rsidRDefault="00CC4BF6" w:rsidP="00DA343C">
            <w:pPr>
              <w:pStyle w:val="BodyText"/>
              <w:numPr>
                <w:ilvl w:val="2"/>
                <w:numId w:val="1"/>
              </w:numPr>
              <w:tabs>
                <w:tab w:val="clear" w:pos="1800"/>
                <w:tab w:val="num" w:pos="1153"/>
              </w:tabs>
              <w:spacing w:line="288" w:lineRule="atLeast"/>
              <w:ind w:left="1153" w:hanging="720"/>
              <w:jc w:val="left"/>
              <w:rPr>
                <w:color w:val="000000"/>
                <w:sz w:val="22"/>
                <w:szCs w:val="22"/>
              </w:rPr>
            </w:pPr>
            <w:r>
              <w:rPr>
                <w:color w:val="000000"/>
                <w:sz w:val="22"/>
                <w:szCs w:val="22"/>
              </w:rPr>
              <w:t>Connecting Communities Group</w:t>
            </w:r>
          </w:p>
          <w:p w:rsidR="00CC4BF6" w:rsidRDefault="00CC4BF6" w:rsidP="00DA343C">
            <w:pPr>
              <w:pStyle w:val="BodyText"/>
              <w:numPr>
                <w:ilvl w:val="2"/>
                <w:numId w:val="1"/>
              </w:numPr>
              <w:tabs>
                <w:tab w:val="clear" w:pos="1800"/>
                <w:tab w:val="num" w:pos="1153"/>
              </w:tabs>
              <w:spacing w:line="288" w:lineRule="atLeast"/>
              <w:ind w:left="1153" w:hanging="720"/>
              <w:jc w:val="left"/>
              <w:rPr>
                <w:color w:val="000000"/>
                <w:sz w:val="22"/>
                <w:szCs w:val="22"/>
              </w:rPr>
            </w:pPr>
            <w:r>
              <w:rPr>
                <w:color w:val="000000"/>
                <w:sz w:val="22"/>
                <w:szCs w:val="22"/>
              </w:rPr>
              <w:t>Disabilities Forum</w:t>
            </w:r>
          </w:p>
          <w:p w:rsidR="00CC4BF6" w:rsidRDefault="00CC4BF6" w:rsidP="00DA343C">
            <w:pPr>
              <w:pStyle w:val="BodyText"/>
              <w:numPr>
                <w:ilvl w:val="2"/>
                <w:numId w:val="1"/>
              </w:numPr>
              <w:tabs>
                <w:tab w:val="clear" w:pos="1800"/>
                <w:tab w:val="num" w:pos="1153"/>
              </w:tabs>
              <w:spacing w:line="288" w:lineRule="atLeast"/>
              <w:ind w:left="1153" w:hanging="720"/>
              <w:jc w:val="left"/>
              <w:rPr>
                <w:color w:val="000000"/>
                <w:sz w:val="22"/>
                <w:szCs w:val="22"/>
              </w:rPr>
            </w:pPr>
            <w:r>
              <w:rPr>
                <w:color w:val="000000"/>
                <w:sz w:val="22"/>
                <w:szCs w:val="22"/>
              </w:rPr>
              <w:t>Rural Forum</w:t>
            </w:r>
          </w:p>
          <w:p w:rsidR="00CC4BF6" w:rsidRDefault="00CC4BF6" w:rsidP="00DA343C">
            <w:pPr>
              <w:pStyle w:val="BodyText"/>
              <w:numPr>
                <w:ilvl w:val="2"/>
                <w:numId w:val="1"/>
              </w:numPr>
              <w:tabs>
                <w:tab w:val="clear" w:pos="1800"/>
                <w:tab w:val="num" w:pos="1153"/>
              </w:tabs>
              <w:spacing w:line="288" w:lineRule="atLeast"/>
              <w:ind w:left="1153" w:hanging="720"/>
              <w:jc w:val="left"/>
              <w:rPr>
                <w:color w:val="000000"/>
                <w:sz w:val="22"/>
                <w:szCs w:val="22"/>
              </w:rPr>
            </w:pPr>
            <w:r>
              <w:rPr>
                <w:color w:val="000000"/>
                <w:sz w:val="22"/>
                <w:szCs w:val="22"/>
              </w:rPr>
              <w:t>Voluntary and Community Forum</w:t>
            </w:r>
          </w:p>
          <w:p w:rsidR="00CC4BF6" w:rsidRDefault="00CC4BF6" w:rsidP="00DA343C">
            <w:pPr>
              <w:pStyle w:val="BodyText"/>
              <w:numPr>
                <w:ilvl w:val="2"/>
                <w:numId w:val="1"/>
              </w:numPr>
              <w:tabs>
                <w:tab w:val="clear" w:pos="1800"/>
                <w:tab w:val="num" w:pos="1153"/>
              </w:tabs>
              <w:spacing w:line="288" w:lineRule="atLeast"/>
              <w:ind w:left="1153" w:hanging="720"/>
              <w:jc w:val="left"/>
              <w:rPr>
                <w:color w:val="000000"/>
                <w:sz w:val="22"/>
                <w:szCs w:val="22"/>
              </w:rPr>
            </w:pPr>
            <w:r>
              <w:rPr>
                <w:color w:val="000000"/>
                <w:sz w:val="22"/>
                <w:szCs w:val="22"/>
              </w:rPr>
              <w:t>Parishes Forum</w:t>
            </w:r>
          </w:p>
          <w:p w:rsidR="00CC4BF6" w:rsidRDefault="00CC4BF6" w:rsidP="00DA343C">
            <w:pPr>
              <w:pStyle w:val="BodyText"/>
              <w:numPr>
                <w:ilvl w:val="2"/>
                <w:numId w:val="1"/>
              </w:numPr>
              <w:tabs>
                <w:tab w:val="clear" w:pos="1800"/>
                <w:tab w:val="num" w:pos="1153"/>
              </w:tabs>
              <w:spacing w:line="288" w:lineRule="atLeast"/>
              <w:ind w:left="1153" w:hanging="720"/>
              <w:jc w:val="left"/>
              <w:rPr>
                <w:color w:val="000000"/>
                <w:sz w:val="22"/>
                <w:szCs w:val="22"/>
              </w:rPr>
            </w:pPr>
            <w:r>
              <w:rPr>
                <w:color w:val="000000"/>
                <w:sz w:val="22"/>
                <w:szCs w:val="22"/>
              </w:rPr>
              <w:t>Chamber of Commerce (Policy &amp; Representation Board)</w:t>
            </w:r>
          </w:p>
          <w:p w:rsidR="00CC4BF6" w:rsidRDefault="00CC4BF6" w:rsidP="00DA343C">
            <w:pPr>
              <w:pStyle w:val="BodyText"/>
              <w:numPr>
                <w:ilvl w:val="2"/>
                <w:numId w:val="1"/>
              </w:numPr>
              <w:tabs>
                <w:tab w:val="clear" w:pos="1800"/>
                <w:tab w:val="num" w:pos="1153"/>
              </w:tabs>
              <w:spacing w:line="288" w:lineRule="atLeast"/>
              <w:ind w:left="1153" w:hanging="720"/>
              <w:jc w:val="left"/>
              <w:rPr>
                <w:color w:val="000000"/>
                <w:sz w:val="22"/>
                <w:szCs w:val="22"/>
              </w:rPr>
            </w:pPr>
            <w:r>
              <w:rPr>
                <w:color w:val="000000"/>
                <w:sz w:val="22"/>
                <w:szCs w:val="22"/>
              </w:rPr>
              <w:t>Local Strategic Partnership</w:t>
            </w:r>
          </w:p>
          <w:p w:rsidR="00CC4BF6" w:rsidRDefault="00CC4BF6" w:rsidP="00DA343C">
            <w:pPr>
              <w:pStyle w:val="BodyText"/>
              <w:numPr>
                <w:ilvl w:val="2"/>
                <w:numId w:val="1"/>
              </w:numPr>
              <w:tabs>
                <w:tab w:val="clear" w:pos="1800"/>
                <w:tab w:val="num" w:pos="1153"/>
              </w:tabs>
              <w:spacing w:line="288" w:lineRule="atLeast"/>
              <w:ind w:left="1153" w:hanging="720"/>
              <w:jc w:val="left"/>
              <w:rPr>
                <w:color w:val="000000"/>
                <w:sz w:val="22"/>
                <w:szCs w:val="22"/>
              </w:rPr>
            </w:pPr>
            <w:r>
              <w:rPr>
                <w:color w:val="000000"/>
                <w:sz w:val="22"/>
                <w:szCs w:val="22"/>
              </w:rPr>
              <w:t>Head Teachers/Diocesan Representatives</w:t>
            </w:r>
          </w:p>
          <w:p w:rsidR="00CC4BF6" w:rsidRDefault="00CC4BF6" w:rsidP="00DA343C">
            <w:pPr>
              <w:pStyle w:val="BodyText"/>
              <w:numPr>
                <w:ilvl w:val="2"/>
                <w:numId w:val="1"/>
              </w:numPr>
              <w:tabs>
                <w:tab w:val="clear" w:pos="1800"/>
                <w:tab w:val="num" w:pos="1153"/>
              </w:tabs>
              <w:spacing w:line="288" w:lineRule="atLeast"/>
              <w:ind w:left="1153" w:hanging="720"/>
              <w:jc w:val="left"/>
              <w:rPr>
                <w:color w:val="000000"/>
                <w:sz w:val="22"/>
                <w:szCs w:val="22"/>
              </w:rPr>
            </w:pPr>
            <w:r>
              <w:rPr>
                <w:color w:val="000000"/>
                <w:sz w:val="22"/>
                <w:szCs w:val="22"/>
              </w:rPr>
              <w:t>Joint Information and Consultation Forum (JICF) – Trade Unions</w:t>
            </w:r>
          </w:p>
          <w:p w:rsidR="00CC4BF6" w:rsidRPr="003145B6" w:rsidRDefault="00CC4BF6" w:rsidP="00DA343C">
            <w:pPr>
              <w:pStyle w:val="BodyText"/>
              <w:numPr>
                <w:ilvl w:val="2"/>
                <w:numId w:val="1"/>
              </w:numPr>
              <w:tabs>
                <w:tab w:val="clear" w:pos="1800"/>
                <w:tab w:val="num" w:pos="1153"/>
              </w:tabs>
              <w:spacing w:line="288" w:lineRule="atLeast"/>
              <w:ind w:left="1153" w:hanging="720"/>
              <w:jc w:val="left"/>
              <w:rPr>
                <w:color w:val="000000"/>
                <w:sz w:val="22"/>
                <w:szCs w:val="22"/>
              </w:rPr>
            </w:pPr>
            <w:r>
              <w:rPr>
                <w:color w:val="000000"/>
                <w:sz w:val="22"/>
                <w:szCs w:val="22"/>
              </w:rPr>
              <w:t>Corporate Employee Focus Groups</w:t>
            </w:r>
          </w:p>
        </w:tc>
      </w:tr>
    </w:tbl>
    <w:p w:rsidR="00736616" w:rsidRDefault="00736616" w:rsidP="00736616">
      <w:pPr>
        <w:pStyle w:val="BodyText"/>
        <w:spacing w:line="288" w:lineRule="atLeast"/>
        <w:jc w:val="left"/>
        <w:rPr>
          <w:b/>
          <w:color w:val="000000"/>
          <w:sz w:val="22"/>
        </w:rPr>
      </w:pPr>
    </w:p>
    <w:p w:rsidR="00736616" w:rsidRDefault="00736616" w:rsidP="00736616">
      <w:pPr>
        <w:pStyle w:val="BodyText"/>
        <w:numPr>
          <w:ilvl w:val="0"/>
          <w:numId w:val="14"/>
        </w:numPr>
        <w:spacing w:line="288" w:lineRule="atLeast"/>
        <w:jc w:val="left"/>
        <w:outlineLvl w:val="0"/>
        <w:rPr>
          <w:b/>
          <w:color w:val="000000"/>
          <w:sz w:val="22"/>
        </w:rPr>
      </w:pPr>
      <w:r>
        <w:rPr>
          <w:b/>
          <w:color w:val="000000"/>
          <w:sz w:val="22"/>
        </w:rPr>
        <w:t>What equality specific data is read</w:t>
      </w:r>
      <w:smartTag w:uri="urn:schemas-microsoft-com:office:smarttags" w:element="PersonName">
        <w:r>
          <w:rPr>
            <w:b/>
            <w:color w:val="000000"/>
            <w:sz w:val="22"/>
          </w:rPr>
          <w:t>i</w:t>
        </w:r>
      </w:smartTag>
      <w:r>
        <w:rPr>
          <w:b/>
          <w:color w:val="000000"/>
          <w:sz w:val="22"/>
        </w:rPr>
        <w:t>ly ava</w:t>
      </w:r>
      <w:smartTag w:uri="urn:schemas-microsoft-com:office:smarttags" w:element="PersonName">
        <w:r>
          <w:rPr>
            <w:b/>
            <w:color w:val="000000"/>
            <w:sz w:val="22"/>
          </w:rPr>
          <w:t>i</w:t>
        </w:r>
      </w:smartTag>
      <w:r>
        <w:rPr>
          <w:b/>
          <w:color w:val="000000"/>
          <w:sz w:val="22"/>
        </w:rPr>
        <w:t>lable to help the development of th</w:t>
      </w:r>
      <w:smartTag w:uri="urn:schemas-microsoft-com:office:smarttags" w:element="PersonName">
        <w:r>
          <w:rPr>
            <w:b/>
            <w:color w:val="000000"/>
            <w:sz w:val="22"/>
          </w:rPr>
          <w:t>i</w:t>
        </w:r>
      </w:smartTag>
      <w:r>
        <w:rPr>
          <w:b/>
          <w:color w:val="000000"/>
          <w:sz w:val="22"/>
        </w:rPr>
        <w:t>s pol</w:t>
      </w:r>
      <w:smartTag w:uri="urn:schemas-microsoft-com:office:smarttags" w:element="PersonName">
        <w:r>
          <w:rPr>
            <w:b/>
            <w:color w:val="000000"/>
            <w:sz w:val="22"/>
          </w:rPr>
          <w:t>i</w:t>
        </w:r>
      </w:smartTag>
      <w:r>
        <w:rPr>
          <w:b/>
          <w:color w:val="000000"/>
          <w:sz w:val="22"/>
        </w:rPr>
        <w:t>cy?</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68"/>
        <w:gridCol w:w="5400"/>
      </w:tblGrid>
      <w:tr w:rsidR="00736616">
        <w:tc>
          <w:tcPr>
            <w:tcW w:w="3168" w:type="dxa"/>
          </w:tcPr>
          <w:p w:rsidR="00736616" w:rsidRPr="008B55FC" w:rsidRDefault="00736616" w:rsidP="00736616">
            <w:pPr>
              <w:pStyle w:val="BodyText"/>
              <w:spacing w:line="288" w:lineRule="atLeast"/>
              <w:jc w:val="left"/>
              <w:rPr>
                <w:color w:val="000000"/>
                <w:sz w:val="22"/>
                <w:szCs w:val="22"/>
              </w:rPr>
            </w:pPr>
            <w:r w:rsidRPr="008B55FC">
              <w:rPr>
                <w:color w:val="000000"/>
                <w:sz w:val="22"/>
                <w:szCs w:val="22"/>
              </w:rPr>
              <w:t>Think about</w:t>
            </w:r>
          </w:p>
          <w:p w:rsidR="00736616" w:rsidRPr="008B55FC" w:rsidRDefault="00736616" w:rsidP="00736616">
            <w:pPr>
              <w:pStyle w:val="BodyText"/>
              <w:numPr>
                <w:ilvl w:val="0"/>
                <w:numId w:val="6"/>
              </w:numPr>
              <w:spacing w:line="288" w:lineRule="atLeast"/>
              <w:jc w:val="left"/>
              <w:rPr>
                <w:color w:val="000000"/>
                <w:sz w:val="22"/>
                <w:szCs w:val="22"/>
              </w:rPr>
            </w:pPr>
            <w:r w:rsidRPr="008B55FC">
              <w:rPr>
                <w:color w:val="000000"/>
                <w:sz w:val="22"/>
                <w:szCs w:val="22"/>
              </w:rPr>
              <w:t>Profile of users</w:t>
            </w:r>
          </w:p>
          <w:p w:rsidR="00736616" w:rsidRPr="008B55FC" w:rsidRDefault="00736616" w:rsidP="00736616">
            <w:pPr>
              <w:pStyle w:val="BodyText"/>
              <w:numPr>
                <w:ilvl w:val="0"/>
                <w:numId w:val="6"/>
              </w:numPr>
              <w:spacing w:line="288" w:lineRule="atLeast"/>
              <w:jc w:val="left"/>
              <w:rPr>
                <w:color w:val="000000"/>
                <w:sz w:val="22"/>
                <w:szCs w:val="22"/>
              </w:rPr>
            </w:pPr>
            <w:r w:rsidRPr="008B55FC">
              <w:rPr>
                <w:color w:val="000000"/>
                <w:sz w:val="22"/>
                <w:szCs w:val="22"/>
              </w:rPr>
              <w:t>Local statistics / census data</w:t>
            </w:r>
          </w:p>
          <w:p w:rsidR="00736616" w:rsidRPr="008B55FC" w:rsidRDefault="00736616" w:rsidP="00736616">
            <w:pPr>
              <w:pStyle w:val="BodyText"/>
              <w:numPr>
                <w:ilvl w:val="0"/>
                <w:numId w:val="6"/>
              </w:numPr>
              <w:spacing w:line="288" w:lineRule="atLeast"/>
              <w:jc w:val="left"/>
              <w:rPr>
                <w:color w:val="000000"/>
                <w:sz w:val="22"/>
                <w:szCs w:val="22"/>
              </w:rPr>
            </w:pPr>
            <w:r w:rsidRPr="008B55FC">
              <w:rPr>
                <w:color w:val="000000"/>
                <w:sz w:val="22"/>
                <w:szCs w:val="22"/>
              </w:rPr>
              <w:t>Output information</w:t>
            </w:r>
          </w:p>
          <w:p w:rsidR="00736616" w:rsidRPr="008B55FC" w:rsidRDefault="00736616" w:rsidP="00736616">
            <w:pPr>
              <w:pStyle w:val="BodyText"/>
              <w:numPr>
                <w:ilvl w:val="0"/>
                <w:numId w:val="6"/>
              </w:numPr>
              <w:spacing w:line="288" w:lineRule="atLeast"/>
              <w:jc w:val="left"/>
              <w:rPr>
                <w:color w:val="000000"/>
                <w:sz w:val="22"/>
                <w:szCs w:val="22"/>
              </w:rPr>
            </w:pPr>
            <w:r w:rsidRPr="008B55FC">
              <w:rPr>
                <w:color w:val="000000"/>
                <w:sz w:val="22"/>
                <w:szCs w:val="22"/>
              </w:rPr>
              <w:t>Local / National research</w:t>
            </w:r>
          </w:p>
          <w:p w:rsidR="00736616" w:rsidRPr="008B55FC" w:rsidRDefault="00736616" w:rsidP="00736616">
            <w:pPr>
              <w:pStyle w:val="BodyText"/>
              <w:numPr>
                <w:ilvl w:val="0"/>
                <w:numId w:val="6"/>
              </w:numPr>
              <w:spacing w:line="288" w:lineRule="atLeast"/>
              <w:jc w:val="left"/>
              <w:rPr>
                <w:color w:val="000000"/>
                <w:sz w:val="22"/>
                <w:szCs w:val="22"/>
              </w:rPr>
            </w:pPr>
            <w:r w:rsidRPr="008B55FC">
              <w:rPr>
                <w:color w:val="000000"/>
                <w:sz w:val="22"/>
                <w:szCs w:val="22"/>
              </w:rPr>
              <w:t>Benchmarking information</w:t>
            </w:r>
          </w:p>
          <w:p w:rsidR="00736616" w:rsidRPr="008B55FC" w:rsidRDefault="00736616" w:rsidP="00736616">
            <w:pPr>
              <w:pStyle w:val="BodyText"/>
              <w:numPr>
                <w:ilvl w:val="0"/>
                <w:numId w:val="6"/>
              </w:numPr>
              <w:spacing w:line="288" w:lineRule="atLeast"/>
              <w:jc w:val="left"/>
              <w:rPr>
                <w:color w:val="000000"/>
                <w:sz w:val="22"/>
                <w:szCs w:val="22"/>
              </w:rPr>
            </w:pPr>
            <w:r w:rsidRPr="008B55FC">
              <w:rPr>
                <w:color w:val="000000"/>
                <w:sz w:val="22"/>
                <w:szCs w:val="22"/>
              </w:rPr>
              <w:t>Complaints/Comments/</w:t>
            </w:r>
          </w:p>
          <w:p w:rsidR="00736616" w:rsidRPr="008B55FC" w:rsidRDefault="00736616" w:rsidP="00736616">
            <w:pPr>
              <w:pStyle w:val="BodyText"/>
              <w:numPr>
                <w:ilvl w:val="0"/>
                <w:numId w:val="6"/>
              </w:numPr>
              <w:spacing w:line="288" w:lineRule="atLeast"/>
              <w:jc w:val="left"/>
              <w:rPr>
                <w:color w:val="000000"/>
                <w:sz w:val="22"/>
                <w:szCs w:val="22"/>
              </w:rPr>
            </w:pPr>
            <w:r w:rsidRPr="008B55FC">
              <w:rPr>
                <w:color w:val="000000"/>
                <w:sz w:val="22"/>
                <w:szCs w:val="22"/>
              </w:rPr>
              <w:t>Compliments</w:t>
            </w:r>
          </w:p>
          <w:p w:rsidR="00736616" w:rsidRPr="008B55FC" w:rsidRDefault="00736616" w:rsidP="00736616">
            <w:pPr>
              <w:pStyle w:val="BodyText"/>
              <w:numPr>
                <w:ilvl w:val="0"/>
                <w:numId w:val="6"/>
              </w:numPr>
              <w:spacing w:line="288" w:lineRule="atLeast"/>
              <w:jc w:val="left"/>
              <w:rPr>
                <w:color w:val="000000"/>
                <w:sz w:val="22"/>
                <w:szCs w:val="22"/>
              </w:rPr>
            </w:pPr>
            <w:r w:rsidRPr="008B55FC">
              <w:rPr>
                <w:color w:val="000000"/>
                <w:sz w:val="22"/>
                <w:szCs w:val="22"/>
              </w:rPr>
              <w:t>Informal feedback</w:t>
            </w:r>
          </w:p>
          <w:p w:rsidR="0016157F" w:rsidRPr="008B55FC" w:rsidRDefault="0016157F" w:rsidP="0016157F">
            <w:pPr>
              <w:pStyle w:val="BodyText"/>
              <w:spacing w:line="288" w:lineRule="atLeast"/>
              <w:jc w:val="left"/>
              <w:rPr>
                <w:color w:val="000000"/>
                <w:sz w:val="22"/>
                <w:szCs w:val="22"/>
              </w:rPr>
            </w:pPr>
          </w:p>
          <w:p w:rsidR="0016157F" w:rsidRDefault="0016157F" w:rsidP="0016157F">
            <w:pPr>
              <w:pStyle w:val="BodyText"/>
              <w:spacing w:line="288" w:lineRule="atLeast"/>
              <w:jc w:val="left"/>
              <w:rPr>
                <w:color w:val="000000"/>
              </w:rPr>
            </w:pPr>
            <w:r w:rsidRPr="008B55FC">
              <w:rPr>
                <w:color w:val="000000"/>
                <w:sz w:val="22"/>
                <w:szCs w:val="22"/>
              </w:rPr>
              <w:t>Also think about how this data can be broken down to inform you about the different equality groups</w:t>
            </w:r>
          </w:p>
        </w:tc>
        <w:tc>
          <w:tcPr>
            <w:tcW w:w="5400" w:type="dxa"/>
          </w:tcPr>
          <w:p w:rsidR="00DE68AC" w:rsidRDefault="00F64D5D" w:rsidP="00736616">
            <w:pPr>
              <w:pStyle w:val="BodyText"/>
              <w:spacing w:line="288" w:lineRule="atLeast"/>
              <w:jc w:val="left"/>
              <w:rPr>
                <w:color w:val="000000"/>
                <w:sz w:val="22"/>
                <w:szCs w:val="22"/>
              </w:rPr>
            </w:pPr>
            <w:r>
              <w:rPr>
                <w:color w:val="000000"/>
                <w:sz w:val="22"/>
                <w:szCs w:val="22"/>
              </w:rPr>
              <w:t>We use a wide range of data sources in developing the Service and Financial Planning Strategy, including:</w:t>
            </w:r>
          </w:p>
          <w:p w:rsidR="00F64D5D" w:rsidRDefault="00F64D5D" w:rsidP="00736616">
            <w:pPr>
              <w:pStyle w:val="BodyText"/>
              <w:spacing w:line="288" w:lineRule="atLeast"/>
              <w:jc w:val="left"/>
              <w:rPr>
                <w:color w:val="000000"/>
                <w:sz w:val="22"/>
                <w:szCs w:val="22"/>
              </w:rPr>
            </w:pPr>
          </w:p>
          <w:p w:rsidR="00F64D5D" w:rsidRDefault="00F64D5D" w:rsidP="00F64D5D">
            <w:pPr>
              <w:pStyle w:val="BodyText"/>
              <w:numPr>
                <w:ilvl w:val="1"/>
                <w:numId w:val="1"/>
              </w:numPr>
              <w:tabs>
                <w:tab w:val="clear" w:pos="1080"/>
                <w:tab w:val="num" w:pos="432"/>
              </w:tabs>
              <w:spacing w:line="288" w:lineRule="atLeast"/>
              <w:ind w:left="432" w:hanging="432"/>
              <w:jc w:val="left"/>
              <w:rPr>
                <w:color w:val="000000"/>
                <w:sz w:val="22"/>
                <w:szCs w:val="22"/>
              </w:rPr>
            </w:pPr>
            <w:r>
              <w:rPr>
                <w:color w:val="000000"/>
                <w:sz w:val="22"/>
                <w:szCs w:val="22"/>
              </w:rPr>
              <w:t>Census data</w:t>
            </w:r>
          </w:p>
          <w:p w:rsidR="00F64D5D" w:rsidRDefault="00F64D5D" w:rsidP="00F64D5D">
            <w:pPr>
              <w:pStyle w:val="BodyText"/>
              <w:numPr>
                <w:ilvl w:val="1"/>
                <w:numId w:val="1"/>
              </w:numPr>
              <w:tabs>
                <w:tab w:val="clear" w:pos="1080"/>
                <w:tab w:val="num" w:pos="432"/>
              </w:tabs>
              <w:spacing w:line="288" w:lineRule="atLeast"/>
              <w:ind w:left="432" w:hanging="432"/>
              <w:jc w:val="left"/>
              <w:rPr>
                <w:color w:val="000000"/>
                <w:sz w:val="22"/>
                <w:szCs w:val="22"/>
              </w:rPr>
            </w:pPr>
            <w:r>
              <w:rPr>
                <w:color w:val="000000"/>
                <w:sz w:val="22"/>
                <w:szCs w:val="22"/>
              </w:rPr>
              <w:t>Results of recent consultation exercises e.g. Place survey, Citizen’s Survey, Community Panel surveys</w:t>
            </w:r>
          </w:p>
          <w:p w:rsidR="00F64D5D" w:rsidRDefault="00F64D5D" w:rsidP="00F64D5D">
            <w:pPr>
              <w:pStyle w:val="BodyText"/>
              <w:numPr>
                <w:ilvl w:val="1"/>
                <w:numId w:val="1"/>
              </w:numPr>
              <w:tabs>
                <w:tab w:val="clear" w:pos="1080"/>
                <w:tab w:val="num" w:pos="432"/>
              </w:tabs>
              <w:spacing w:line="288" w:lineRule="atLeast"/>
              <w:ind w:left="432" w:hanging="432"/>
              <w:jc w:val="left"/>
              <w:rPr>
                <w:color w:val="000000"/>
                <w:sz w:val="22"/>
                <w:szCs w:val="22"/>
              </w:rPr>
            </w:pPr>
            <w:r>
              <w:rPr>
                <w:color w:val="000000"/>
                <w:sz w:val="22"/>
                <w:szCs w:val="22"/>
              </w:rPr>
              <w:t>Data on impact of economic downturn e.g. unemployment figures/number of benefit claimants</w:t>
            </w:r>
          </w:p>
          <w:p w:rsidR="00F64D5D" w:rsidRDefault="00F64D5D" w:rsidP="00F64D5D">
            <w:pPr>
              <w:pStyle w:val="BodyText"/>
              <w:spacing w:line="288" w:lineRule="atLeast"/>
              <w:jc w:val="left"/>
              <w:rPr>
                <w:color w:val="000000"/>
                <w:sz w:val="22"/>
                <w:szCs w:val="22"/>
              </w:rPr>
            </w:pPr>
          </w:p>
          <w:p w:rsidR="00F64D5D" w:rsidRPr="00F64D5D" w:rsidRDefault="00F64D5D" w:rsidP="00F64D5D">
            <w:pPr>
              <w:pStyle w:val="BodyText"/>
              <w:spacing w:line="288" w:lineRule="atLeast"/>
              <w:jc w:val="left"/>
              <w:rPr>
                <w:color w:val="000000"/>
                <w:sz w:val="22"/>
                <w:szCs w:val="22"/>
              </w:rPr>
            </w:pPr>
            <w:r>
              <w:rPr>
                <w:color w:val="000000"/>
                <w:sz w:val="22"/>
                <w:szCs w:val="22"/>
              </w:rPr>
              <w:t>Across our services, we also have a wide range of data about the uptake of services by the different equality groups.</w:t>
            </w:r>
          </w:p>
          <w:p w:rsidR="00DE68AC" w:rsidRDefault="00DE68AC" w:rsidP="00736616">
            <w:pPr>
              <w:pStyle w:val="BodyText"/>
              <w:spacing w:line="288" w:lineRule="atLeast"/>
              <w:jc w:val="left"/>
              <w:rPr>
                <w:color w:val="000000"/>
              </w:rPr>
            </w:pPr>
          </w:p>
        </w:tc>
      </w:tr>
    </w:tbl>
    <w:p w:rsidR="00736616" w:rsidRDefault="00736616" w:rsidP="00736616">
      <w:pPr>
        <w:pStyle w:val="BodyText"/>
        <w:spacing w:line="288" w:lineRule="atLeast"/>
        <w:jc w:val="left"/>
        <w:outlineLvl w:val="0"/>
        <w:rPr>
          <w:b/>
          <w:color w:val="000000"/>
          <w:sz w:val="22"/>
        </w:rPr>
      </w:pPr>
    </w:p>
    <w:p w:rsidR="00736616" w:rsidRDefault="00736616" w:rsidP="00736616">
      <w:pPr>
        <w:pStyle w:val="BodyText"/>
        <w:numPr>
          <w:ilvl w:val="0"/>
          <w:numId w:val="14"/>
        </w:numPr>
        <w:spacing w:line="288" w:lineRule="atLeast"/>
        <w:jc w:val="left"/>
        <w:outlineLvl w:val="0"/>
        <w:rPr>
          <w:b/>
          <w:color w:val="000000"/>
          <w:sz w:val="22"/>
        </w:rPr>
      </w:pPr>
      <w:r>
        <w:rPr>
          <w:b/>
          <w:color w:val="000000"/>
          <w:sz w:val="22"/>
        </w:rPr>
        <w:t xml:space="preserve">What are the particular issues for the groups below in relation to this policy? </w:t>
      </w:r>
    </w:p>
    <w:tbl>
      <w:tblPr>
        <w:tblW w:w="84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20"/>
        <w:gridCol w:w="5940"/>
      </w:tblGrid>
      <w:tr w:rsidR="00736616">
        <w:tc>
          <w:tcPr>
            <w:tcW w:w="2520" w:type="dxa"/>
          </w:tcPr>
          <w:p w:rsidR="00736616" w:rsidRDefault="00736616" w:rsidP="00736616">
            <w:pPr>
              <w:pStyle w:val="BodyText"/>
              <w:spacing w:line="288" w:lineRule="atLeast"/>
              <w:jc w:val="left"/>
              <w:rPr>
                <w:color w:val="000000"/>
                <w:sz w:val="22"/>
              </w:rPr>
            </w:pPr>
            <w:r>
              <w:rPr>
                <w:color w:val="000000"/>
                <w:sz w:val="22"/>
              </w:rPr>
              <w:t>Age</w:t>
            </w:r>
          </w:p>
          <w:p w:rsidR="00736616" w:rsidRDefault="00736616" w:rsidP="00736616">
            <w:pPr>
              <w:pStyle w:val="BodyText"/>
              <w:spacing w:line="288" w:lineRule="atLeast"/>
              <w:jc w:val="left"/>
              <w:rPr>
                <w:color w:val="000000"/>
                <w:sz w:val="22"/>
              </w:rPr>
            </w:pPr>
          </w:p>
        </w:tc>
        <w:tc>
          <w:tcPr>
            <w:tcW w:w="5940" w:type="dxa"/>
          </w:tcPr>
          <w:p w:rsidR="001A3AA2" w:rsidRDefault="001A3AA2" w:rsidP="001A3AA2">
            <w:pPr>
              <w:pStyle w:val="BodyText"/>
              <w:numPr>
                <w:ilvl w:val="1"/>
                <w:numId w:val="1"/>
              </w:numPr>
              <w:tabs>
                <w:tab w:val="clear" w:pos="1080"/>
                <w:tab w:val="num" w:pos="432"/>
              </w:tabs>
              <w:spacing w:line="288" w:lineRule="atLeast"/>
              <w:ind w:left="432"/>
              <w:jc w:val="left"/>
              <w:rPr>
                <w:color w:val="000000"/>
                <w:sz w:val="22"/>
              </w:rPr>
            </w:pPr>
            <w:r>
              <w:rPr>
                <w:color w:val="000000"/>
                <w:sz w:val="22"/>
              </w:rPr>
              <w:t>Increasing number of older people means extra demand for and pressure on Social Care services for older people;</w:t>
            </w:r>
          </w:p>
          <w:p w:rsidR="001A3AA2" w:rsidRDefault="001A3AA2" w:rsidP="001A3AA2">
            <w:pPr>
              <w:pStyle w:val="BodyText"/>
              <w:numPr>
                <w:ilvl w:val="1"/>
                <w:numId w:val="1"/>
              </w:numPr>
              <w:tabs>
                <w:tab w:val="clear" w:pos="1080"/>
                <w:tab w:val="num" w:pos="432"/>
              </w:tabs>
              <w:spacing w:line="288" w:lineRule="atLeast"/>
              <w:ind w:left="432"/>
              <w:jc w:val="left"/>
              <w:rPr>
                <w:color w:val="000000"/>
                <w:sz w:val="22"/>
              </w:rPr>
            </w:pPr>
            <w:r>
              <w:rPr>
                <w:color w:val="000000"/>
                <w:sz w:val="22"/>
              </w:rPr>
              <w:lastRenderedPageBreak/>
              <w:t>Some concerns about the impact on older people of providing Travel Link services in different ways (savings proposal), particularly use of screens for public transport information</w:t>
            </w:r>
            <w:r w:rsidR="00102BF5">
              <w:rPr>
                <w:color w:val="000000"/>
                <w:sz w:val="22"/>
              </w:rPr>
              <w:t xml:space="preserve"> (Community Panel);</w:t>
            </w:r>
          </w:p>
          <w:p w:rsidR="00102BF5" w:rsidRDefault="00102BF5" w:rsidP="001A3AA2">
            <w:pPr>
              <w:pStyle w:val="BodyText"/>
              <w:numPr>
                <w:ilvl w:val="1"/>
                <w:numId w:val="1"/>
              </w:numPr>
              <w:tabs>
                <w:tab w:val="clear" w:pos="1080"/>
                <w:tab w:val="num" w:pos="432"/>
              </w:tabs>
              <w:spacing w:line="288" w:lineRule="atLeast"/>
              <w:ind w:left="432"/>
              <w:jc w:val="left"/>
              <w:rPr>
                <w:color w:val="000000"/>
                <w:sz w:val="22"/>
              </w:rPr>
            </w:pPr>
            <w:r>
              <w:rPr>
                <w:color w:val="000000"/>
                <w:sz w:val="22"/>
              </w:rPr>
              <w:t>Relatively high levels of young people not in education, employment and training;</w:t>
            </w:r>
          </w:p>
          <w:p w:rsidR="00102BF5" w:rsidRDefault="00102BF5" w:rsidP="001A3AA2">
            <w:pPr>
              <w:pStyle w:val="BodyText"/>
              <w:numPr>
                <w:ilvl w:val="1"/>
                <w:numId w:val="1"/>
              </w:numPr>
              <w:tabs>
                <w:tab w:val="clear" w:pos="1080"/>
                <w:tab w:val="num" w:pos="432"/>
              </w:tabs>
              <w:spacing w:line="288" w:lineRule="atLeast"/>
              <w:ind w:left="432"/>
              <w:jc w:val="left"/>
              <w:rPr>
                <w:color w:val="000000"/>
                <w:sz w:val="22"/>
              </w:rPr>
            </w:pPr>
            <w:r>
              <w:rPr>
                <w:color w:val="000000"/>
                <w:sz w:val="22"/>
              </w:rPr>
              <w:t>Some concerns about young people who leave the area for college/university not returning due to a lack of graduate-level jobs and facilities/.activities for young people (Young People’s Forum, Rural Forum, Connecting Communities Group)</w:t>
            </w:r>
          </w:p>
        </w:tc>
      </w:tr>
      <w:tr w:rsidR="00736616">
        <w:tc>
          <w:tcPr>
            <w:tcW w:w="2520" w:type="dxa"/>
          </w:tcPr>
          <w:p w:rsidR="00736616" w:rsidRDefault="00736616" w:rsidP="00736616">
            <w:pPr>
              <w:pStyle w:val="BodyText"/>
              <w:spacing w:line="288" w:lineRule="atLeast"/>
              <w:jc w:val="left"/>
              <w:rPr>
                <w:color w:val="000000"/>
                <w:sz w:val="22"/>
              </w:rPr>
            </w:pPr>
            <w:r>
              <w:rPr>
                <w:color w:val="000000"/>
                <w:sz w:val="22"/>
              </w:rPr>
              <w:lastRenderedPageBreak/>
              <w:t>D</w:t>
            </w:r>
            <w:smartTag w:uri="urn:schemas-microsoft-com:office:smarttags" w:element="PersonName">
              <w:r>
                <w:rPr>
                  <w:color w:val="000000"/>
                  <w:sz w:val="22"/>
                </w:rPr>
                <w:t>i</w:t>
              </w:r>
            </w:smartTag>
            <w:r>
              <w:rPr>
                <w:color w:val="000000"/>
                <w:sz w:val="22"/>
              </w:rPr>
              <w:t>sab</w:t>
            </w:r>
            <w:smartTag w:uri="urn:schemas-microsoft-com:office:smarttags" w:element="PersonName">
              <w:r>
                <w:rPr>
                  <w:color w:val="000000"/>
                  <w:sz w:val="22"/>
                </w:rPr>
                <w:t>i</w:t>
              </w:r>
            </w:smartTag>
            <w:r>
              <w:rPr>
                <w:color w:val="000000"/>
                <w:sz w:val="22"/>
              </w:rPr>
              <w:t>l</w:t>
            </w:r>
            <w:smartTag w:uri="urn:schemas-microsoft-com:office:smarttags" w:element="PersonName">
              <w:r>
                <w:rPr>
                  <w:color w:val="000000"/>
                  <w:sz w:val="22"/>
                </w:rPr>
                <w:t>i</w:t>
              </w:r>
            </w:smartTag>
            <w:r>
              <w:rPr>
                <w:color w:val="000000"/>
                <w:sz w:val="22"/>
              </w:rPr>
              <w:t>ty</w:t>
            </w:r>
          </w:p>
          <w:p w:rsidR="00736616" w:rsidRDefault="00736616" w:rsidP="00736616">
            <w:pPr>
              <w:pStyle w:val="BodyText"/>
              <w:spacing w:line="288" w:lineRule="atLeast"/>
              <w:jc w:val="left"/>
              <w:rPr>
                <w:color w:val="000000"/>
                <w:sz w:val="22"/>
              </w:rPr>
            </w:pPr>
          </w:p>
        </w:tc>
        <w:tc>
          <w:tcPr>
            <w:tcW w:w="5940" w:type="dxa"/>
          </w:tcPr>
          <w:p w:rsidR="001A3AA2" w:rsidRDefault="001A3AA2" w:rsidP="001A3AA2">
            <w:pPr>
              <w:pStyle w:val="BodyText"/>
              <w:numPr>
                <w:ilvl w:val="1"/>
                <w:numId w:val="1"/>
              </w:numPr>
              <w:tabs>
                <w:tab w:val="clear" w:pos="1080"/>
                <w:tab w:val="num" w:pos="432"/>
              </w:tabs>
              <w:spacing w:line="288" w:lineRule="atLeast"/>
              <w:ind w:left="432"/>
              <w:jc w:val="left"/>
              <w:rPr>
                <w:color w:val="000000"/>
                <w:sz w:val="22"/>
              </w:rPr>
            </w:pPr>
            <w:r>
              <w:rPr>
                <w:color w:val="000000"/>
                <w:sz w:val="22"/>
              </w:rPr>
              <w:t>As above, increasing demand for and complexity of care for disabled adults and children;</w:t>
            </w:r>
          </w:p>
          <w:p w:rsidR="001A3AA2" w:rsidRDefault="001A3AA2" w:rsidP="001A3AA2">
            <w:pPr>
              <w:pStyle w:val="BodyText"/>
              <w:numPr>
                <w:ilvl w:val="1"/>
                <w:numId w:val="1"/>
              </w:numPr>
              <w:tabs>
                <w:tab w:val="clear" w:pos="1080"/>
                <w:tab w:val="num" w:pos="432"/>
              </w:tabs>
              <w:spacing w:line="288" w:lineRule="atLeast"/>
              <w:ind w:left="432"/>
              <w:jc w:val="left"/>
              <w:rPr>
                <w:color w:val="000000"/>
                <w:sz w:val="22"/>
              </w:rPr>
            </w:pPr>
            <w:r>
              <w:rPr>
                <w:color w:val="000000"/>
                <w:sz w:val="22"/>
              </w:rPr>
              <w:t>Some concerns about the impact on disabled people of switching off certain street lights between midnight and 5.30am (savings proposal)</w:t>
            </w:r>
            <w:r w:rsidR="00102BF5">
              <w:rPr>
                <w:color w:val="000000"/>
                <w:sz w:val="22"/>
              </w:rPr>
              <w:t xml:space="preserve"> (Disabilities Forum/Community Panel)</w:t>
            </w:r>
            <w:r>
              <w:rPr>
                <w:color w:val="000000"/>
                <w:sz w:val="22"/>
              </w:rPr>
              <w:t>;</w:t>
            </w:r>
          </w:p>
          <w:p w:rsidR="001A3AA2" w:rsidRDefault="008824B3" w:rsidP="001A3AA2">
            <w:pPr>
              <w:pStyle w:val="BodyText"/>
              <w:numPr>
                <w:ilvl w:val="1"/>
                <w:numId w:val="1"/>
              </w:numPr>
              <w:tabs>
                <w:tab w:val="clear" w:pos="1080"/>
                <w:tab w:val="num" w:pos="432"/>
              </w:tabs>
              <w:spacing w:line="288" w:lineRule="atLeast"/>
              <w:ind w:left="432"/>
              <w:jc w:val="left"/>
              <w:rPr>
                <w:color w:val="000000"/>
                <w:sz w:val="22"/>
              </w:rPr>
            </w:pPr>
            <w:r>
              <w:rPr>
                <w:color w:val="000000"/>
                <w:sz w:val="22"/>
              </w:rPr>
              <w:t>Some deaf</w:t>
            </w:r>
            <w:r w:rsidR="00102BF5">
              <w:rPr>
                <w:color w:val="000000"/>
                <w:sz w:val="22"/>
              </w:rPr>
              <w:t xml:space="preserve"> people report difficulties accessing Council services e.g. not enough British Sign Language Interpreters for local deaf people (Disabilities Forum)</w:t>
            </w:r>
          </w:p>
        </w:tc>
      </w:tr>
      <w:tr w:rsidR="00736616">
        <w:tc>
          <w:tcPr>
            <w:tcW w:w="2520" w:type="dxa"/>
          </w:tcPr>
          <w:p w:rsidR="00736616" w:rsidRDefault="00736616" w:rsidP="00736616">
            <w:pPr>
              <w:pStyle w:val="BodyText"/>
              <w:spacing w:line="288" w:lineRule="atLeast"/>
              <w:jc w:val="left"/>
              <w:rPr>
                <w:color w:val="000000"/>
                <w:sz w:val="22"/>
              </w:rPr>
            </w:pPr>
            <w:r>
              <w:rPr>
                <w:color w:val="000000"/>
                <w:sz w:val="22"/>
              </w:rPr>
              <w:t>Gender</w:t>
            </w:r>
            <w:r w:rsidR="0016157F">
              <w:rPr>
                <w:color w:val="000000"/>
                <w:sz w:val="22"/>
              </w:rPr>
              <w:t>/Transgender</w:t>
            </w:r>
          </w:p>
        </w:tc>
        <w:tc>
          <w:tcPr>
            <w:tcW w:w="5940" w:type="dxa"/>
          </w:tcPr>
          <w:p w:rsidR="006B2AE9" w:rsidRDefault="006B2AE9" w:rsidP="006B2AE9">
            <w:pPr>
              <w:pStyle w:val="BodyText"/>
              <w:numPr>
                <w:ilvl w:val="1"/>
                <w:numId w:val="1"/>
              </w:numPr>
              <w:tabs>
                <w:tab w:val="clear" w:pos="1080"/>
                <w:tab w:val="num" w:pos="432"/>
              </w:tabs>
              <w:spacing w:line="288" w:lineRule="atLeast"/>
              <w:ind w:hanging="1008"/>
              <w:jc w:val="left"/>
              <w:rPr>
                <w:color w:val="000000"/>
                <w:sz w:val="22"/>
              </w:rPr>
            </w:pPr>
            <w:r>
              <w:rPr>
                <w:color w:val="000000"/>
                <w:sz w:val="22"/>
              </w:rPr>
              <w:t>No specific issues arising from consultation</w:t>
            </w:r>
          </w:p>
        </w:tc>
      </w:tr>
      <w:tr w:rsidR="00736616">
        <w:tc>
          <w:tcPr>
            <w:tcW w:w="2520" w:type="dxa"/>
          </w:tcPr>
          <w:p w:rsidR="00736616" w:rsidRDefault="00736616" w:rsidP="00736616">
            <w:pPr>
              <w:pStyle w:val="BodyText"/>
              <w:spacing w:line="288" w:lineRule="atLeast"/>
              <w:jc w:val="left"/>
              <w:rPr>
                <w:color w:val="000000"/>
                <w:sz w:val="22"/>
              </w:rPr>
            </w:pPr>
            <w:r>
              <w:rPr>
                <w:color w:val="000000"/>
                <w:sz w:val="22"/>
              </w:rPr>
              <w:t>Rac</w:t>
            </w:r>
            <w:smartTag w:uri="urn:schemas-microsoft-com:office:smarttags" w:element="PersonName">
              <w:r>
                <w:rPr>
                  <w:color w:val="000000"/>
                  <w:sz w:val="22"/>
                </w:rPr>
                <w:t>i</w:t>
              </w:r>
            </w:smartTag>
            <w:r>
              <w:rPr>
                <w:color w:val="000000"/>
                <w:sz w:val="22"/>
              </w:rPr>
              <w:t>al group</w:t>
            </w:r>
          </w:p>
          <w:p w:rsidR="00736616" w:rsidRDefault="00736616" w:rsidP="00736616">
            <w:pPr>
              <w:pStyle w:val="BodyText"/>
              <w:spacing w:line="288" w:lineRule="atLeast"/>
              <w:jc w:val="left"/>
              <w:rPr>
                <w:color w:val="000000"/>
                <w:sz w:val="22"/>
              </w:rPr>
            </w:pPr>
          </w:p>
        </w:tc>
        <w:tc>
          <w:tcPr>
            <w:tcW w:w="5940" w:type="dxa"/>
          </w:tcPr>
          <w:p w:rsidR="00A81856" w:rsidRDefault="00A81856" w:rsidP="00A81856">
            <w:pPr>
              <w:pStyle w:val="BodyText"/>
              <w:numPr>
                <w:ilvl w:val="1"/>
                <w:numId w:val="1"/>
              </w:numPr>
              <w:tabs>
                <w:tab w:val="clear" w:pos="1080"/>
                <w:tab w:val="num" w:pos="432"/>
              </w:tabs>
              <w:spacing w:line="288" w:lineRule="atLeast"/>
              <w:ind w:left="432"/>
              <w:jc w:val="left"/>
              <w:rPr>
                <w:color w:val="000000"/>
                <w:sz w:val="22"/>
              </w:rPr>
            </w:pPr>
            <w:r>
              <w:rPr>
                <w:color w:val="000000"/>
                <w:sz w:val="22"/>
              </w:rPr>
              <w:t>There are issues around relatively low educational attainment and economic deprivation within some racial groups</w:t>
            </w:r>
          </w:p>
          <w:p w:rsidR="00A81856" w:rsidRDefault="00A81856" w:rsidP="00A81856">
            <w:pPr>
              <w:pStyle w:val="BodyText"/>
              <w:numPr>
                <w:ilvl w:val="1"/>
                <w:numId w:val="1"/>
              </w:numPr>
              <w:tabs>
                <w:tab w:val="clear" w:pos="1080"/>
                <w:tab w:val="num" w:pos="432"/>
              </w:tabs>
              <w:spacing w:line="288" w:lineRule="atLeast"/>
              <w:ind w:left="432"/>
              <w:jc w:val="left"/>
              <w:rPr>
                <w:color w:val="000000"/>
                <w:sz w:val="22"/>
              </w:rPr>
            </w:pPr>
            <w:bookmarkStart w:id="0" w:name="OLE_LINK1"/>
            <w:bookmarkStart w:id="1" w:name="OLE_LINK2"/>
            <w:r>
              <w:rPr>
                <w:color w:val="000000"/>
                <w:sz w:val="22"/>
              </w:rPr>
              <w:t>Some concerns that there is not enough emphasis on equalities and diversity and that some Council services are not racially sensitive (Connecting Communities Group)</w:t>
            </w:r>
          </w:p>
          <w:bookmarkEnd w:id="0"/>
          <w:bookmarkEnd w:id="1"/>
          <w:p w:rsidR="00A81856" w:rsidRDefault="00A81856" w:rsidP="00A81856">
            <w:pPr>
              <w:pStyle w:val="BodyText"/>
              <w:numPr>
                <w:ilvl w:val="1"/>
                <w:numId w:val="1"/>
              </w:numPr>
              <w:tabs>
                <w:tab w:val="clear" w:pos="1080"/>
                <w:tab w:val="num" w:pos="432"/>
              </w:tabs>
              <w:spacing w:line="288" w:lineRule="atLeast"/>
              <w:ind w:left="432"/>
              <w:jc w:val="left"/>
              <w:rPr>
                <w:color w:val="000000"/>
                <w:sz w:val="22"/>
              </w:rPr>
            </w:pPr>
            <w:r>
              <w:rPr>
                <w:color w:val="000000"/>
                <w:sz w:val="22"/>
              </w:rPr>
              <w:t xml:space="preserve">Some concerns about the impact on BME people of reviewing translation and interpretation </w:t>
            </w:r>
            <w:r w:rsidR="001C1E81">
              <w:rPr>
                <w:color w:val="000000"/>
                <w:sz w:val="22"/>
              </w:rPr>
              <w:t>services</w:t>
            </w:r>
            <w:r>
              <w:rPr>
                <w:color w:val="000000"/>
                <w:sz w:val="22"/>
              </w:rPr>
              <w:t xml:space="preserve"> (Connecting Communities Group)</w:t>
            </w:r>
          </w:p>
        </w:tc>
      </w:tr>
      <w:tr w:rsidR="00736616">
        <w:tc>
          <w:tcPr>
            <w:tcW w:w="2520" w:type="dxa"/>
          </w:tcPr>
          <w:p w:rsidR="00736616" w:rsidRDefault="00736616" w:rsidP="00736616">
            <w:pPr>
              <w:pStyle w:val="BodyText"/>
              <w:spacing w:line="288" w:lineRule="atLeast"/>
              <w:jc w:val="left"/>
              <w:rPr>
                <w:color w:val="000000"/>
                <w:sz w:val="22"/>
              </w:rPr>
            </w:pPr>
            <w:r>
              <w:rPr>
                <w:color w:val="000000"/>
                <w:sz w:val="22"/>
              </w:rPr>
              <w:t>Rel</w:t>
            </w:r>
            <w:smartTag w:uri="urn:schemas-microsoft-com:office:smarttags" w:element="PersonName">
              <w:r>
                <w:rPr>
                  <w:color w:val="000000"/>
                  <w:sz w:val="22"/>
                </w:rPr>
                <w:t>i</w:t>
              </w:r>
            </w:smartTag>
            <w:r>
              <w:rPr>
                <w:color w:val="000000"/>
                <w:sz w:val="22"/>
              </w:rPr>
              <w:t>g</w:t>
            </w:r>
            <w:smartTag w:uri="urn:schemas-microsoft-com:office:smarttags" w:element="PersonName">
              <w:r>
                <w:rPr>
                  <w:color w:val="000000"/>
                  <w:sz w:val="22"/>
                </w:rPr>
                <w:t>i</w:t>
              </w:r>
            </w:smartTag>
            <w:r>
              <w:rPr>
                <w:color w:val="000000"/>
                <w:sz w:val="22"/>
              </w:rPr>
              <w:t>on or bel</w:t>
            </w:r>
            <w:smartTag w:uri="urn:schemas-microsoft-com:office:smarttags" w:element="PersonName">
              <w:r>
                <w:rPr>
                  <w:color w:val="000000"/>
                  <w:sz w:val="22"/>
                </w:rPr>
                <w:t>i</w:t>
              </w:r>
            </w:smartTag>
            <w:r>
              <w:rPr>
                <w:color w:val="000000"/>
                <w:sz w:val="22"/>
              </w:rPr>
              <w:t>ef</w:t>
            </w:r>
          </w:p>
          <w:p w:rsidR="00736616" w:rsidRDefault="00736616" w:rsidP="00736616">
            <w:pPr>
              <w:pStyle w:val="BodyText"/>
              <w:spacing w:line="288" w:lineRule="atLeast"/>
              <w:jc w:val="left"/>
              <w:rPr>
                <w:color w:val="000000"/>
                <w:sz w:val="22"/>
              </w:rPr>
            </w:pPr>
          </w:p>
        </w:tc>
        <w:tc>
          <w:tcPr>
            <w:tcW w:w="5940" w:type="dxa"/>
          </w:tcPr>
          <w:p w:rsidR="00736616" w:rsidRDefault="00A81856" w:rsidP="00A81856">
            <w:pPr>
              <w:pStyle w:val="BodyText"/>
              <w:numPr>
                <w:ilvl w:val="1"/>
                <w:numId w:val="1"/>
              </w:numPr>
              <w:tabs>
                <w:tab w:val="clear" w:pos="1080"/>
                <w:tab w:val="num" w:pos="432"/>
              </w:tabs>
              <w:spacing w:line="288" w:lineRule="atLeast"/>
              <w:ind w:left="432"/>
              <w:jc w:val="left"/>
              <w:rPr>
                <w:color w:val="000000"/>
                <w:sz w:val="22"/>
              </w:rPr>
            </w:pPr>
            <w:r>
              <w:rPr>
                <w:color w:val="000000"/>
                <w:sz w:val="22"/>
              </w:rPr>
              <w:t>See above, some concerns that there is not enough emphasis on equalities and diversity and that some Council services are not culturally sensitive (Connecting Communities Group)</w:t>
            </w:r>
          </w:p>
        </w:tc>
      </w:tr>
      <w:tr w:rsidR="00736616">
        <w:tc>
          <w:tcPr>
            <w:tcW w:w="2520" w:type="dxa"/>
          </w:tcPr>
          <w:p w:rsidR="00736616" w:rsidRDefault="00736616" w:rsidP="00736616">
            <w:pPr>
              <w:pStyle w:val="BodyText"/>
              <w:spacing w:line="288" w:lineRule="atLeast"/>
              <w:jc w:val="left"/>
              <w:rPr>
                <w:color w:val="000000"/>
                <w:sz w:val="22"/>
              </w:rPr>
            </w:pPr>
            <w:r>
              <w:rPr>
                <w:color w:val="000000"/>
                <w:sz w:val="22"/>
              </w:rPr>
              <w:t>Sexual or</w:t>
            </w:r>
            <w:smartTag w:uri="urn:schemas-microsoft-com:office:smarttags" w:element="PersonName">
              <w:r>
                <w:rPr>
                  <w:color w:val="000000"/>
                  <w:sz w:val="22"/>
                </w:rPr>
                <w:t>i</w:t>
              </w:r>
            </w:smartTag>
            <w:r>
              <w:rPr>
                <w:color w:val="000000"/>
                <w:sz w:val="22"/>
              </w:rPr>
              <w:t>entat</w:t>
            </w:r>
            <w:smartTag w:uri="urn:schemas-microsoft-com:office:smarttags" w:element="PersonName">
              <w:r>
                <w:rPr>
                  <w:color w:val="000000"/>
                  <w:sz w:val="22"/>
                </w:rPr>
                <w:t>i</w:t>
              </w:r>
            </w:smartTag>
            <w:r>
              <w:rPr>
                <w:color w:val="000000"/>
                <w:sz w:val="22"/>
              </w:rPr>
              <w:t>on</w:t>
            </w:r>
          </w:p>
          <w:p w:rsidR="00736616" w:rsidRDefault="00736616" w:rsidP="00736616">
            <w:pPr>
              <w:pStyle w:val="BodyText"/>
              <w:spacing w:line="288" w:lineRule="atLeast"/>
              <w:jc w:val="left"/>
              <w:rPr>
                <w:color w:val="000000"/>
                <w:sz w:val="22"/>
              </w:rPr>
            </w:pPr>
          </w:p>
        </w:tc>
        <w:tc>
          <w:tcPr>
            <w:tcW w:w="5940" w:type="dxa"/>
          </w:tcPr>
          <w:p w:rsidR="00736616" w:rsidRDefault="00A81856" w:rsidP="00A81856">
            <w:pPr>
              <w:pStyle w:val="BodyText"/>
              <w:numPr>
                <w:ilvl w:val="1"/>
                <w:numId w:val="1"/>
              </w:numPr>
              <w:tabs>
                <w:tab w:val="clear" w:pos="1080"/>
                <w:tab w:val="num" w:pos="432"/>
              </w:tabs>
              <w:spacing w:line="288" w:lineRule="atLeast"/>
              <w:ind w:hanging="1008"/>
              <w:jc w:val="left"/>
              <w:rPr>
                <w:color w:val="000000"/>
                <w:sz w:val="22"/>
              </w:rPr>
            </w:pPr>
            <w:r>
              <w:rPr>
                <w:color w:val="000000"/>
                <w:sz w:val="22"/>
              </w:rPr>
              <w:t>No specific issues arising from consultation</w:t>
            </w:r>
          </w:p>
          <w:p w:rsidR="00A81856" w:rsidRDefault="00A81856" w:rsidP="00A81856">
            <w:pPr>
              <w:pStyle w:val="BodyText"/>
              <w:spacing w:line="288" w:lineRule="atLeast"/>
              <w:jc w:val="left"/>
              <w:rPr>
                <w:color w:val="000000"/>
                <w:sz w:val="22"/>
              </w:rPr>
            </w:pPr>
          </w:p>
        </w:tc>
      </w:tr>
      <w:tr w:rsidR="0028106D">
        <w:tc>
          <w:tcPr>
            <w:tcW w:w="2520" w:type="dxa"/>
          </w:tcPr>
          <w:p w:rsidR="0028106D" w:rsidRDefault="0028106D" w:rsidP="002B47B4">
            <w:pPr>
              <w:pStyle w:val="BodyText"/>
              <w:spacing w:line="288" w:lineRule="atLeast"/>
              <w:jc w:val="left"/>
              <w:rPr>
                <w:color w:val="000000"/>
                <w:sz w:val="22"/>
              </w:rPr>
            </w:pPr>
            <w:r>
              <w:rPr>
                <w:color w:val="000000"/>
                <w:sz w:val="22"/>
              </w:rPr>
              <w:t xml:space="preserve">Location/ Urban / Rural </w:t>
            </w:r>
          </w:p>
          <w:p w:rsidR="0028106D" w:rsidRDefault="0028106D" w:rsidP="002B47B4">
            <w:pPr>
              <w:pStyle w:val="BodyText"/>
              <w:spacing w:line="288" w:lineRule="atLeast"/>
              <w:jc w:val="left"/>
              <w:rPr>
                <w:color w:val="000000"/>
                <w:sz w:val="22"/>
              </w:rPr>
            </w:pPr>
          </w:p>
        </w:tc>
        <w:tc>
          <w:tcPr>
            <w:tcW w:w="5940" w:type="dxa"/>
          </w:tcPr>
          <w:p w:rsidR="00A24406" w:rsidRDefault="00A24406" w:rsidP="00A24406">
            <w:pPr>
              <w:pStyle w:val="BodyText"/>
              <w:numPr>
                <w:ilvl w:val="1"/>
                <w:numId w:val="1"/>
              </w:numPr>
              <w:tabs>
                <w:tab w:val="clear" w:pos="1080"/>
                <w:tab w:val="num" w:pos="432"/>
              </w:tabs>
              <w:spacing w:line="288" w:lineRule="atLeast"/>
              <w:ind w:left="432"/>
              <w:jc w:val="left"/>
              <w:rPr>
                <w:color w:val="000000"/>
                <w:sz w:val="22"/>
              </w:rPr>
            </w:pPr>
            <w:r>
              <w:rPr>
                <w:color w:val="000000"/>
                <w:sz w:val="22"/>
              </w:rPr>
              <w:t>New Town Estates are physically deteriorating and some estates have relatively high levels of deprivation</w:t>
            </w:r>
          </w:p>
          <w:p w:rsidR="00A24406" w:rsidRDefault="00F063D4" w:rsidP="00A24406">
            <w:pPr>
              <w:pStyle w:val="BodyText"/>
              <w:numPr>
                <w:ilvl w:val="1"/>
                <w:numId w:val="1"/>
              </w:numPr>
              <w:tabs>
                <w:tab w:val="clear" w:pos="1080"/>
                <w:tab w:val="num" w:pos="432"/>
              </w:tabs>
              <w:spacing w:line="288" w:lineRule="atLeast"/>
              <w:ind w:left="432"/>
              <w:jc w:val="left"/>
              <w:rPr>
                <w:color w:val="000000"/>
                <w:sz w:val="22"/>
              </w:rPr>
            </w:pPr>
            <w:r>
              <w:rPr>
                <w:color w:val="000000"/>
                <w:sz w:val="22"/>
              </w:rPr>
              <w:t>Strong community support for regeneration of Borough Towns, some concerns that redeveloping the Town Centre will conflict with this</w:t>
            </w:r>
          </w:p>
          <w:p w:rsidR="00F063D4" w:rsidRDefault="00A24406" w:rsidP="00F063D4">
            <w:pPr>
              <w:pStyle w:val="BodyText"/>
              <w:numPr>
                <w:ilvl w:val="1"/>
                <w:numId w:val="1"/>
              </w:numPr>
              <w:tabs>
                <w:tab w:val="clear" w:pos="1080"/>
                <w:tab w:val="num" w:pos="432"/>
              </w:tabs>
              <w:spacing w:line="288" w:lineRule="atLeast"/>
              <w:ind w:left="432"/>
              <w:jc w:val="left"/>
              <w:rPr>
                <w:color w:val="000000"/>
                <w:sz w:val="22"/>
              </w:rPr>
            </w:pPr>
            <w:r>
              <w:rPr>
                <w:color w:val="000000"/>
                <w:sz w:val="22"/>
              </w:rPr>
              <w:t xml:space="preserve">Some concerns that resources are being focused on Town Centre, </w:t>
            </w:r>
            <w:smartTag w:uri="urn:schemas-microsoft-com:office:smarttags" w:element="PlaceName">
              <w:r>
                <w:rPr>
                  <w:color w:val="000000"/>
                  <w:sz w:val="22"/>
                </w:rPr>
                <w:t>Borough</w:t>
              </w:r>
            </w:smartTag>
            <w:r>
              <w:rPr>
                <w:color w:val="000000"/>
                <w:sz w:val="22"/>
              </w:rPr>
              <w:t xml:space="preserve"> </w:t>
            </w:r>
            <w:smartTag w:uri="urn:schemas-microsoft-com:office:smarttags" w:element="PlaceType">
              <w:r>
                <w:rPr>
                  <w:color w:val="000000"/>
                  <w:sz w:val="22"/>
                </w:rPr>
                <w:t>Towns</w:t>
              </w:r>
            </w:smartTag>
            <w:r>
              <w:rPr>
                <w:color w:val="000000"/>
                <w:sz w:val="22"/>
              </w:rPr>
              <w:t xml:space="preserve"> and New Town Estates </w:t>
            </w:r>
            <w:r w:rsidR="00F063D4">
              <w:rPr>
                <w:color w:val="000000"/>
                <w:sz w:val="22"/>
              </w:rPr>
              <w:t xml:space="preserve">and not on other parts of </w:t>
            </w:r>
            <w:smartTag w:uri="urn:schemas-microsoft-com:office:smarttags" w:element="place">
              <w:r w:rsidR="00F063D4">
                <w:rPr>
                  <w:color w:val="000000"/>
                  <w:sz w:val="22"/>
                </w:rPr>
                <w:t>Telford</w:t>
              </w:r>
            </w:smartTag>
            <w:r w:rsidR="00F063D4">
              <w:rPr>
                <w:color w:val="000000"/>
                <w:sz w:val="22"/>
              </w:rPr>
              <w:t xml:space="preserve"> and the rural areas </w:t>
            </w:r>
            <w:r>
              <w:rPr>
                <w:color w:val="000000"/>
                <w:sz w:val="22"/>
              </w:rPr>
              <w:t>(Young People’s Forum, Rural Forum)</w:t>
            </w:r>
          </w:p>
        </w:tc>
      </w:tr>
      <w:tr w:rsidR="0028106D">
        <w:tc>
          <w:tcPr>
            <w:tcW w:w="2520" w:type="dxa"/>
          </w:tcPr>
          <w:p w:rsidR="0028106D" w:rsidRDefault="0028106D" w:rsidP="002B47B4">
            <w:pPr>
              <w:pStyle w:val="BodyText"/>
              <w:spacing w:line="288" w:lineRule="atLeast"/>
              <w:jc w:val="left"/>
              <w:rPr>
                <w:color w:val="000000"/>
                <w:sz w:val="22"/>
              </w:rPr>
            </w:pPr>
            <w:r>
              <w:rPr>
                <w:color w:val="000000"/>
                <w:sz w:val="22"/>
              </w:rPr>
              <w:t xml:space="preserve">Deprivation </w:t>
            </w:r>
          </w:p>
          <w:p w:rsidR="0028106D" w:rsidRDefault="0028106D" w:rsidP="002B47B4">
            <w:pPr>
              <w:pStyle w:val="BodyText"/>
              <w:spacing w:line="288" w:lineRule="atLeast"/>
              <w:jc w:val="left"/>
              <w:rPr>
                <w:color w:val="000000"/>
                <w:sz w:val="22"/>
              </w:rPr>
            </w:pPr>
          </w:p>
        </w:tc>
        <w:tc>
          <w:tcPr>
            <w:tcW w:w="5940" w:type="dxa"/>
          </w:tcPr>
          <w:p w:rsidR="00F063D4" w:rsidRDefault="00F063D4" w:rsidP="00F063D4">
            <w:pPr>
              <w:pStyle w:val="BodyText"/>
              <w:numPr>
                <w:ilvl w:val="1"/>
                <w:numId w:val="1"/>
              </w:numPr>
              <w:tabs>
                <w:tab w:val="clear" w:pos="1080"/>
                <w:tab w:val="num" w:pos="432"/>
              </w:tabs>
              <w:spacing w:line="288" w:lineRule="atLeast"/>
              <w:ind w:left="432" w:hanging="432"/>
              <w:jc w:val="left"/>
              <w:rPr>
                <w:color w:val="000000"/>
                <w:sz w:val="22"/>
              </w:rPr>
            </w:pPr>
            <w:r>
              <w:rPr>
                <w:color w:val="000000"/>
                <w:sz w:val="22"/>
              </w:rPr>
              <w:lastRenderedPageBreak/>
              <w:t xml:space="preserve">Impact of the economic/housing downturn on local </w:t>
            </w:r>
            <w:r>
              <w:rPr>
                <w:color w:val="000000"/>
                <w:sz w:val="22"/>
              </w:rPr>
              <w:lastRenderedPageBreak/>
              <w:t>people and Council services</w:t>
            </w:r>
          </w:p>
        </w:tc>
      </w:tr>
    </w:tbl>
    <w:p w:rsidR="00736616" w:rsidRDefault="00736616" w:rsidP="00736616">
      <w:pPr>
        <w:pStyle w:val="BodyText"/>
        <w:spacing w:line="288" w:lineRule="atLeast"/>
        <w:jc w:val="left"/>
        <w:rPr>
          <w:color w:val="000000"/>
          <w:sz w:val="18"/>
        </w:rPr>
      </w:pPr>
    </w:p>
    <w:p w:rsidR="00736616" w:rsidRDefault="00736616" w:rsidP="00736616">
      <w:pPr>
        <w:pStyle w:val="BodyText"/>
        <w:spacing w:line="288" w:lineRule="atLeast"/>
        <w:jc w:val="left"/>
        <w:rPr>
          <w:b/>
          <w:color w:val="000000"/>
          <w:sz w:val="22"/>
        </w:rPr>
      </w:pPr>
    </w:p>
    <w:p w:rsidR="00736616" w:rsidRDefault="00736616" w:rsidP="00736616">
      <w:pPr>
        <w:pStyle w:val="BodyText"/>
        <w:tabs>
          <w:tab w:val="left" w:pos="6900"/>
        </w:tabs>
        <w:spacing w:line="288" w:lineRule="atLeast"/>
        <w:jc w:val="left"/>
        <w:rPr>
          <w:b/>
          <w:color w:val="000000"/>
          <w:sz w:val="22"/>
        </w:rPr>
      </w:pPr>
      <w:r>
        <w:rPr>
          <w:b/>
          <w:color w:val="000000"/>
          <w:sz w:val="22"/>
        </w:rPr>
        <w:t xml:space="preserve">8.   How are you proposing to address the above issues within the policy? </w:t>
      </w:r>
    </w:p>
    <w:tbl>
      <w:tblPr>
        <w:tblW w:w="84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20"/>
        <w:gridCol w:w="5940"/>
      </w:tblGrid>
      <w:tr w:rsidR="00736616">
        <w:tc>
          <w:tcPr>
            <w:tcW w:w="2520" w:type="dxa"/>
          </w:tcPr>
          <w:p w:rsidR="00736616" w:rsidRDefault="00736616" w:rsidP="00736616">
            <w:pPr>
              <w:pStyle w:val="BodyText"/>
              <w:spacing w:line="288" w:lineRule="atLeast"/>
              <w:jc w:val="left"/>
              <w:rPr>
                <w:color w:val="000000"/>
                <w:sz w:val="22"/>
              </w:rPr>
            </w:pPr>
            <w:r>
              <w:rPr>
                <w:color w:val="000000"/>
                <w:sz w:val="22"/>
              </w:rPr>
              <w:t>Age</w:t>
            </w:r>
          </w:p>
          <w:p w:rsidR="00736616" w:rsidRDefault="00736616" w:rsidP="00736616">
            <w:pPr>
              <w:pStyle w:val="BodyText"/>
              <w:spacing w:line="288" w:lineRule="atLeast"/>
              <w:jc w:val="left"/>
              <w:rPr>
                <w:color w:val="000000"/>
                <w:sz w:val="22"/>
              </w:rPr>
            </w:pPr>
          </w:p>
        </w:tc>
        <w:tc>
          <w:tcPr>
            <w:tcW w:w="5940" w:type="dxa"/>
          </w:tcPr>
          <w:p w:rsidR="001B7DE5" w:rsidRDefault="001B7DE5" w:rsidP="001B7DE5">
            <w:pPr>
              <w:pStyle w:val="BodyText"/>
              <w:numPr>
                <w:ilvl w:val="1"/>
                <w:numId w:val="1"/>
              </w:numPr>
              <w:tabs>
                <w:tab w:val="clear" w:pos="1080"/>
                <w:tab w:val="num" w:pos="432"/>
              </w:tabs>
              <w:spacing w:line="288" w:lineRule="atLeast"/>
              <w:ind w:left="432" w:hanging="432"/>
              <w:jc w:val="left"/>
              <w:rPr>
                <w:color w:val="000000"/>
                <w:sz w:val="22"/>
              </w:rPr>
            </w:pPr>
            <w:r>
              <w:rPr>
                <w:color w:val="000000"/>
                <w:sz w:val="22"/>
              </w:rPr>
              <w:t>Extra revenue funding for Adult Social Care Services (£1.7m in 2010/11)</w:t>
            </w:r>
          </w:p>
          <w:p w:rsidR="00AE0578" w:rsidRDefault="00AE0578" w:rsidP="00AE0578">
            <w:pPr>
              <w:pStyle w:val="BodyText"/>
              <w:numPr>
                <w:ilvl w:val="1"/>
                <w:numId w:val="1"/>
              </w:numPr>
              <w:tabs>
                <w:tab w:val="clear" w:pos="1080"/>
                <w:tab w:val="num" w:pos="432"/>
              </w:tabs>
              <w:spacing w:line="288" w:lineRule="atLeast"/>
              <w:ind w:left="432" w:hanging="432"/>
              <w:jc w:val="left"/>
              <w:rPr>
                <w:color w:val="000000"/>
                <w:sz w:val="22"/>
              </w:rPr>
            </w:pPr>
            <w:r>
              <w:rPr>
                <w:color w:val="000000"/>
                <w:sz w:val="22"/>
              </w:rPr>
              <w:t>£1m capital funding for extra care housing (specialist housing for older people and disabled adults)</w:t>
            </w:r>
          </w:p>
          <w:p w:rsidR="00371154" w:rsidRDefault="00371154" w:rsidP="00AE0578">
            <w:pPr>
              <w:pStyle w:val="BodyText"/>
              <w:numPr>
                <w:ilvl w:val="1"/>
                <w:numId w:val="1"/>
              </w:numPr>
              <w:tabs>
                <w:tab w:val="clear" w:pos="1080"/>
                <w:tab w:val="num" w:pos="432"/>
              </w:tabs>
              <w:spacing w:line="288" w:lineRule="atLeast"/>
              <w:ind w:left="432" w:hanging="432"/>
              <w:jc w:val="left"/>
              <w:rPr>
                <w:color w:val="000000"/>
                <w:sz w:val="22"/>
              </w:rPr>
            </w:pPr>
            <w:r>
              <w:rPr>
                <w:color w:val="000000"/>
                <w:sz w:val="22"/>
              </w:rPr>
              <w:t>£117.8m capital funding to create new Sports &amp; Learning Communities</w:t>
            </w:r>
          </w:p>
          <w:p w:rsidR="00371154" w:rsidRDefault="00371154" w:rsidP="00AE0578">
            <w:pPr>
              <w:pStyle w:val="BodyText"/>
              <w:numPr>
                <w:ilvl w:val="1"/>
                <w:numId w:val="1"/>
              </w:numPr>
              <w:tabs>
                <w:tab w:val="clear" w:pos="1080"/>
                <w:tab w:val="num" w:pos="432"/>
              </w:tabs>
              <w:spacing w:line="288" w:lineRule="atLeast"/>
              <w:ind w:left="432" w:hanging="432"/>
              <w:jc w:val="left"/>
              <w:rPr>
                <w:color w:val="000000"/>
                <w:sz w:val="22"/>
              </w:rPr>
            </w:pPr>
            <w:r>
              <w:rPr>
                <w:color w:val="000000"/>
                <w:sz w:val="22"/>
              </w:rPr>
              <w:t>£500k capital funding to improve parks and play areas</w:t>
            </w:r>
          </w:p>
          <w:p w:rsidR="00EB4BFD" w:rsidRDefault="00EB4BFD" w:rsidP="00AE0578">
            <w:pPr>
              <w:pStyle w:val="BodyText"/>
              <w:numPr>
                <w:ilvl w:val="1"/>
                <w:numId w:val="1"/>
              </w:numPr>
              <w:tabs>
                <w:tab w:val="clear" w:pos="1080"/>
                <w:tab w:val="num" w:pos="432"/>
              </w:tabs>
              <w:spacing w:line="288" w:lineRule="atLeast"/>
              <w:ind w:left="432" w:hanging="432"/>
              <w:jc w:val="left"/>
              <w:rPr>
                <w:color w:val="000000"/>
                <w:sz w:val="22"/>
              </w:rPr>
            </w:pPr>
            <w:r>
              <w:rPr>
                <w:color w:val="000000"/>
                <w:sz w:val="22"/>
              </w:rPr>
              <w:t>The specific concerns about the proposed changes to Travel Link services will be reviewed in detail – we will work with the Transport Access Group to see how these can best be addressed (full details will be included in a business case to be considered by Cabinet in March 2010)</w:t>
            </w:r>
          </w:p>
        </w:tc>
      </w:tr>
      <w:tr w:rsidR="00736616">
        <w:tc>
          <w:tcPr>
            <w:tcW w:w="2520" w:type="dxa"/>
          </w:tcPr>
          <w:p w:rsidR="00736616" w:rsidRDefault="00736616" w:rsidP="00736616">
            <w:pPr>
              <w:pStyle w:val="BodyText"/>
              <w:spacing w:line="288" w:lineRule="atLeast"/>
              <w:jc w:val="left"/>
              <w:rPr>
                <w:color w:val="000000"/>
                <w:sz w:val="22"/>
              </w:rPr>
            </w:pPr>
            <w:r>
              <w:rPr>
                <w:color w:val="000000"/>
                <w:sz w:val="22"/>
              </w:rPr>
              <w:t>D</w:t>
            </w:r>
            <w:smartTag w:uri="urn:schemas-microsoft-com:office:smarttags" w:element="PersonName">
              <w:r>
                <w:rPr>
                  <w:color w:val="000000"/>
                  <w:sz w:val="22"/>
                </w:rPr>
                <w:t>i</w:t>
              </w:r>
            </w:smartTag>
            <w:r>
              <w:rPr>
                <w:color w:val="000000"/>
                <w:sz w:val="22"/>
              </w:rPr>
              <w:t>sab</w:t>
            </w:r>
            <w:smartTag w:uri="urn:schemas-microsoft-com:office:smarttags" w:element="PersonName">
              <w:r>
                <w:rPr>
                  <w:color w:val="000000"/>
                  <w:sz w:val="22"/>
                </w:rPr>
                <w:t>i</w:t>
              </w:r>
            </w:smartTag>
            <w:r>
              <w:rPr>
                <w:color w:val="000000"/>
                <w:sz w:val="22"/>
              </w:rPr>
              <w:t>l</w:t>
            </w:r>
            <w:smartTag w:uri="urn:schemas-microsoft-com:office:smarttags" w:element="PersonName">
              <w:r>
                <w:rPr>
                  <w:color w:val="000000"/>
                  <w:sz w:val="22"/>
                </w:rPr>
                <w:t>i</w:t>
              </w:r>
            </w:smartTag>
            <w:r>
              <w:rPr>
                <w:color w:val="000000"/>
                <w:sz w:val="22"/>
              </w:rPr>
              <w:t>ty</w:t>
            </w:r>
          </w:p>
          <w:p w:rsidR="00736616" w:rsidRDefault="00736616" w:rsidP="00736616">
            <w:pPr>
              <w:pStyle w:val="BodyText"/>
              <w:spacing w:line="288" w:lineRule="atLeast"/>
              <w:jc w:val="left"/>
              <w:rPr>
                <w:color w:val="000000"/>
                <w:sz w:val="22"/>
              </w:rPr>
            </w:pPr>
          </w:p>
        </w:tc>
        <w:tc>
          <w:tcPr>
            <w:tcW w:w="5940" w:type="dxa"/>
          </w:tcPr>
          <w:p w:rsidR="00736616" w:rsidRDefault="001B7DE5" w:rsidP="001B7DE5">
            <w:pPr>
              <w:pStyle w:val="BodyText"/>
              <w:numPr>
                <w:ilvl w:val="1"/>
                <w:numId w:val="1"/>
              </w:numPr>
              <w:tabs>
                <w:tab w:val="clear" w:pos="1080"/>
                <w:tab w:val="num" w:pos="432"/>
              </w:tabs>
              <w:spacing w:line="288" w:lineRule="atLeast"/>
              <w:ind w:left="432" w:hanging="432"/>
              <w:jc w:val="left"/>
              <w:rPr>
                <w:color w:val="000000"/>
                <w:sz w:val="22"/>
              </w:rPr>
            </w:pPr>
            <w:r>
              <w:rPr>
                <w:color w:val="000000"/>
                <w:sz w:val="22"/>
              </w:rPr>
              <w:t>Extra revenue funding for Adult Social Care Services (£1.7m in 2010/11)</w:t>
            </w:r>
          </w:p>
          <w:p w:rsidR="001B7DE5" w:rsidRDefault="001B7DE5" w:rsidP="001B7DE5">
            <w:pPr>
              <w:pStyle w:val="BodyText"/>
              <w:numPr>
                <w:ilvl w:val="1"/>
                <w:numId w:val="1"/>
              </w:numPr>
              <w:tabs>
                <w:tab w:val="clear" w:pos="1080"/>
                <w:tab w:val="num" w:pos="432"/>
              </w:tabs>
              <w:spacing w:line="288" w:lineRule="atLeast"/>
              <w:ind w:left="432" w:hanging="432"/>
              <w:jc w:val="left"/>
              <w:rPr>
                <w:color w:val="000000"/>
                <w:sz w:val="22"/>
              </w:rPr>
            </w:pPr>
            <w:r>
              <w:rPr>
                <w:color w:val="000000"/>
                <w:sz w:val="22"/>
              </w:rPr>
              <w:t>Extra revenue funding for Children’s Social Services (£1.9m in 2010/11)</w:t>
            </w:r>
          </w:p>
          <w:p w:rsidR="00AE0578" w:rsidRDefault="00AE0578" w:rsidP="001B7DE5">
            <w:pPr>
              <w:pStyle w:val="BodyText"/>
              <w:numPr>
                <w:ilvl w:val="1"/>
                <w:numId w:val="1"/>
              </w:numPr>
              <w:tabs>
                <w:tab w:val="clear" w:pos="1080"/>
                <w:tab w:val="num" w:pos="432"/>
              </w:tabs>
              <w:spacing w:line="288" w:lineRule="atLeast"/>
              <w:ind w:left="432" w:hanging="432"/>
              <w:jc w:val="left"/>
              <w:rPr>
                <w:color w:val="000000"/>
                <w:sz w:val="22"/>
              </w:rPr>
            </w:pPr>
            <w:r>
              <w:rPr>
                <w:color w:val="000000"/>
                <w:sz w:val="22"/>
              </w:rPr>
              <w:t>£1m capital funding for extra care housing (specialist housing for older people and disabled adults)</w:t>
            </w:r>
          </w:p>
          <w:p w:rsidR="00AE0578" w:rsidRDefault="00AE0578" w:rsidP="001B7DE5">
            <w:pPr>
              <w:pStyle w:val="BodyText"/>
              <w:numPr>
                <w:ilvl w:val="1"/>
                <w:numId w:val="1"/>
              </w:numPr>
              <w:tabs>
                <w:tab w:val="clear" w:pos="1080"/>
                <w:tab w:val="num" w:pos="432"/>
              </w:tabs>
              <w:spacing w:line="288" w:lineRule="atLeast"/>
              <w:ind w:left="432" w:hanging="432"/>
              <w:jc w:val="left"/>
              <w:rPr>
                <w:color w:val="000000"/>
                <w:sz w:val="22"/>
              </w:rPr>
            </w:pPr>
            <w:r>
              <w:rPr>
                <w:color w:val="000000"/>
                <w:sz w:val="22"/>
              </w:rPr>
              <w:t xml:space="preserve">£2.1m capital funding for </w:t>
            </w:r>
            <w:r w:rsidR="00371154">
              <w:rPr>
                <w:color w:val="000000"/>
                <w:sz w:val="22"/>
              </w:rPr>
              <w:t>disabled facilities grants to help people stay in their own homes</w:t>
            </w:r>
          </w:p>
          <w:p w:rsidR="000404D1" w:rsidRDefault="000404D1" w:rsidP="001B7DE5">
            <w:pPr>
              <w:pStyle w:val="BodyText"/>
              <w:numPr>
                <w:ilvl w:val="1"/>
                <w:numId w:val="1"/>
              </w:numPr>
              <w:tabs>
                <w:tab w:val="clear" w:pos="1080"/>
                <w:tab w:val="num" w:pos="432"/>
              </w:tabs>
              <w:spacing w:line="288" w:lineRule="atLeast"/>
              <w:ind w:left="432" w:hanging="432"/>
              <w:jc w:val="left"/>
              <w:rPr>
                <w:color w:val="000000"/>
                <w:sz w:val="22"/>
              </w:rPr>
            </w:pPr>
            <w:r>
              <w:rPr>
                <w:color w:val="000000"/>
                <w:sz w:val="22"/>
              </w:rPr>
              <w:t xml:space="preserve">£500k capital funding for improving street lighting – we will also monitor the impact of the specific savings proposal of switching off certain street lights on main roads </w:t>
            </w:r>
            <w:r w:rsidR="00F82679">
              <w:rPr>
                <w:color w:val="000000"/>
                <w:sz w:val="22"/>
              </w:rPr>
              <w:t>between midnight and 5.30am by monitoring complaints and holding a 6-month review meeting with the Disabilities Forum</w:t>
            </w:r>
          </w:p>
          <w:p w:rsidR="008824B3" w:rsidRDefault="008824B3" w:rsidP="001B7DE5">
            <w:pPr>
              <w:pStyle w:val="BodyText"/>
              <w:numPr>
                <w:ilvl w:val="1"/>
                <w:numId w:val="1"/>
              </w:numPr>
              <w:tabs>
                <w:tab w:val="clear" w:pos="1080"/>
                <w:tab w:val="num" w:pos="432"/>
              </w:tabs>
              <w:spacing w:line="288" w:lineRule="atLeast"/>
              <w:ind w:left="432" w:hanging="432"/>
              <w:jc w:val="left"/>
              <w:rPr>
                <w:color w:val="000000"/>
                <w:sz w:val="22"/>
              </w:rPr>
            </w:pPr>
            <w:r>
              <w:rPr>
                <w:color w:val="000000"/>
                <w:sz w:val="22"/>
              </w:rPr>
              <w:t xml:space="preserve">A separate meeting with the Deaf Group </w:t>
            </w:r>
            <w:r w:rsidR="00EB4BFD">
              <w:rPr>
                <w:color w:val="000000"/>
                <w:sz w:val="22"/>
              </w:rPr>
              <w:t xml:space="preserve">will take place </w:t>
            </w:r>
            <w:r>
              <w:rPr>
                <w:color w:val="000000"/>
                <w:sz w:val="22"/>
              </w:rPr>
              <w:t>to discuss</w:t>
            </w:r>
            <w:r w:rsidR="00EB4BFD">
              <w:rPr>
                <w:color w:val="000000"/>
                <w:sz w:val="22"/>
              </w:rPr>
              <w:t xml:space="preserve"> and address access problems</w:t>
            </w:r>
          </w:p>
        </w:tc>
      </w:tr>
      <w:tr w:rsidR="00736616">
        <w:tc>
          <w:tcPr>
            <w:tcW w:w="2520" w:type="dxa"/>
          </w:tcPr>
          <w:p w:rsidR="00736616" w:rsidRDefault="00736616" w:rsidP="00736616">
            <w:pPr>
              <w:pStyle w:val="BodyText"/>
              <w:spacing w:line="288" w:lineRule="atLeast"/>
              <w:jc w:val="left"/>
              <w:rPr>
                <w:color w:val="000000"/>
                <w:sz w:val="22"/>
              </w:rPr>
            </w:pPr>
            <w:r>
              <w:rPr>
                <w:color w:val="000000"/>
                <w:sz w:val="22"/>
              </w:rPr>
              <w:t>Gender</w:t>
            </w:r>
            <w:r w:rsidR="0016157F">
              <w:rPr>
                <w:color w:val="000000"/>
                <w:sz w:val="22"/>
              </w:rPr>
              <w:t>/Transgender</w:t>
            </w:r>
          </w:p>
          <w:p w:rsidR="00736616" w:rsidRDefault="00736616" w:rsidP="00736616">
            <w:pPr>
              <w:pStyle w:val="BodyText"/>
              <w:spacing w:line="288" w:lineRule="atLeast"/>
              <w:jc w:val="left"/>
              <w:rPr>
                <w:color w:val="000000"/>
                <w:sz w:val="22"/>
              </w:rPr>
            </w:pPr>
          </w:p>
        </w:tc>
        <w:tc>
          <w:tcPr>
            <w:tcW w:w="5940" w:type="dxa"/>
          </w:tcPr>
          <w:p w:rsidR="00736616" w:rsidRDefault="00292D50" w:rsidP="00292D50">
            <w:pPr>
              <w:pStyle w:val="BodyText"/>
              <w:numPr>
                <w:ilvl w:val="1"/>
                <w:numId w:val="1"/>
              </w:numPr>
              <w:tabs>
                <w:tab w:val="clear" w:pos="1080"/>
                <w:tab w:val="num" w:pos="432"/>
              </w:tabs>
              <w:spacing w:line="288" w:lineRule="atLeast"/>
              <w:ind w:hanging="1080"/>
              <w:jc w:val="left"/>
              <w:rPr>
                <w:color w:val="000000"/>
                <w:sz w:val="22"/>
              </w:rPr>
            </w:pPr>
            <w:r>
              <w:rPr>
                <w:color w:val="000000"/>
                <w:sz w:val="22"/>
              </w:rPr>
              <w:t>No specific issues arising to address</w:t>
            </w:r>
          </w:p>
          <w:p w:rsidR="00292D50" w:rsidRDefault="00292D50" w:rsidP="00292D50">
            <w:pPr>
              <w:pStyle w:val="BodyText"/>
              <w:spacing w:line="288" w:lineRule="atLeast"/>
              <w:jc w:val="left"/>
              <w:rPr>
                <w:color w:val="000000"/>
                <w:sz w:val="22"/>
              </w:rPr>
            </w:pPr>
          </w:p>
        </w:tc>
      </w:tr>
      <w:tr w:rsidR="00736616">
        <w:tc>
          <w:tcPr>
            <w:tcW w:w="2520" w:type="dxa"/>
          </w:tcPr>
          <w:p w:rsidR="00736616" w:rsidRDefault="00736616" w:rsidP="00736616">
            <w:pPr>
              <w:pStyle w:val="BodyText"/>
              <w:spacing w:line="288" w:lineRule="atLeast"/>
              <w:jc w:val="left"/>
              <w:rPr>
                <w:color w:val="000000"/>
                <w:sz w:val="22"/>
              </w:rPr>
            </w:pPr>
            <w:r>
              <w:rPr>
                <w:color w:val="000000"/>
                <w:sz w:val="22"/>
              </w:rPr>
              <w:t>Rac</w:t>
            </w:r>
            <w:smartTag w:uri="urn:schemas-microsoft-com:office:smarttags" w:element="PersonName">
              <w:r>
                <w:rPr>
                  <w:color w:val="000000"/>
                  <w:sz w:val="22"/>
                </w:rPr>
                <w:t>i</w:t>
              </w:r>
            </w:smartTag>
            <w:r>
              <w:rPr>
                <w:color w:val="000000"/>
                <w:sz w:val="22"/>
              </w:rPr>
              <w:t>al group</w:t>
            </w:r>
          </w:p>
          <w:p w:rsidR="00736616" w:rsidRDefault="00736616" w:rsidP="00736616">
            <w:pPr>
              <w:pStyle w:val="BodyText"/>
              <w:spacing w:line="288" w:lineRule="atLeast"/>
              <w:jc w:val="left"/>
              <w:rPr>
                <w:color w:val="000000"/>
                <w:sz w:val="22"/>
              </w:rPr>
            </w:pPr>
          </w:p>
        </w:tc>
        <w:tc>
          <w:tcPr>
            <w:tcW w:w="5940" w:type="dxa"/>
          </w:tcPr>
          <w:p w:rsidR="00EB4BFD" w:rsidRDefault="00EB4BFD" w:rsidP="00EB4BFD">
            <w:pPr>
              <w:pStyle w:val="BodyText"/>
              <w:numPr>
                <w:ilvl w:val="1"/>
                <w:numId w:val="1"/>
              </w:numPr>
              <w:tabs>
                <w:tab w:val="clear" w:pos="1080"/>
                <w:tab w:val="num" w:pos="432"/>
              </w:tabs>
              <w:spacing w:line="288" w:lineRule="atLeast"/>
              <w:ind w:left="432" w:hanging="432"/>
              <w:jc w:val="left"/>
              <w:rPr>
                <w:color w:val="000000"/>
                <w:sz w:val="22"/>
              </w:rPr>
            </w:pPr>
            <w:r>
              <w:rPr>
                <w:color w:val="000000"/>
                <w:sz w:val="22"/>
              </w:rPr>
              <w:t>£117.8m capital funding to create new Sports &amp; Learning Communities – this will help to address inequalities in educational attainment</w:t>
            </w:r>
          </w:p>
          <w:p w:rsidR="00EB4BFD" w:rsidRDefault="00EB4BFD" w:rsidP="00EB4BFD">
            <w:pPr>
              <w:pStyle w:val="BodyText"/>
              <w:numPr>
                <w:ilvl w:val="1"/>
                <w:numId w:val="1"/>
              </w:numPr>
              <w:tabs>
                <w:tab w:val="clear" w:pos="1080"/>
                <w:tab w:val="num" w:pos="432"/>
              </w:tabs>
              <w:spacing w:line="288" w:lineRule="atLeast"/>
              <w:ind w:left="432" w:hanging="432"/>
              <w:jc w:val="left"/>
              <w:rPr>
                <w:color w:val="000000"/>
                <w:sz w:val="22"/>
              </w:rPr>
            </w:pPr>
            <w:r>
              <w:rPr>
                <w:color w:val="000000"/>
                <w:sz w:val="22"/>
              </w:rPr>
              <w:t>A separate meeting will take place with members of the Connecting Communities Group to discuss how to make services more racially/culturally sensitive</w:t>
            </w:r>
          </w:p>
          <w:p w:rsidR="00EB4BFD" w:rsidRDefault="00EB4BFD" w:rsidP="00EB4BFD">
            <w:pPr>
              <w:pStyle w:val="BodyText"/>
              <w:numPr>
                <w:ilvl w:val="1"/>
                <w:numId w:val="1"/>
              </w:numPr>
              <w:tabs>
                <w:tab w:val="clear" w:pos="1080"/>
                <w:tab w:val="num" w:pos="432"/>
              </w:tabs>
              <w:spacing w:line="288" w:lineRule="atLeast"/>
              <w:ind w:left="432" w:hanging="432"/>
              <w:jc w:val="left"/>
              <w:rPr>
                <w:color w:val="000000"/>
                <w:sz w:val="22"/>
              </w:rPr>
            </w:pPr>
            <w:r>
              <w:rPr>
                <w:color w:val="000000"/>
                <w:sz w:val="22"/>
              </w:rPr>
              <w:t xml:space="preserve">A commitment has been given that translation and interpretation services will be changed not cut and that any review will be done in consultation with </w:t>
            </w:r>
            <w:r w:rsidR="001C1E81">
              <w:rPr>
                <w:color w:val="000000"/>
                <w:sz w:val="22"/>
              </w:rPr>
              <w:t>the Connecting Communities Group.</w:t>
            </w:r>
          </w:p>
        </w:tc>
      </w:tr>
      <w:tr w:rsidR="00736616">
        <w:tc>
          <w:tcPr>
            <w:tcW w:w="2520" w:type="dxa"/>
          </w:tcPr>
          <w:p w:rsidR="00736616" w:rsidRDefault="00736616" w:rsidP="00736616">
            <w:pPr>
              <w:pStyle w:val="BodyText"/>
              <w:spacing w:line="288" w:lineRule="atLeast"/>
              <w:jc w:val="left"/>
              <w:rPr>
                <w:color w:val="000000"/>
                <w:sz w:val="22"/>
              </w:rPr>
            </w:pPr>
            <w:r>
              <w:rPr>
                <w:color w:val="000000"/>
                <w:sz w:val="22"/>
              </w:rPr>
              <w:t>Rel</w:t>
            </w:r>
            <w:smartTag w:uri="urn:schemas-microsoft-com:office:smarttags" w:element="PersonName">
              <w:r>
                <w:rPr>
                  <w:color w:val="000000"/>
                  <w:sz w:val="22"/>
                </w:rPr>
                <w:t>i</w:t>
              </w:r>
            </w:smartTag>
            <w:r>
              <w:rPr>
                <w:color w:val="000000"/>
                <w:sz w:val="22"/>
              </w:rPr>
              <w:t>g</w:t>
            </w:r>
            <w:smartTag w:uri="urn:schemas-microsoft-com:office:smarttags" w:element="PersonName">
              <w:r>
                <w:rPr>
                  <w:color w:val="000000"/>
                  <w:sz w:val="22"/>
                </w:rPr>
                <w:t>i</w:t>
              </w:r>
            </w:smartTag>
            <w:r>
              <w:rPr>
                <w:color w:val="000000"/>
                <w:sz w:val="22"/>
              </w:rPr>
              <w:t>on or bel</w:t>
            </w:r>
            <w:smartTag w:uri="urn:schemas-microsoft-com:office:smarttags" w:element="PersonName">
              <w:r>
                <w:rPr>
                  <w:color w:val="000000"/>
                  <w:sz w:val="22"/>
                </w:rPr>
                <w:t>i</w:t>
              </w:r>
            </w:smartTag>
            <w:r>
              <w:rPr>
                <w:color w:val="000000"/>
                <w:sz w:val="22"/>
              </w:rPr>
              <w:t>ef</w:t>
            </w:r>
          </w:p>
          <w:p w:rsidR="00736616" w:rsidRDefault="00736616" w:rsidP="00736616">
            <w:pPr>
              <w:pStyle w:val="BodyText"/>
              <w:spacing w:line="288" w:lineRule="atLeast"/>
              <w:jc w:val="left"/>
              <w:rPr>
                <w:color w:val="000000"/>
                <w:sz w:val="22"/>
              </w:rPr>
            </w:pPr>
          </w:p>
        </w:tc>
        <w:tc>
          <w:tcPr>
            <w:tcW w:w="5940" w:type="dxa"/>
          </w:tcPr>
          <w:p w:rsidR="00736616" w:rsidRDefault="00EB4BFD" w:rsidP="00EB4BFD">
            <w:pPr>
              <w:pStyle w:val="BodyText"/>
              <w:numPr>
                <w:ilvl w:val="1"/>
                <w:numId w:val="1"/>
              </w:numPr>
              <w:tabs>
                <w:tab w:val="clear" w:pos="1080"/>
                <w:tab w:val="num" w:pos="432"/>
              </w:tabs>
              <w:spacing w:line="288" w:lineRule="atLeast"/>
              <w:ind w:left="432" w:hanging="432"/>
              <w:jc w:val="left"/>
              <w:rPr>
                <w:color w:val="000000"/>
                <w:sz w:val="22"/>
              </w:rPr>
            </w:pPr>
            <w:r>
              <w:rPr>
                <w:color w:val="000000"/>
                <w:sz w:val="22"/>
              </w:rPr>
              <w:t xml:space="preserve">A separate meeting will take place with members of the Connecting Communities Group to discuss how to </w:t>
            </w:r>
            <w:r>
              <w:rPr>
                <w:color w:val="000000"/>
                <w:sz w:val="22"/>
              </w:rPr>
              <w:lastRenderedPageBreak/>
              <w:t>make services more racially/culturally sensitive</w:t>
            </w:r>
          </w:p>
        </w:tc>
      </w:tr>
      <w:tr w:rsidR="00736616">
        <w:tc>
          <w:tcPr>
            <w:tcW w:w="2520" w:type="dxa"/>
          </w:tcPr>
          <w:p w:rsidR="00736616" w:rsidRDefault="00736616" w:rsidP="00736616">
            <w:pPr>
              <w:pStyle w:val="BodyText"/>
              <w:spacing w:line="288" w:lineRule="atLeast"/>
              <w:jc w:val="left"/>
              <w:rPr>
                <w:color w:val="000000"/>
                <w:sz w:val="22"/>
              </w:rPr>
            </w:pPr>
            <w:r>
              <w:rPr>
                <w:color w:val="000000"/>
                <w:sz w:val="22"/>
              </w:rPr>
              <w:lastRenderedPageBreak/>
              <w:t>Sexual or</w:t>
            </w:r>
            <w:smartTag w:uri="urn:schemas-microsoft-com:office:smarttags" w:element="PersonName">
              <w:r>
                <w:rPr>
                  <w:color w:val="000000"/>
                  <w:sz w:val="22"/>
                </w:rPr>
                <w:t>i</w:t>
              </w:r>
            </w:smartTag>
            <w:r>
              <w:rPr>
                <w:color w:val="000000"/>
                <w:sz w:val="22"/>
              </w:rPr>
              <w:t>entat</w:t>
            </w:r>
            <w:smartTag w:uri="urn:schemas-microsoft-com:office:smarttags" w:element="PersonName">
              <w:r>
                <w:rPr>
                  <w:color w:val="000000"/>
                  <w:sz w:val="22"/>
                </w:rPr>
                <w:t>i</w:t>
              </w:r>
            </w:smartTag>
            <w:r>
              <w:rPr>
                <w:color w:val="000000"/>
                <w:sz w:val="22"/>
              </w:rPr>
              <w:t>on</w:t>
            </w:r>
          </w:p>
          <w:p w:rsidR="00736616" w:rsidRDefault="00736616" w:rsidP="00736616">
            <w:pPr>
              <w:pStyle w:val="BodyText"/>
              <w:spacing w:line="288" w:lineRule="atLeast"/>
              <w:jc w:val="left"/>
              <w:rPr>
                <w:color w:val="000000"/>
                <w:sz w:val="22"/>
              </w:rPr>
            </w:pPr>
          </w:p>
        </w:tc>
        <w:tc>
          <w:tcPr>
            <w:tcW w:w="5940" w:type="dxa"/>
          </w:tcPr>
          <w:p w:rsidR="00736616" w:rsidRDefault="00292D50" w:rsidP="00292D50">
            <w:pPr>
              <w:pStyle w:val="BodyText"/>
              <w:numPr>
                <w:ilvl w:val="1"/>
                <w:numId w:val="1"/>
              </w:numPr>
              <w:tabs>
                <w:tab w:val="clear" w:pos="1080"/>
                <w:tab w:val="num" w:pos="432"/>
              </w:tabs>
              <w:spacing w:line="288" w:lineRule="atLeast"/>
              <w:ind w:left="432" w:hanging="432"/>
              <w:jc w:val="left"/>
              <w:rPr>
                <w:color w:val="000000"/>
                <w:sz w:val="22"/>
              </w:rPr>
            </w:pPr>
            <w:r>
              <w:rPr>
                <w:color w:val="000000"/>
                <w:sz w:val="22"/>
              </w:rPr>
              <w:t>No specific issues arsing to address</w:t>
            </w:r>
          </w:p>
          <w:p w:rsidR="00292D50" w:rsidRDefault="00292D50" w:rsidP="00292D50">
            <w:pPr>
              <w:pStyle w:val="BodyText"/>
              <w:spacing w:line="288" w:lineRule="atLeast"/>
              <w:jc w:val="left"/>
              <w:rPr>
                <w:color w:val="000000"/>
                <w:sz w:val="22"/>
              </w:rPr>
            </w:pPr>
          </w:p>
        </w:tc>
      </w:tr>
      <w:tr w:rsidR="0028106D">
        <w:tc>
          <w:tcPr>
            <w:tcW w:w="2520" w:type="dxa"/>
          </w:tcPr>
          <w:p w:rsidR="0028106D" w:rsidRDefault="0028106D" w:rsidP="002B47B4">
            <w:pPr>
              <w:pStyle w:val="BodyText"/>
              <w:spacing w:line="288" w:lineRule="atLeast"/>
              <w:jc w:val="left"/>
              <w:rPr>
                <w:color w:val="000000"/>
                <w:sz w:val="22"/>
              </w:rPr>
            </w:pPr>
            <w:r>
              <w:rPr>
                <w:color w:val="000000"/>
                <w:sz w:val="22"/>
              </w:rPr>
              <w:t>Location/ Urban / Rural</w:t>
            </w:r>
          </w:p>
          <w:p w:rsidR="0028106D" w:rsidRDefault="0028106D" w:rsidP="002B47B4">
            <w:pPr>
              <w:pStyle w:val="BodyText"/>
              <w:spacing w:line="288" w:lineRule="atLeast"/>
              <w:jc w:val="left"/>
              <w:rPr>
                <w:color w:val="000000"/>
                <w:sz w:val="22"/>
              </w:rPr>
            </w:pPr>
            <w:r>
              <w:rPr>
                <w:color w:val="000000"/>
                <w:sz w:val="22"/>
              </w:rPr>
              <w:t xml:space="preserve"> </w:t>
            </w:r>
          </w:p>
        </w:tc>
        <w:tc>
          <w:tcPr>
            <w:tcW w:w="5940" w:type="dxa"/>
          </w:tcPr>
          <w:p w:rsidR="0028106D" w:rsidRDefault="001B7DE5" w:rsidP="00AE0578">
            <w:pPr>
              <w:pStyle w:val="BodyText"/>
              <w:numPr>
                <w:ilvl w:val="1"/>
                <w:numId w:val="1"/>
              </w:numPr>
              <w:tabs>
                <w:tab w:val="clear" w:pos="1080"/>
                <w:tab w:val="num" w:pos="432"/>
              </w:tabs>
              <w:spacing w:line="288" w:lineRule="atLeast"/>
              <w:ind w:hanging="1080"/>
              <w:jc w:val="left"/>
              <w:rPr>
                <w:color w:val="000000"/>
                <w:sz w:val="22"/>
              </w:rPr>
            </w:pPr>
            <w:r>
              <w:rPr>
                <w:color w:val="000000"/>
                <w:sz w:val="22"/>
              </w:rPr>
              <w:t>£20m capital fund</w:t>
            </w:r>
            <w:r w:rsidR="00AE0578">
              <w:rPr>
                <w:color w:val="000000"/>
                <w:sz w:val="22"/>
              </w:rPr>
              <w:t>ing to regenerate Borough Towns</w:t>
            </w:r>
          </w:p>
          <w:p w:rsidR="00AE0578" w:rsidRDefault="00AE0578" w:rsidP="00AE0578">
            <w:pPr>
              <w:pStyle w:val="BodyText"/>
              <w:numPr>
                <w:ilvl w:val="1"/>
                <w:numId w:val="1"/>
              </w:numPr>
              <w:tabs>
                <w:tab w:val="clear" w:pos="1080"/>
                <w:tab w:val="num" w:pos="432"/>
              </w:tabs>
              <w:spacing w:line="288" w:lineRule="atLeast"/>
              <w:ind w:left="432" w:hanging="432"/>
              <w:jc w:val="left"/>
              <w:rPr>
                <w:color w:val="000000"/>
                <w:sz w:val="22"/>
              </w:rPr>
            </w:pPr>
            <w:r>
              <w:rPr>
                <w:color w:val="000000"/>
                <w:sz w:val="22"/>
              </w:rPr>
              <w:t xml:space="preserve">£11m capital funding to regenerate Woodside, </w:t>
            </w:r>
            <w:smartTag w:uri="urn:schemas-microsoft-com:office:smarttags" w:element="place">
              <w:r>
                <w:rPr>
                  <w:color w:val="000000"/>
                  <w:sz w:val="22"/>
                </w:rPr>
                <w:t>Brookside</w:t>
              </w:r>
            </w:smartTag>
            <w:r>
              <w:rPr>
                <w:color w:val="000000"/>
                <w:sz w:val="22"/>
              </w:rPr>
              <w:t xml:space="preserve"> and Sutton Hill</w:t>
            </w:r>
          </w:p>
          <w:p w:rsidR="00AE0578" w:rsidRDefault="00371154" w:rsidP="00371154">
            <w:pPr>
              <w:pStyle w:val="BodyText"/>
              <w:numPr>
                <w:ilvl w:val="1"/>
                <w:numId w:val="1"/>
              </w:numPr>
              <w:tabs>
                <w:tab w:val="clear" w:pos="1080"/>
                <w:tab w:val="num" w:pos="432"/>
              </w:tabs>
              <w:spacing w:line="288" w:lineRule="atLeast"/>
              <w:ind w:left="432" w:hanging="432"/>
              <w:jc w:val="left"/>
              <w:rPr>
                <w:color w:val="000000"/>
                <w:sz w:val="22"/>
              </w:rPr>
            </w:pPr>
            <w:r>
              <w:rPr>
                <w:color w:val="000000"/>
                <w:sz w:val="22"/>
              </w:rPr>
              <w:t>£59.2m capital funding for Phase 1 of the redevelopment of Telford Town Centre</w:t>
            </w:r>
          </w:p>
          <w:p w:rsidR="00371154" w:rsidRDefault="00371154" w:rsidP="00371154">
            <w:pPr>
              <w:pStyle w:val="BodyText"/>
              <w:numPr>
                <w:ilvl w:val="1"/>
                <w:numId w:val="1"/>
              </w:numPr>
              <w:tabs>
                <w:tab w:val="clear" w:pos="1080"/>
                <w:tab w:val="num" w:pos="432"/>
              </w:tabs>
              <w:spacing w:line="288" w:lineRule="atLeast"/>
              <w:ind w:left="432" w:hanging="432"/>
              <w:jc w:val="left"/>
              <w:rPr>
                <w:color w:val="000000"/>
                <w:sz w:val="22"/>
              </w:rPr>
            </w:pPr>
            <w:r>
              <w:rPr>
                <w:color w:val="000000"/>
                <w:sz w:val="22"/>
              </w:rPr>
              <w:t>Of £6.3m capital funding for roads and pavements, £2.5m will be for rural areas</w:t>
            </w:r>
          </w:p>
          <w:p w:rsidR="00371154" w:rsidRDefault="00371154" w:rsidP="00371154">
            <w:pPr>
              <w:pStyle w:val="BodyText"/>
              <w:numPr>
                <w:ilvl w:val="1"/>
                <w:numId w:val="1"/>
              </w:numPr>
              <w:tabs>
                <w:tab w:val="clear" w:pos="1080"/>
                <w:tab w:val="num" w:pos="432"/>
              </w:tabs>
              <w:spacing w:line="288" w:lineRule="atLeast"/>
              <w:ind w:left="432" w:hanging="432"/>
              <w:jc w:val="left"/>
              <w:rPr>
                <w:color w:val="000000"/>
                <w:sz w:val="22"/>
              </w:rPr>
            </w:pPr>
            <w:r>
              <w:rPr>
                <w:color w:val="000000"/>
                <w:sz w:val="22"/>
              </w:rPr>
              <w:t xml:space="preserve">£150k revenue funding for a new Community Fund </w:t>
            </w:r>
            <w:r w:rsidR="00BB5885">
              <w:rPr>
                <w:color w:val="000000"/>
                <w:sz w:val="22"/>
              </w:rPr>
              <w:t>–</w:t>
            </w:r>
            <w:r>
              <w:rPr>
                <w:color w:val="000000"/>
                <w:sz w:val="22"/>
              </w:rPr>
              <w:t xml:space="preserve"> </w:t>
            </w:r>
            <w:r w:rsidR="00BB5885">
              <w:rPr>
                <w:color w:val="000000"/>
                <w:sz w:val="22"/>
              </w:rPr>
              <w:t>exactly how this money will be allocated is yet to be determined, however results of consultation suggest that the general view is that money should be allocated evenly across the Borough</w:t>
            </w:r>
            <w:r>
              <w:rPr>
                <w:color w:val="000000"/>
                <w:sz w:val="22"/>
              </w:rPr>
              <w:t xml:space="preserve"> </w:t>
            </w:r>
            <w:r w:rsidR="000404D1">
              <w:rPr>
                <w:color w:val="000000"/>
                <w:sz w:val="22"/>
              </w:rPr>
              <w:t>(i.e. including areas not covered by the above projects)</w:t>
            </w:r>
          </w:p>
        </w:tc>
      </w:tr>
      <w:tr w:rsidR="0028106D">
        <w:tc>
          <w:tcPr>
            <w:tcW w:w="2520" w:type="dxa"/>
          </w:tcPr>
          <w:p w:rsidR="0028106D" w:rsidRDefault="0028106D" w:rsidP="002B47B4">
            <w:pPr>
              <w:pStyle w:val="BodyText"/>
              <w:spacing w:line="288" w:lineRule="atLeast"/>
              <w:jc w:val="left"/>
              <w:rPr>
                <w:color w:val="000000"/>
                <w:sz w:val="22"/>
              </w:rPr>
            </w:pPr>
            <w:r>
              <w:rPr>
                <w:color w:val="000000"/>
                <w:sz w:val="22"/>
              </w:rPr>
              <w:t xml:space="preserve">Deprivation </w:t>
            </w:r>
          </w:p>
          <w:p w:rsidR="0028106D" w:rsidRDefault="0028106D" w:rsidP="002B47B4">
            <w:pPr>
              <w:pStyle w:val="BodyText"/>
              <w:spacing w:line="288" w:lineRule="atLeast"/>
              <w:jc w:val="left"/>
              <w:rPr>
                <w:color w:val="000000"/>
                <w:sz w:val="22"/>
              </w:rPr>
            </w:pPr>
          </w:p>
        </w:tc>
        <w:tc>
          <w:tcPr>
            <w:tcW w:w="5940" w:type="dxa"/>
          </w:tcPr>
          <w:p w:rsidR="000404D1" w:rsidRDefault="000404D1" w:rsidP="000404D1">
            <w:pPr>
              <w:pStyle w:val="BodyText"/>
              <w:numPr>
                <w:ilvl w:val="1"/>
                <w:numId w:val="1"/>
              </w:numPr>
              <w:tabs>
                <w:tab w:val="clear" w:pos="1080"/>
                <w:tab w:val="num" w:pos="432"/>
              </w:tabs>
              <w:spacing w:line="288" w:lineRule="atLeast"/>
              <w:ind w:left="432" w:hanging="432"/>
              <w:jc w:val="left"/>
              <w:rPr>
                <w:color w:val="000000"/>
                <w:sz w:val="22"/>
              </w:rPr>
            </w:pPr>
            <w:r>
              <w:rPr>
                <w:color w:val="000000"/>
                <w:sz w:val="22"/>
              </w:rPr>
              <w:t>£20m capital funding to regenerate and encourage the economic development of the Borough Towns</w:t>
            </w:r>
          </w:p>
          <w:p w:rsidR="000404D1" w:rsidRDefault="000404D1" w:rsidP="000404D1">
            <w:pPr>
              <w:pStyle w:val="BodyText"/>
              <w:numPr>
                <w:ilvl w:val="1"/>
                <w:numId w:val="1"/>
              </w:numPr>
              <w:tabs>
                <w:tab w:val="clear" w:pos="1080"/>
                <w:tab w:val="num" w:pos="432"/>
              </w:tabs>
              <w:spacing w:line="288" w:lineRule="atLeast"/>
              <w:ind w:left="432" w:hanging="432"/>
              <w:jc w:val="left"/>
              <w:rPr>
                <w:color w:val="000000"/>
                <w:sz w:val="22"/>
              </w:rPr>
            </w:pPr>
            <w:r>
              <w:rPr>
                <w:color w:val="000000"/>
                <w:sz w:val="22"/>
              </w:rPr>
              <w:t xml:space="preserve">£11m capital funding to regenerate Woodside, </w:t>
            </w:r>
            <w:smartTag w:uri="urn:schemas-microsoft-com:office:smarttags" w:element="place">
              <w:r>
                <w:rPr>
                  <w:color w:val="000000"/>
                  <w:sz w:val="22"/>
                </w:rPr>
                <w:t>Brookside</w:t>
              </w:r>
            </w:smartTag>
            <w:r>
              <w:rPr>
                <w:color w:val="000000"/>
                <w:sz w:val="22"/>
              </w:rPr>
              <w:t xml:space="preserve"> and Sutton Hill</w:t>
            </w:r>
          </w:p>
          <w:p w:rsidR="000404D1" w:rsidRDefault="000404D1" w:rsidP="000404D1">
            <w:pPr>
              <w:pStyle w:val="BodyText"/>
              <w:numPr>
                <w:ilvl w:val="1"/>
                <w:numId w:val="1"/>
              </w:numPr>
              <w:tabs>
                <w:tab w:val="clear" w:pos="1080"/>
                <w:tab w:val="num" w:pos="432"/>
              </w:tabs>
              <w:spacing w:line="288" w:lineRule="atLeast"/>
              <w:ind w:left="432" w:hanging="432"/>
              <w:jc w:val="left"/>
              <w:rPr>
                <w:color w:val="000000"/>
                <w:sz w:val="22"/>
              </w:rPr>
            </w:pPr>
            <w:r>
              <w:rPr>
                <w:color w:val="000000"/>
                <w:sz w:val="22"/>
              </w:rPr>
              <w:t>£59.2m capital funding for Phase 1 of the redevelopment of Telford Town Centre</w:t>
            </w:r>
          </w:p>
          <w:p w:rsidR="0028106D" w:rsidRDefault="000404D1" w:rsidP="000404D1">
            <w:pPr>
              <w:pStyle w:val="BodyText"/>
              <w:numPr>
                <w:ilvl w:val="1"/>
                <w:numId w:val="1"/>
              </w:numPr>
              <w:tabs>
                <w:tab w:val="clear" w:pos="1080"/>
                <w:tab w:val="num" w:pos="432"/>
              </w:tabs>
              <w:spacing w:line="288" w:lineRule="atLeast"/>
              <w:ind w:left="432" w:hanging="432"/>
              <w:jc w:val="left"/>
              <w:rPr>
                <w:color w:val="000000"/>
                <w:sz w:val="22"/>
              </w:rPr>
            </w:pPr>
            <w:r>
              <w:rPr>
                <w:color w:val="000000"/>
                <w:sz w:val="22"/>
              </w:rPr>
              <w:t>£76k revenue funding for 2010/11 to help people affected by the economic downturn e.g. funding the Citizen’s Advice Bureau to provide services like debt-counselling at the Council’s one-stop shop</w:t>
            </w:r>
          </w:p>
          <w:p w:rsidR="000404D1" w:rsidRDefault="000404D1" w:rsidP="000404D1">
            <w:pPr>
              <w:pStyle w:val="BodyText"/>
              <w:numPr>
                <w:ilvl w:val="1"/>
                <w:numId w:val="1"/>
              </w:numPr>
              <w:tabs>
                <w:tab w:val="clear" w:pos="1080"/>
                <w:tab w:val="num" w:pos="432"/>
              </w:tabs>
              <w:spacing w:line="288" w:lineRule="atLeast"/>
              <w:ind w:left="432" w:hanging="432"/>
              <w:jc w:val="left"/>
              <w:rPr>
                <w:color w:val="000000"/>
                <w:sz w:val="22"/>
              </w:rPr>
            </w:pPr>
            <w:r>
              <w:rPr>
                <w:color w:val="000000"/>
                <w:sz w:val="22"/>
              </w:rPr>
              <w:t>Proposal to limit the increase in Council Tax to 1.9% (31p per week on an average home) in recognition of the difficult economic situation facing Council Tax payers</w:t>
            </w:r>
          </w:p>
        </w:tc>
      </w:tr>
    </w:tbl>
    <w:p w:rsidR="00736616" w:rsidRDefault="00736616" w:rsidP="00736616">
      <w:pPr>
        <w:pStyle w:val="BodyText"/>
        <w:spacing w:line="288" w:lineRule="atLeast"/>
        <w:jc w:val="left"/>
        <w:rPr>
          <w:color w:val="000000"/>
        </w:rPr>
      </w:pPr>
    </w:p>
    <w:p w:rsidR="00736616" w:rsidRDefault="00736616" w:rsidP="00736616">
      <w:pPr>
        <w:pStyle w:val="BodyText"/>
        <w:numPr>
          <w:ilvl w:val="0"/>
          <w:numId w:val="16"/>
        </w:numPr>
        <w:spacing w:line="288" w:lineRule="atLeast"/>
        <w:jc w:val="left"/>
        <w:outlineLvl w:val="0"/>
        <w:rPr>
          <w:b/>
          <w:color w:val="000000"/>
          <w:sz w:val="22"/>
        </w:rPr>
      </w:pPr>
      <w:r>
        <w:rPr>
          <w:b/>
          <w:color w:val="000000"/>
          <w:sz w:val="22"/>
        </w:rPr>
        <w:t xml:space="preserve">Before you finalise to your policy, who are you </w:t>
      </w:r>
      <w:r w:rsidR="0028106D">
        <w:rPr>
          <w:b/>
          <w:color w:val="000000"/>
          <w:sz w:val="22"/>
        </w:rPr>
        <w:t xml:space="preserve">consulting with or </w:t>
      </w:r>
      <w:r>
        <w:rPr>
          <w:b/>
          <w:color w:val="000000"/>
          <w:sz w:val="22"/>
        </w:rPr>
        <w:t xml:space="preserve">planning to consult with?   </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08"/>
        <w:gridCol w:w="3960"/>
      </w:tblGrid>
      <w:tr w:rsidR="00736616">
        <w:tc>
          <w:tcPr>
            <w:tcW w:w="4608" w:type="dxa"/>
          </w:tcPr>
          <w:p w:rsidR="00736616" w:rsidRDefault="00736616" w:rsidP="00736616">
            <w:pPr>
              <w:pStyle w:val="BodyText"/>
              <w:spacing w:line="288" w:lineRule="atLeast"/>
              <w:jc w:val="left"/>
              <w:rPr>
                <w:color w:val="000000"/>
                <w:sz w:val="22"/>
                <w:szCs w:val="22"/>
              </w:rPr>
            </w:pPr>
            <w:r w:rsidRPr="005D5238">
              <w:rPr>
                <w:color w:val="000000"/>
                <w:sz w:val="22"/>
                <w:szCs w:val="22"/>
              </w:rPr>
              <w:t>Think about</w:t>
            </w:r>
            <w:r w:rsidR="00E47B58">
              <w:rPr>
                <w:color w:val="000000"/>
                <w:sz w:val="22"/>
                <w:szCs w:val="22"/>
              </w:rPr>
              <w:t>:</w:t>
            </w:r>
          </w:p>
          <w:p w:rsidR="00E47B58" w:rsidRDefault="00E47B58" w:rsidP="00E47B58">
            <w:pPr>
              <w:pStyle w:val="BodyText"/>
              <w:numPr>
                <w:ilvl w:val="0"/>
                <w:numId w:val="20"/>
              </w:numPr>
              <w:tabs>
                <w:tab w:val="clear" w:pos="720"/>
                <w:tab w:val="num" w:pos="360"/>
              </w:tabs>
              <w:spacing w:line="288" w:lineRule="atLeast"/>
              <w:ind w:left="360"/>
              <w:jc w:val="left"/>
              <w:rPr>
                <w:color w:val="000000"/>
                <w:sz w:val="22"/>
                <w:szCs w:val="22"/>
              </w:rPr>
            </w:pPr>
            <w:r>
              <w:rPr>
                <w:color w:val="000000"/>
                <w:sz w:val="22"/>
                <w:szCs w:val="22"/>
              </w:rPr>
              <w:t xml:space="preserve">Who are you consulting with as part of the development process. </w:t>
            </w:r>
          </w:p>
          <w:p w:rsidR="00E47B58" w:rsidRDefault="00E47B58" w:rsidP="00E47B58">
            <w:pPr>
              <w:pStyle w:val="BodyText"/>
              <w:numPr>
                <w:ilvl w:val="0"/>
                <w:numId w:val="20"/>
              </w:numPr>
              <w:tabs>
                <w:tab w:val="clear" w:pos="720"/>
                <w:tab w:val="num" w:pos="360"/>
              </w:tabs>
              <w:spacing w:line="288" w:lineRule="atLeast"/>
              <w:ind w:left="360"/>
              <w:jc w:val="left"/>
              <w:rPr>
                <w:color w:val="000000"/>
                <w:sz w:val="22"/>
                <w:szCs w:val="22"/>
              </w:rPr>
            </w:pPr>
            <w:r>
              <w:rPr>
                <w:color w:val="000000"/>
                <w:sz w:val="22"/>
                <w:szCs w:val="22"/>
              </w:rPr>
              <w:t xml:space="preserve">Can you monitor your </w:t>
            </w:r>
            <w:proofErr w:type="spellStart"/>
            <w:r>
              <w:rPr>
                <w:color w:val="000000"/>
                <w:sz w:val="22"/>
                <w:szCs w:val="22"/>
              </w:rPr>
              <w:t>consultees</w:t>
            </w:r>
            <w:proofErr w:type="spellEnd"/>
            <w:r>
              <w:rPr>
                <w:color w:val="000000"/>
                <w:sz w:val="22"/>
                <w:szCs w:val="22"/>
              </w:rPr>
              <w:t xml:space="preserve"> to assess if all groups are being reached. </w:t>
            </w:r>
          </w:p>
          <w:p w:rsidR="00736616" w:rsidRPr="005D5238" w:rsidRDefault="00736616" w:rsidP="00736616">
            <w:pPr>
              <w:pStyle w:val="BodyText"/>
              <w:numPr>
                <w:ilvl w:val="0"/>
                <w:numId w:val="7"/>
              </w:numPr>
              <w:spacing w:line="288" w:lineRule="atLeast"/>
              <w:jc w:val="left"/>
              <w:rPr>
                <w:color w:val="000000"/>
                <w:sz w:val="22"/>
                <w:szCs w:val="22"/>
              </w:rPr>
            </w:pPr>
            <w:r w:rsidRPr="005D5238">
              <w:rPr>
                <w:color w:val="000000"/>
                <w:sz w:val="22"/>
                <w:szCs w:val="22"/>
              </w:rPr>
              <w:t>Is it one particular Equality and Diversity strand of customer (i</w:t>
            </w:r>
            <w:r>
              <w:rPr>
                <w:color w:val="000000"/>
                <w:sz w:val="22"/>
                <w:szCs w:val="22"/>
              </w:rPr>
              <w:t>.</w:t>
            </w:r>
            <w:r w:rsidRPr="005D5238">
              <w:rPr>
                <w:color w:val="000000"/>
                <w:sz w:val="22"/>
                <w:szCs w:val="22"/>
              </w:rPr>
              <w:t>e</w:t>
            </w:r>
            <w:r>
              <w:rPr>
                <w:color w:val="000000"/>
                <w:sz w:val="22"/>
                <w:szCs w:val="22"/>
              </w:rPr>
              <w:t>.</w:t>
            </w:r>
            <w:r w:rsidRPr="005D5238">
              <w:rPr>
                <w:color w:val="000000"/>
                <w:sz w:val="22"/>
                <w:szCs w:val="22"/>
              </w:rPr>
              <w:t xml:space="preserve"> disabled people) that your amendments need to focus on</w:t>
            </w:r>
          </w:p>
          <w:p w:rsidR="00736616" w:rsidRPr="006D10E3" w:rsidRDefault="00736616" w:rsidP="00736616">
            <w:pPr>
              <w:pStyle w:val="BodyText"/>
              <w:numPr>
                <w:ilvl w:val="0"/>
                <w:numId w:val="7"/>
              </w:numPr>
              <w:spacing w:line="288" w:lineRule="atLeast"/>
              <w:jc w:val="left"/>
              <w:rPr>
                <w:color w:val="000000"/>
                <w:sz w:val="22"/>
              </w:rPr>
            </w:pPr>
            <w:r w:rsidRPr="005D5238">
              <w:rPr>
                <w:color w:val="000000"/>
                <w:sz w:val="22"/>
                <w:szCs w:val="22"/>
              </w:rPr>
              <w:t>Do you need to involve</w:t>
            </w:r>
            <w:r w:rsidR="00E47B58">
              <w:rPr>
                <w:color w:val="000000"/>
                <w:sz w:val="22"/>
                <w:szCs w:val="22"/>
              </w:rPr>
              <w:t xml:space="preserve"> p</w:t>
            </w:r>
            <w:r w:rsidRPr="005D5238">
              <w:rPr>
                <w:color w:val="000000"/>
                <w:sz w:val="22"/>
                <w:szCs w:val="22"/>
              </w:rPr>
              <w:t xml:space="preserve">artner agencies/ staff members / </w:t>
            </w:r>
            <w:r w:rsidR="00E47B58">
              <w:rPr>
                <w:color w:val="000000"/>
                <w:sz w:val="22"/>
                <w:szCs w:val="22"/>
              </w:rPr>
              <w:t>n</w:t>
            </w:r>
            <w:r w:rsidRPr="005D5238">
              <w:rPr>
                <w:color w:val="000000"/>
                <w:sz w:val="22"/>
                <w:szCs w:val="22"/>
              </w:rPr>
              <w:t xml:space="preserve">ational </w:t>
            </w:r>
            <w:r w:rsidR="00E47B58">
              <w:rPr>
                <w:color w:val="000000"/>
                <w:sz w:val="22"/>
                <w:szCs w:val="22"/>
              </w:rPr>
              <w:t>o</w:t>
            </w:r>
            <w:r w:rsidRPr="005D5238">
              <w:rPr>
                <w:color w:val="000000"/>
                <w:sz w:val="22"/>
                <w:szCs w:val="22"/>
              </w:rPr>
              <w:t>rganisations in this consultation exercise</w:t>
            </w:r>
            <w:r>
              <w:rPr>
                <w:color w:val="000000"/>
              </w:rPr>
              <w:t xml:space="preserve">? </w:t>
            </w:r>
          </w:p>
          <w:p w:rsidR="00736616" w:rsidRDefault="00736616" w:rsidP="00736616">
            <w:pPr>
              <w:pStyle w:val="BodyText"/>
              <w:numPr>
                <w:ilvl w:val="0"/>
                <w:numId w:val="7"/>
              </w:numPr>
              <w:spacing w:line="288" w:lineRule="atLeast"/>
              <w:jc w:val="left"/>
              <w:rPr>
                <w:color w:val="000000"/>
                <w:sz w:val="22"/>
                <w:szCs w:val="22"/>
              </w:rPr>
            </w:pPr>
            <w:r w:rsidRPr="006D10E3">
              <w:rPr>
                <w:color w:val="000000"/>
                <w:sz w:val="22"/>
                <w:szCs w:val="22"/>
              </w:rPr>
              <w:t xml:space="preserve">What is your time scale? </w:t>
            </w:r>
          </w:p>
          <w:p w:rsidR="00E47B58" w:rsidRPr="00E47B58" w:rsidRDefault="00736616" w:rsidP="00736616">
            <w:pPr>
              <w:pStyle w:val="BodyText"/>
              <w:numPr>
                <w:ilvl w:val="0"/>
                <w:numId w:val="7"/>
              </w:numPr>
              <w:spacing w:line="288" w:lineRule="atLeast"/>
              <w:jc w:val="left"/>
              <w:rPr>
                <w:color w:val="000000"/>
                <w:sz w:val="22"/>
                <w:szCs w:val="22"/>
              </w:rPr>
            </w:pPr>
            <w:r>
              <w:rPr>
                <w:color w:val="000000"/>
                <w:sz w:val="22"/>
                <w:szCs w:val="22"/>
              </w:rPr>
              <w:t xml:space="preserve">Do you need to speak to the Council’s </w:t>
            </w:r>
            <w:r w:rsidRPr="00726BD0">
              <w:rPr>
                <w:color w:val="333333"/>
                <w:sz w:val="22"/>
                <w:szCs w:val="22"/>
              </w:rPr>
              <w:t xml:space="preserve">Consultation, Research &amp; Information </w:t>
            </w:r>
            <w:r w:rsidRPr="00726BD0">
              <w:rPr>
                <w:color w:val="333333"/>
                <w:sz w:val="22"/>
                <w:szCs w:val="22"/>
              </w:rPr>
              <w:lastRenderedPageBreak/>
              <w:t>Manager</w:t>
            </w:r>
            <w:r>
              <w:rPr>
                <w:color w:val="333333"/>
                <w:sz w:val="22"/>
                <w:szCs w:val="22"/>
              </w:rPr>
              <w:t>?  ( Extension 80132)</w:t>
            </w:r>
          </w:p>
          <w:p w:rsidR="00736616" w:rsidRPr="006D10E3" w:rsidRDefault="00736616" w:rsidP="00E47B58">
            <w:pPr>
              <w:pStyle w:val="BodyText"/>
              <w:spacing w:line="288" w:lineRule="atLeast"/>
              <w:jc w:val="left"/>
              <w:rPr>
                <w:color w:val="000000"/>
                <w:sz w:val="22"/>
                <w:szCs w:val="22"/>
              </w:rPr>
            </w:pPr>
          </w:p>
        </w:tc>
        <w:tc>
          <w:tcPr>
            <w:tcW w:w="3960" w:type="dxa"/>
          </w:tcPr>
          <w:p w:rsidR="00736616" w:rsidRDefault="001C1E81" w:rsidP="00736616">
            <w:pPr>
              <w:pStyle w:val="BodyText"/>
              <w:spacing w:line="288" w:lineRule="atLeast"/>
              <w:jc w:val="left"/>
              <w:rPr>
                <w:color w:val="000000"/>
                <w:sz w:val="22"/>
              </w:rPr>
            </w:pPr>
            <w:r>
              <w:rPr>
                <w:color w:val="000000"/>
                <w:sz w:val="22"/>
              </w:rPr>
              <w:lastRenderedPageBreak/>
              <w:t>See Question 5.  We have aimed to consult with a wide range of groups and forums and we have also monitored participation in the Community Panel Survey and the Borough Towns engagement events (see Appendix 1).</w:t>
            </w:r>
          </w:p>
        </w:tc>
      </w:tr>
    </w:tbl>
    <w:p w:rsidR="00736616" w:rsidRDefault="00736616" w:rsidP="00736616">
      <w:pPr>
        <w:pStyle w:val="BodyText"/>
        <w:spacing w:line="288" w:lineRule="atLeast"/>
        <w:jc w:val="left"/>
        <w:outlineLvl w:val="0"/>
        <w:rPr>
          <w:b/>
          <w:color w:val="000000"/>
          <w:sz w:val="22"/>
        </w:rPr>
      </w:pPr>
    </w:p>
    <w:p w:rsidR="00736616" w:rsidRDefault="00736616" w:rsidP="00736616">
      <w:pPr>
        <w:pStyle w:val="BodyText"/>
        <w:spacing w:line="288" w:lineRule="atLeast"/>
        <w:jc w:val="left"/>
        <w:outlineLvl w:val="0"/>
        <w:rPr>
          <w:b/>
          <w:color w:val="000000"/>
          <w:sz w:val="22"/>
        </w:rPr>
      </w:pPr>
      <w:r>
        <w:rPr>
          <w:b/>
          <w:color w:val="000000"/>
          <w:sz w:val="22"/>
        </w:rPr>
        <w:t xml:space="preserve">10. What format is your consultation </w:t>
      </w:r>
      <w:r w:rsidR="0028106D">
        <w:rPr>
          <w:b/>
          <w:color w:val="000000"/>
          <w:sz w:val="22"/>
        </w:rPr>
        <w:t xml:space="preserve">taking / </w:t>
      </w:r>
      <w:r>
        <w:rPr>
          <w:b/>
          <w:color w:val="000000"/>
          <w:sz w:val="22"/>
        </w:rPr>
        <w:t>going to take?</w:t>
      </w: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68"/>
        <w:gridCol w:w="4500"/>
      </w:tblGrid>
      <w:tr w:rsidR="00736616">
        <w:tc>
          <w:tcPr>
            <w:tcW w:w="4068" w:type="dxa"/>
          </w:tcPr>
          <w:p w:rsidR="00736616" w:rsidRDefault="00736616" w:rsidP="00736616">
            <w:pPr>
              <w:pStyle w:val="BodyText"/>
              <w:spacing w:line="288" w:lineRule="atLeast"/>
              <w:jc w:val="left"/>
              <w:rPr>
                <w:color w:val="000000"/>
                <w:sz w:val="22"/>
                <w:szCs w:val="22"/>
              </w:rPr>
            </w:pPr>
            <w:r>
              <w:rPr>
                <w:color w:val="000000"/>
                <w:sz w:val="22"/>
                <w:szCs w:val="22"/>
              </w:rPr>
              <w:t xml:space="preserve">The council needs to take a co-ordinated approach to consulting with the community , therefore please liaise with your </w:t>
            </w:r>
            <w:smartTag w:uri="urn:schemas-microsoft-com:office:smarttags" w:element="stockticker">
              <w:r>
                <w:rPr>
                  <w:color w:val="000000"/>
                  <w:sz w:val="22"/>
                  <w:szCs w:val="22"/>
                </w:rPr>
                <w:t>PEG</w:t>
              </w:r>
            </w:smartTag>
            <w:r>
              <w:rPr>
                <w:color w:val="000000"/>
                <w:sz w:val="22"/>
                <w:szCs w:val="22"/>
              </w:rPr>
              <w:t xml:space="preserve"> reps</w:t>
            </w:r>
            <w:r w:rsidR="00E47B58">
              <w:rPr>
                <w:color w:val="000000"/>
                <w:sz w:val="22"/>
                <w:szCs w:val="22"/>
              </w:rPr>
              <w:t xml:space="preserve"> / </w:t>
            </w:r>
            <w:smartTag w:uri="urn:schemas-microsoft-com:office:smarttags" w:element="stockticker">
              <w:r w:rsidR="00E47B58">
                <w:rPr>
                  <w:color w:val="000000"/>
                  <w:sz w:val="22"/>
                  <w:szCs w:val="22"/>
                </w:rPr>
                <w:t>CALM</w:t>
              </w:r>
            </w:smartTag>
            <w:r w:rsidR="00E47B58">
              <w:rPr>
                <w:color w:val="000000"/>
                <w:sz w:val="22"/>
                <w:szCs w:val="22"/>
              </w:rPr>
              <w:t xml:space="preserve"> Group in ACC / </w:t>
            </w:r>
            <w:r>
              <w:rPr>
                <w:color w:val="000000"/>
                <w:sz w:val="22"/>
                <w:szCs w:val="22"/>
              </w:rPr>
              <w:t xml:space="preserve"> </w:t>
            </w:r>
            <w:r w:rsidR="00E47B58">
              <w:rPr>
                <w:color w:val="000000"/>
                <w:sz w:val="22"/>
                <w:szCs w:val="22"/>
              </w:rPr>
              <w:t xml:space="preserve">and </w:t>
            </w:r>
            <w:r w:rsidR="00E47B58">
              <w:rPr>
                <w:color w:val="333333"/>
                <w:sz w:val="22"/>
                <w:szCs w:val="22"/>
              </w:rPr>
              <w:t xml:space="preserve">recorded your consultation on the Consultation Register?  </w:t>
            </w:r>
          </w:p>
          <w:p w:rsidR="00736616" w:rsidRDefault="00736616" w:rsidP="00736616">
            <w:pPr>
              <w:pStyle w:val="BodyText"/>
              <w:spacing w:line="288" w:lineRule="atLeast"/>
              <w:jc w:val="left"/>
              <w:rPr>
                <w:color w:val="000000"/>
                <w:sz w:val="22"/>
                <w:szCs w:val="22"/>
              </w:rPr>
            </w:pPr>
          </w:p>
          <w:p w:rsidR="00736616" w:rsidRPr="005D5238" w:rsidRDefault="00736616" w:rsidP="00736616">
            <w:pPr>
              <w:pStyle w:val="BodyText"/>
              <w:spacing w:line="288" w:lineRule="atLeast"/>
              <w:jc w:val="left"/>
              <w:rPr>
                <w:color w:val="000000"/>
                <w:sz w:val="22"/>
                <w:szCs w:val="22"/>
              </w:rPr>
            </w:pPr>
            <w:r w:rsidRPr="005D5238">
              <w:rPr>
                <w:color w:val="000000"/>
                <w:sz w:val="22"/>
                <w:szCs w:val="22"/>
              </w:rPr>
              <w:t>Think about</w:t>
            </w:r>
          </w:p>
          <w:p w:rsidR="00736616" w:rsidRPr="005D5238" w:rsidRDefault="00736616" w:rsidP="00736616">
            <w:pPr>
              <w:pStyle w:val="BodyText"/>
              <w:numPr>
                <w:ilvl w:val="0"/>
                <w:numId w:val="3"/>
              </w:numPr>
              <w:spacing w:line="288" w:lineRule="atLeast"/>
              <w:jc w:val="left"/>
              <w:rPr>
                <w:color w:val="000000"/>
                <w:sz w:val="22"/>
                <w:szCs w:val="22"/>
              </w:rPr>
            </w:pPr>
            <w:r w:rsidRPr="005D5238">
              <w:rPr>
                <w:color w:val="000000"/>
                <w:sz w:val="22"/>
                <w:szCs w:val="22"/>
              </w:rPr>
              <w:t>Have you already got a group you participate with (for example a bus users group that is representative of the  identified groups you wish to consult with)</w:t>
            </w:r>
          </w:p>
          <w:p w:rsidR="00736616" w:rsidRDefault="00736616" w:rsidP="00736616">
            <w:pPr>
              <w:pStyle w:val="BodyText"/>
              <w:numPr>
                <w:ilvl w:val="0"/>
                <w:numId w:val="3"/>
              </w:numPr>
              <w:spacing w:line="288" w:lineRule="atLeast"/>
              <w:jc w:val="left"/>
              <w:rPr>
                <w:color w:val="000000"/>
                <w:sz w:val="22"/>
                <w:szCs w:val="22"/>
              </w:rPr>
            </w:pPr>
            <w:r w:rsidRPr="005D5238">
              <w:rPr>
                <w:color w:val="000000"/>
                <w:sz w:val="22"/>
                <w:szCs w:val="22"/>
              </w:rPr>
              <w:t xml:space="preserve">Have you discussed with your </w:t>
            </w:r>
            <w:smartTag w:uri="urn:schemas-microsoft-com:office:smarttags" w:element="stockticker">
              <w:r w:rsidRPr="005D5238">
                <w:rPr>
                  <w:color w:val="000000"/>
                  <w:sz w:val="22"/>
                  <w:szCs w:val="22"/>
                </w:rPr>
                <w:t>PEG</w:t>
              </w:r>
            </w:smartTag>
            <w:r w:rsidRPr="005D5238">
              <w:rPr>
                <w:color w:val="000000"/>
                <w:sz w:val="22"/>
                <w:szCs w:val="22"/>
              </w:rPr>
              <w:t xml:space="preserve"> members whether a joint approach could be made?</w:t>
            </w:r>
          </w:p>
          <w:p w:rsidR="00736616" w:rsidRPr="005D5238" w:rsidRDefault="00736616" w:rsidP="00736616">
            <w:pPr>
              <w:pStyle w:val="BodyText"/>
              <w:numPr>
                <w:ilvl w:val="0"/>
                <w:numId w:val="3"/>
              </w:numPr>
              <w:spacing w:line="288" w:lineRule="atLeast"/>
              <w:jc w:val="left"/>
              <w:rPr>
                <w:color w:val="000000"/>
                <w:sz w:val="22"/>
                <w:szCs w:val="22"/>
              </w:rPr>
            </w:pPr>
            <w:r>
              <w:rPr>
                <w:color w:val="000000"/>
                <w:sz w:val="22"/>
                <w:szCs w:val="22"/>
              </w:rPr>
              <w:t xml:space="preserve">Have you identified any overlap with other service areas /partnerships where joint consultation could take place   </w:t>
            </w:r>
          </w:p>
          <w:p w:rsidR="00736616" w:rsidRPr="005D5238" w:rsidRDefault="00736616" w:rsidP="00736616">
            <w:pPr>
              <w:pStyle w:val="BodyText"/>
              <w:numPr>
                <w:ilvl w:val="0"/>
                <w:numId w:val="3"/>
              </w:numPr>
              <w:spacing w:line="288" w:lineRule="atLeast"/>
              <w:jc w:val="left"/>
              <w:rPr>
                <w:color w:val="000000"/>
                <w:sz w:val="22"/>
                <w:szCs w:val="22"/>
              </w:rPr>
            </w:pPr>
            <w:r w:rsidRPr="005D5238">
              <w:rPr>
                <w:color w:val="000000"/>
                <w:sz w:val="22"/>
                <w:szCs w:val="22"/>
              </w:rPr>
              <w:t xml:space="preserve">Are you aware of the </w:t>
            </w:r>
            <w:r>
              <w:rPr>
                <w:color w:val="000000"/>
                <w:sz w:val="22"/>
                <w:szCs w:val="22"/>
              </w:rPr>
              <w:t>c</w:t>
            </w:r>
            <w:r w:rsidRPr="005D5238">
              <w:rPr>
                <w:color w:val="000000"/>
                <w:sz w:val="22"/>
                <w:szCs w:val="22"/>
              </w:rPr>
              <w:t xml:space="preserve">ouncil’s </w:t>
            </w:r>
            <w:r>
              <w:rPr>
                <w:color w:val="000000"/>
                <w:sz w:val="22"/>
                <w:szCs w:val="22"/>
              </w:rPr>
              <w:t>c</w:t>
            </w:r>
            <w:r w:rsidRPr="005D5238">
              <w:rPr>
                <w:color w:val="000000"/>
                <w:sz w:val="22"/>
                <w:szCs w:val="22"/>
              </w:rPr>
              <w:t xml:space="preserve">onsultation </w:t>
            </w:r>
            <w:r>
              <w:rPr>
                <w:color w:val="000000"/>
                <w:sz w:val="22"/>
                <w:szCs w:val="22"/>
              </w:rPr>
              <w:t>s</w:t>
            </w:r>
            <w:r w:rsidRPr="005D5238">
              <w:rPr>
                <w:color w:val="000000"/>
                <w:sz w:val="22"/>
                <w:szCs w:val="22"/>
              </w:rPr>
              <w:t xml:space="preserve">trategy and support available through </w:t>
            </w:r>
            <w:r>
              <w:rPr>
                <w:color w:val="000000"/>
                <w:sz w:val="22"/>
                <w:szCs w:val="22"/>
              </w:rPr>
              <w:t>p</w:t>
            </w:r>
            <w:r w:rsidRPr="005D5238">
              <w:rPr>
                <w:color w:val="000000"/>
                <w:sz w:val="22"/>
                <w:szCs w:val="22"/>
              </w:rPr>
              <w:t>olicy?</w:t>
            </w:r>
            <w:r>
              <w:rPr>
                <w:color w:val="000000"/>
                <w:sz w:val="22"/>
                <w:szCs w:val="22"/>
              </w:rPr>
              <w:t xml:space="preserve"> (for example community panel) </w:t>
            </w:r>
          </w:p>
          <w:p w:rsidR="00736616" w:rsidRPr="005D5238" w:rsidRDefault="00736616" w:rsidP="00736616">
            <w:pPr>
              <w:pStyle w:val="BodyText"/>
              <w:numPr>
                <w:ilvl w:val="0"/>
                <w:numId w:val="3"/>
              </w:numPr>
              <w:spacing w:line="288" w:lineRule="atLeast"/>
              <w:jc w:val="left"/>
              <w:rPr>
                <w:color w:val="000000"/>
                <w:sz w:val="22"/>
                <w:szCs w:val="22"/>
              </w:rPr>
            </w:pPr>
            <w:r w:rsidRPr="005D5238">
              <w:rPr>
                <w:color w:val="000000"/>
                <w:sz w:val="22"/>
                <w:szCs w:val="22"/>
              </w:rPr>
              <w:t xml:space="preserve">Have you planned that it may take more than one consultation </w:t>
            </w:r>
            <w:r>
              <w:rPr>
                <w:color w:val="000000"/>
                <w:sz w:val="22"/>
                <w:szCs w:val="22"/>
              </w:rPr>
              <w:t>exercise</w:t>
            </w:r>
            <w:r w:rsidRPr="005D5238">
              <w:rPr>
                <w:color w:val="000000"/>
                <w:sz w:val="22"/>
                <w:szCs w:val="22"/>
              </w:rPr>
              <w:t xml:space="preserve"> to get the information you are after?  </w:t>
            </w:r>
          </w:p>
          <w:p w:rsidR="00736616" w:rsidRDefault="00736616" w:rsidP="00736616">
            <w:pPr>
              <w:pStyle w:val="BodyText"/>
              <w:spacing w:line="288" w:lineRule="atLeast"/>
              <w:jc w:val="left"/>
              <w:rPr>
                <w:b/>
                <w:color w:val="000000"/>
                <w:sz w:val="22"/>
              </w:rPr>
            </w:pPr>
          </w:p>
        </w:tc>
        <w:tc>
          <w:tcPr>
            <w:tcW w:w="4500" w:type="dxa"/>
          </w:tcPr>
          <w:p w:rsidR="00736616" w:rsidRPr="001C1E81" w:rsidRDefault="001C1E81" w:rsidP="00736616">
            <w:pPr>
              <w:pStyle w:val="BodyText"/>
              <w:spacing w:line="288" w:lineRule="atLeast"/>
              <w:jc w:val="left"/>
              <w:rPr>
                <w:color w:val="000000"/>
                <w:sz w:val="22"/>
              </w:rPr>
            </w:pPr>
            <w:r>
              <w:rPr>
                <w:color w:val="000000"/>
                <w:sz w:val="22"/>
              </w:rPr>
              <w:t>See Question 5.</w:t>
            </w:r>
          </w:p>
        </w:tc>
      </w:tr>
    </w:tbl>
    <w:p w:rsidR="00736616" w:rsidRDefault="00736616" w:rsidP="00736616">
      <w:pPr>
        <w:pStyle w:val="BodyText"/>
        <w:spacing w:line="288" w:lineRule="atLeast"/>
        <w:jc w:val="left"/>
        <w:rPr>
          <w:b/>
          <w:color w:val="000000"/>
          <w:sz w:val="22"/>
        </w:rPr>
      </w:pPr>
    </w:p>
    <w:p w:rsidR="00736616" w:rsidRDefault="00736616" w:rsidP="00736616">
      <w:pPr>
        <w:pStyle w:val="BodyText"/>
        <w:spacing w:line="288" w:lineRule="atLeast"/>
        <w:jc w:val="left"/>
        <w:rPr>
          <w:color w:val="000000"/>
        </w:rPr>
      </w:pPr>
    </w:p>
    <w:p w:rsidR="00736616" w:rsidRDefault="00736616" w:rsidP="00736616">
      <w:pPr>
        <w:pStyle w:val="BodyText"/>
        <w:numPr>
          <w:ilvl w:val="0"/>
          <w:numId w:val="17"/>
        </w:numPr>
        <w:spacing w:line="288" w:lineRule="atLeast"/>
        <w:jc w:val="left"/>
        <w:outlineLvl w:val="0"/>
        <w:rPr>
          <w:b/>
          <w:color w:val="000000"/>
          <w:sz w:val="22"/>
          <w:szCs w:val="22"/>
        </w:rPr>
      </w:pPr>
      <w:r>
        <w:rPr>
          <w:b/>
          <w:color w:val="000000"/>
          <w:sz w:val="22"/>
          <w:szCs w:val="22"/>
        </w:rPr>
        <w:t xml:space="preserve">How are you planning to give feedback to the </w:t>
      </w:r>
      <w:r w:rsidR="0028106D">
        <w:rPr>
          <w:b/>
          <w:color w:val="000000"/>
          <w:sz w:val="22"/>
          <w:szCs w:val="22"/>
        </w:rPr>
        <w:t>people who have been consulted</w:t>
      </w:r>
      <w:r>
        <w:rPr>
          <w:b/>
          <w:color w:val="000000"/>
          <w:sz w:val="22"/>
          <w:szCs w:val="22"/>
        </w:rPr>
        <w:t>?</w:t>
      </w:r>
    </w:p>
    <w:tbl>
      <w:tblPr>
        <w:tblStyle w:val="TableGrid"/>
        <w:tblW w:w="0" w:type="auto"/>
        <w:tblLook w:val="01E0"/>
      </w:tblPr>
      <w:tblGrid>
        <w:gridCol w:w="4066"/>
        <w:gridCol w:w="4456"/>
      </w:tblGrid>
      <w:tr w:rsidR="00736616">
        <w:tc>
          <w:tcPr>
            <w:tcW w:w="4066" w:type="dxa"/>
          </w:tcPr>
          <w:p w:rsidR="00736616" w:rsidRPr="005D5238" w:rsidRDefault="00736616" w:rsidP="00736616">
            <w:pPr>
              <w:pStyle w:val="BodyText"/>
              <w:spacing w:line="288" w:lineRule="atLeast"/>
              <w:jc w:val="left"/>
              <w:rPr>
                <w:color w:val="000000"/>
                <w:sz w:val="22"/>
                <w:szCs w:val="22"/>
              </w:rPr>
            </w:pPr>
            <w:r>
              <w:rPr>
                <w:b/>
                <w:color w:val="000000"/>
                <w:sz w:val="22"/>
                <w:szCs w:val="22"/>
              </w:rPr>
              <w:t xml:space="preserve"> </w:t>
            </w:r>
            <w:r w:rsidRPr="005D5238">
              <w:rPr>
                <w:color w:val="000000"/>
                <w:sz w:val="22"/>
                <w:szCs w:val="22"/>
              </w:rPr>
              <w:t>Think about</w:t>
            </w:r>
          </w:p>
          <w:p w:rsidR="00E47B58" w:rsidRDefault="00736616" w:rsidP="00736616">
            <w:pPr>
              <w:pStyle w:val="BodyText"/>
              <w:numPr>
                <w:ilvl w:val="0"/>
                <w:numId w:val="5"/>
              </w:numPr>
              <w:spacing w:line="288" w:lineRule="atLeast"/>
              <w:jc w:val="left"/>
              <w:rPr>
                <w:color w:val="000000"/>
                <w:sz w:val="22"/>
                <w:szCs w:val="22"/>
              </w:rPr>
            </w:pPr>
            <w:r>
              <w:rPr>
                <w:color w:val="000000"/>
                <w:sz w:val="22"/>
                <w:szCs w:val="22"/>
              </w:rPr>
              <w:t xml:space="preserve">Letting the </w:t>
            </w:r>
            <w:proofErr w:type="spellStart"/>
            <w:r>
              <w:rPr>
                <w:color w:val="000000"/>
                <w:sz w:val="22"/>
                <w:szCs w:val="22"/>
              </w:rPr>
              <w:t>consultees</w:t>
            </w:r>
            <w:proofErr w:type="spellEnd"/>
            <w:r>
              <w:rPr>
                <w:color w:val="000000"/>
                <w:sz w:val="22"/>
                <w:szCs w:val="22"/>
              </w:rPr>
              <w:t xml:space="preserve"> aware of where the documentation will be published  </w:t>
            </w:r>
          </w:p>
          <w:p w:rsidR="00E47B58" w:rsidRDefault="00E47B58" w:rsidP="00E47B58">
            <w:pPr>
              <w:pStyle w:val="BodyText"/>
              <w:numPr>
                <w:ilvl w:val="0"/>
                <w:numId w:val="5"/>
              </w:numPr>
              <w:spacing w:line="288" w:lineRule="atLeast"/>
              <w:jc w:val="left"/>
              <w:rPr>
                <w:color w:val="000000"/>
                <w:sz w:val="22"/>
                <w:szCs w:val="22"/>
              </w:rPr>
            </w:pPr>
            <w:r>
              <w:rPr>
                <w:color w:val="000000"/>
                <w:sz w:val="22"/>
                <w:szCs w:val="22"/>
              </w:rPr>
              <w:t xml:space="preserve">Asking the </w:t>
            </w:r>
            <w:proofErr w:type="spellStart"/>
            <w:r>
              <w:rPr>
                <w:color w:val="000000"/>
                <w:sz w:val="22"/>
                <w:szCs w:val="22"/>
              </w:rPr>
              <w:t>consultees</w:t>
            </w:r>
            <w:proofErr w:type="spellEnd"/>
            <w:r>
              <w:rPr>
                <w:color w:val="000000"/>
                <w:sz w:val="22"/>
                <w:szCs w:val="22"/>
              </w:rPr>
              <w:t xml:space="preserve"> if they would be willing to be “critical friends” in the future </w:t>
            </w:r>
          </w:p>
          <w:p w:rsidR="00736616" w:rsidRPr="00D87AE7" w:rsidRDefault="00736616" w:rsidP="00E47B58">
            <w:pPr>
              <w:pStyle w:val="BodyText"/>
              <w:spacing w:line="288" w:lineRule="atLeast"/>
              <w:jc w:val="left"/>
              <w:rPr>
                <w:color w:val="000000"/>
                <w:sz w:val="22"/>
                <w:szCs w:val="22"/>
              </w:rPr>
            </w:pPr>
          </w:p>
        </w:tc>
        <w:tc>
          <w:tcPr>
            <w:tcW w:w="4456" w:type="dxa"/>
          </w:tcPr>
          <w:p w:rsidR="00225193" w:rsidRDefault="00225193" w:rsidP="00225193">
            <w:pPr>
              <w:pStyle w:val="BodyText"/>
              <w:numPr>
                <w:ilvl w:val="1"/>
                <w:numId w:val="1"/>
              </w:numPr>
              <w:tabs>
                <w:tab w:val="clear" w:pos="1080"/>
                <w:tab w:val="num" w:pos="434"/>
              </w:tabs>
              <w:spacing w:line="288" w:lineRule="atLeast"/>
              <w:ind w:left="434" w:hanging="434"/>
              <w:jc w:val="left"/>
              <w:rPr>
                <w:color w:val="000000"/>
                <w:sz w:val="22"/>
                <w:szCs w:val="22"/>
              </w:rPr>
            </w:pPr>
            <w:r>
              <w:rPr>
                <w:color w:val="000000"/>
                <w:sz w:val="22"/>
                <w:szCs w:val="22"/>
              </w:rPr>
              <w:t>The results of all consultation is being published on the Council’s Website (for internal stakeholder groups on the Intranet)</w:t>
            </w:r>
          </w:p>
          <w:p w:rsidR="00225193" w:rsidRDefault="00225193" w:rsidP="00225193">
            <w:pPr>
              <w:pStyle w:val="BodyText"/>
              <w:numPr>
                <w:ilvl w:val="1"/>
                <w:numId w:val="1"/>
              </w:numPr>
              <w:tabs>
                <w:tab w:val="clear" w:pos="1080"/>
                <w:tab w:val="num" w:pos="434"/>
              </w:tabs>
              <w:spacing w:line="288" w:lineRule="atLeast"/>
              <w:ind w:left="434" w:hanging="434"/>
              <w:jc w:val="left"/>
              <w:rPr>
                <w:color w:val="000000"/>
                <w:sz w:val="22"/>
                <w:szCs w:val="22"/>
              </w:rPr>
            </w:pPr>
            <w:r>
              <w:rPr>
                <w:color w:val="000000"/>
                <w:sz w:val="22"/>
                <w:szCs w:val="22"/>
              </w:rPr>
              <w:t>Notes of all consultation meetings have been sent to chairs/group organisers for circulation</w:t>
            </w:r>
          </w:p>
          <w:p w:rsidR="00225193" w:rsidRDefault="00225193" w:rsidP="00225193">
            <w:pPr>
              <w:pStyle w:val="BodyText"/>
              <w:numPr>
                <w:ilvl w:val="1"/>
                <w:numId w:val="1"/>
              </w:numPr>
              <w:tabs>
                <w:tab w:val="clear" w:pos="1080"/>
                <w:tab w:val="num" w:pos="434"/>
              </w:tabs>
              <w:spacing w:line="288" w:lineRule="atLeast"/>
              <w:ind w:left="434" w:hanging="434"/>
              <w:jc w:val="left"/>
              <w:rPr>
                <w:color w:val="000000"/>
                <w:sz w:val="22"/>
                <w:szCs w:val="22"/>
              </w:rPr>
            </w:pPr>
            <w:r>
              <w:rPr>
                <w:color w:val="000000"/>
                <w:sz w:val="22"/>
                <w:szCs w:val="22"/>
              </w:rPr>
              <w:t xml:space="preserve">A summary of all consultation will be included as part of the Cabinet/Council report – there will also be a separate </w:t>
            </w:r>
            <w:r>
              <w:rPr>
                <w:color w:val="000000"/>
                <w:sz w:val="22"/>
                <w:szCs w:val="22"/>
              </w:rPr>
              <w:lastRenderedPageBreak/>
              <w:t>press release covering the results of consultation</w:t>
            </w:r>
          </w:p>
          <w:p w:rsidR="00DE68AC" w:rsidRPr="00CF759C" w:rsidRDefault="00225193" w:rsidP="00CF759C">
            <w:pPr>
              <w:pStyle w:val="BodyText"/>
              <w:numPr>
                <w:ilvl w:val="1"/>
                <w:numId w:val="1"/>
              </w:numPr>
              <w:tabs>
                <w:tab w:val="clear" w:pos="1080"/>
                <w:tab w:val="num" w:pos="434"/>
              </w:tabs>
              <w:spacing w:line="288" w:lineRule="atLeast"/>
              <w:ind w:left="434" w:hanging="434"/>
              <w:jc w:val="left"/>
              <w:rPr>
                <w:color w:val="000000"/>
                <w:sz w:val="22"/>
                <w:szCs w:val="22"/>
              </w:rPr>
            </w:pPr>
            <w:r>
              <w:rPr>
                <w:color w:val="000000"/>
                <w:sz w:val="22"/>
                <w:szCs w:val="22"/>
              </w:rPr>
              <w:t>Members of the Community Panel will receive details of the results in a ‘feedback’ newsletter</w:t>
            </w:r>
          </w:p>
        </w:tc>
      </w:tr>
    </w:tbl>
    <w:p w:rsidR="00736616" w:rsidRDefault="00736616" w:rsidP="00736616">
      <w:pPr>
        <w:pStyle w:val="BodyText"/>
        <w:spacing w:line="288" w:lineRule="atLeast"/>
        <w:jc w:val="left"/>
        <w:outlineLvl w:val="0"/>
        <w:rPr>
          <w:b/>
          <w:color w:val="000000"/>
          <w:sz w:val="22"/>
        </w:rPr>
      </w:pPr>
    </w:p>
    <w:p w:rsidR="00736616" w:rsidRDefault="00736616" w:rsidP="00736616">
      <w:pPr>
        <w:pStyle w:val="BodyText"/>
        <w:numPr>
          <w:ilvl w:val="0"/>
          <w:numId w:val="17"/>
        </w:numPr>
        <w:spacing w:line="288" w:lineRule="atLeast"/>
        <w:jc w:val="left"/>
        <w:outlineLvl w:val="0"/>
        <w:rPr>
          <w:b/>
          <w:color w:val="000000"/>
          <w:sz w:val="22"/>
        </w:rPr>
      </w:pPr>
      <w:r>
        <w:rPr>
          <w:b/>
          <w:color w:val="000000"/>
          <w:sz w:val="22"/>
        </w:rPr>
        <w:t xml:space="preserve">How are you going to monitor the </w:t>
      </w:r>
      <w:r w:rsidR="0028106D">
        <w:rPr>
          <w:b/>
          <w:color w:val="000000"/>
          <w:sz w:val="22"/>
        </w:rPr>
        <w:t xml:space="preserve">equality </w:t>
      </w:r>
      <w:r>
        <w:rPr>
          <w:b/>
          <w:color w:val="000000"/>
          <w:sz w:val="22"/>
        </w:rPr>
        <w:t>impact of this policy or function on customers in the future?</w:t>
      </w:r>
    </w:p>
    <w:tbl>
      <w:tblPr>
        <w:tblW w:w="84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00"/>
        <w:gridCol w:w="3960"/>
      </w:tblGrid>
      <w:tr w:rsidR="00736616">
        <w:tc>
          <w:tcPr>
            <w:tcW w:w="4500" w:type="dxa"/>
          </w:tcPr>
          <w:p w:rsidR="00736616" w:rsidRPr="005D5238" w:rsidRDefault="00736616" w:rsidP="00736616">
            <w:pPr>
              <w:pStyle w:val="BodyText"/>
              <w:spacing w:line="288" w:lineRule="atLeast"/>
              <w:jc w:val="left"/>
              <w:rPr>
                <w:color w:val="000000"/>
                <w:sz w:val="22"/>
                <w:szCs w:val="22"/>
              </w:rPr>
            </w:pPr>
            <w:r w:rsidRPr="005D5238">
              <w:rPr>
                <w:color w:val="000000"/>
                <w:sz w:val="22"/>
                <w:szCs w:val="22"/>
              </w:rPr>
              <w:t>Think about</w:t>
            </w:r>
          </w:p>
          <w:p w:rsidR="00736616" w:rsidRPr="00D54910" w:rsidRDefault="00736616" w:rsidP="00736616">
            <w:pPr>
              <w:pStyle w:val="BodyText"/>
              <w:numPr>
                <w:ilvl w:val="0"/>
                <w:numId w:val="6"/>
              </w:numPr>
              <w:spacing w:line="288" w:lineRule="atLeast"/>
              <w:jc w:val="left"/>
              <w:rPr>
                <w:color w:val="000000"/>
                <w:sz w:val="22"/>
                <w:szCs w:val="22"/>
              </w:rPr>
            </w:pPr>
            <w:r w:rsidRPr="00D54910">
              <w:rPr>
                <w:color w:val="000000"/>
                <w:sz w:val="22"/>
                <w:szCs w:val="22"/>
              </w:rPr>
              <w:t xml:space="preserve">Monitoring forms </w:t>
            </w:r>
          </w:p>
          <w:p w:rsidR="00736616" w:rsidRPr="00D54910" w:rsidRDefault="00736616" w:rsidP="00736616">
            <w:pPr>
              <w:pStyle w:val="BodyText"/>
              <w:numPr>
                <w:ilvl w:val="0"/>
                <w:numId w:val="6"/>
              </w:numPr>
              <w:spacing w:line="288" w:lineRule="atLeast"/>
              <w:jc w:val="left"/>
              <w:rPr>
                <w:color w:val="000000"/>
                <w:sz w:val="22"/>
                <w:szCs w:val="22"/>
              </w:rPr>
            </w:pPr>
            <w:r w:rsidRPr="00D54910">
              <w:rPr>
                <w:color w:val="000000"/>
                <w:sz w:val="22"/>
                <w:szCs w:val="22"/>
              </w:rPr>
              <w:t>User information</w:t>
            </w:r>
          </w:p>
          <w:p w:rsidR="00736616" w:rsidRPr="00D54910" w:rsidRDefault="00736616" w:rsidP="00736616">
            <w:pPr>
              <w:pStyle w:val="BodyText"/>
              <w:numPr>
                <w:ilvl w:val="0"/>
                <w:numId w:val="6"/>
              </w:numPr>
              <w:spacing w:line="288" w:lineRule="atLeast"/>
              <w:jc w:val="left"/>
              <w:rPr>
                <w:color w:val="000000"/>
                <w:sz w:val="22"/>
                <w:szCs w:val="22"/>
              </w:rPr>
            </w:pPr>
            <w:r w:rsidRPr="00D54910">
              <w:rPr>
                <w:color w:val="000000"/>
                <w:sz w:val="22"/>
                <w:szCs w:val="22"/>
              </w:rPr>
              <w:t>Output information</w:t>
            </w:r>
          </w:p>
          <w:p w:rsidR="00736616" w:rsidRPr="00D54910" w:rsidRDefault="00736616" w:rsidP="00736616">
            <w:pPr>
              <w:pStyle w:val="BodyText"/>
              <w:numPr>
                <w:ilvl w:val="0"/>
                <w:numId w:val="6"/>
              </w:numPr>
              <w:spacing w:line="288" w:lineRule="atLeast"/>
              <w:jc w:val="left"/>
              <w:rPr>
                <w:color w:val="000000"/>
                <w:sz w:val="22"/>
                <w:szCs w:val="22"/>
              </w:rPr>
            </w:pPr>
            <w:r w:rsidRPr="00D54910">
              <w:rPr>
                <w:color w:val="000000"/>
                <w:sz w:val="22"/>
                <w:szCs w:val="22"/>
              </w:rPr>
              <w:t xml:space="preserve">Local / </w:t>
            </w:r>
            <w:r>
              <w:rPr>
                <w:color w:val="000000"/>
                <w:sz w:val="22"/>
                <w:szCs w:val="22"/>
              </w:rPr>
              <w:t>n</w:t>
            </w:r>
            <w:r w:rsidRPr="00D54910">
              <w:rPr>
                <w:color w:val="000000"/>
                <w:sz w:val="22"/>
                <w:szCs w:val="22"/>
              </w:rPr>
              <w:t>ational research</w:t>
            </w:r>
          </w:p>
          <w:p w:rsidR="00736616" w:rsidRPr="00D54910" w:rsidRDefault="00736616" w:rsidP="00736616">
            <w:pPr>
              <w:pStyle w:val="BodyText"/>
              <w:numPr>
                <w:ilvl w:val="0"/>
                <w:numId w:val="6"/>
              </w:numPr>
              <w:spacing w:line="288" w:lineRule="atLeast"/>
              <w:jc w:val="left"/>
              <w:rPr>
                <w:color w:val="000000"/>
                <w:sz w:val="22"/>
                <w:szCs w:val="22"/>
              </w:rPr>
            </w:pPr>
            <w:r w:rsidRPr="00D54910">
              <w:rPr>
                <w:color w:val="000000"/>
                <w:sz w:val="22"/>
                <w:szCs w:val="22"/>
              </w:rPr>
              <w:t>Benchmarking information</w:t>
            </w:r>
          </w:p>
          <w:p w:rsidR="00736616" w:rsidRPr="00D54910" w:rsidRDefault="00736616" w:rsidP="00736616">
            <w:pPr>
              <w:pStyle w:val="BodyText"/>
              <w:numPr>
                <w:ilvl w:val="0"/>
                <w:numId w:val="6"/>
              </w:numPr>
              <w:spacing w:line="288" w:lineRule="atLeast"/>
              <w:jc w:val="left"/>
              <w:rPr>
                <w:color w:val="000000"/>
                <w:sz w:val="22"/>
                <w:szCs w:val="22"/>
              </w:rPr>
            </w:pPr>
            <w:r w:rsidRPr="00D54910">
              <w:rPr>
                <w:color w:val="000000"/>
                <w:sz w:val="22"/>
                <w:szCs w:val="22"/>
              </w:rPr>
              <w:t>Complaints/</w:t>
            </w:r>
            <w:r>
              <w:rPr>
                <w:color w:val="000000"/>
                <w:sz w:val="22"/>
                <w:szCs w:val="22"/>
              </w:rPr>
              <w:t>c</w:t>
            </w:r>
            <w:r w:rsidRPr="00D54910">
              <w:rPr>
                <w:color w:val="000000"/>
                <w:sz w:val="22"/>
                <w:szCs w:val="22"/>
              </w:rPr>
              <w:t>omments/</w:t>
            </w:r>
            <w:r>
              <w:rPr>
                <w:color w:val="000000"/>
                <w:sz w:val="22"/>
                <w:szCs w:val="22"/>
              </w:rPr>
              <w:t>c</w:t>
            </w:r>
            <w:r w:rsidRPr="00D54910">
              <w:rPr>
                <w:color w:val="000000"/>
                <w:sz w:val="22"/>
                <w:szCs w:val="22"/>
              </w:rPr>
              <w:t>ompliments</w:t>
            </w:r>
          </w:p>
          <w:p w:rsidR="00736616" w:rsidRDefault="00736616" w:rsidP="00E47B58">
            <w:pPr>
              <w:pStyle w:val="BodyText"/>
              <w:numPr>
                <w:ilvl w:val="0"/>
                <w:numId w:val="6"/>
              </w:numPr>
              <w:spacing w:line="288" w:lineRule="atLeast"/>
              <w:jc w:val="left"/>
              <w:rPr>
                <w:color w:val="000000"/>
                <w:sz w:val="22"/>
                <w:szCs w:val="22"/>
              </w:rPr>
            </w:pPr>
            <w:r w:rsidRPr="00D54910">
              <w:rPr>
                <w:color w:val="000000"/>
                <w:sz w:val="22"/>
                <w:szCs w:val="22"/>
              </w:rPr>
              <w:t>Informal feedback</w:t>
            </w:r>
          </w:p>
          <w:p w:rsidR="00E47B58" w:rsidRDefault="00E47B58" w:rsidP="00E47B58">
            <w:pPr>
              <w:pStyle w:val="BodyText"/>
              <w:numPr>
                <w:ilvl w:val="0"/>
                <w:numId w:val="6"/>
              </w:numPr>
              <w:spacing w:line="288" w:lineRule="atLeast"/>
              <w:jc w:val="left"/>
              <w:rPr>
                <w:color w:val="000000"/>
                <w:sz w:val="22"/>
                <w:szCs w:val="22"/>
              </w:rPr>
            </w:pPr>
            <w:r>
              <w:rPr>
                <w:color w:val="000000"/>
                <w:sz w:val="22"/>
                <w:szCs w:val="22"/>
              </w:rPr>
              <w:t xml:space="preserve">User groups </w:t>
            </w:r>
          </w:p>
          <w:p w:rsidR="00E47B58" w:rsidRDefault="00E47B58" w:rsidP="00736616">
            <w:pPr>
              <w:pStyle w:val="BodyText"/>
              <w:spacing w:line="288" w:lineRule="atLeast"/>
              <w:jc w:val="left"/>
              <w:rPr>
                <w:color w:val="000000"/>
              </w:rPr>
            </w:pPr>
          </w:p>
        </w:tc>
        <w:tc>
          <w:tcPr>
            <w:tcW w:w="3960" w:type="dxa"/>
          </w:tcPr>
          <w:p w:rsidR="00736616" w:rsidRPr="00D24827" w:rsidRDefault="00D24827" w:rsidP="00736616">
            <w:pPr>
              <w:pStyle w:val="BodyText"/>
              <w:spacing w:line="288" w:lineRule="atLeast"/>
              <w:jc w:val="left"/>
              <w:rPr>
                <w:color w:val="000000"/>
                <w:sz w:val="22"/>
                <w:szCs w:val="22"/>
              </w:rPr>
            </w:pPr>
            <w:r>
              <w:rPr>
                <w:color w:val="000000"/>
                <w:sz w:val="22"/>
                <w:szCs w:val="22"/>
              </w:rPr>
              <w:t xml:space="preserve">We will continue to encourage the monitoring of uptake </w:t>
            </w:r>
            <w:r w:rsidR="00B75A2E">
              <w:rPr>
                <w:color w:val="000000"/>
                <w:sz w:val="22"/>
                <w:szCs w:val="22"/>
              </w:rPr>
              <w:t xml:space="preserve">of </w:t>
            </w:r>
            <w:r>
              <w:rPr>
                <w:color w:val="000000"/>
                <w:sz w:val="22"/>
                <w:szCs w:val="22"/>
              </w:rPr>
              <w:t xml:space="preserve">and satisfaction </w:t>
            </w:r>
            <w:r w:rsidR="00B75A2E">
              <w:rPr>
                <w:color w:val="000000"/>
                <w:sz w:val="22"/>
                <w:szCs w:val="22"/>
              </w:rPr>
              <w:t>with different services Council-wide across all equality strands in order to inform future budget processes.</w:t>
            </w:r>
          </w:p>
          <w:p w:rsidR="00736616" w:rsidRDefault="00736616" w:rsidP="00736616">
            <w:pPr>
              <w:pStyle w:val="BodyText"/>
              <w:spacing w:line="288" w:lineRule="atLeast"/>
              <w:jc w:val="left"/>
              <w:rPr>
                <w:color w:val="000000"/>
              </w:rPr>
            </w:pPr>
          </w:p>
        </w:tc>
      </w:tr>
    </w:tbl>
    <w:p w:rsidR="00CF759C" w:rsidRDefault="00CF759C" w:rsidP="00736616">
      <w:pPr>
        <w:pStyle w:val="BodyText"/>
        <w:keepNext/>
        <w:spacing w:line="288" w:lineRule="atLeast"/>
        <w:jc w:val="left"/>
        <w:outlineLvl w:val="0"/>
        <w:rPr>
          <w:b/>
          <w:color w:val="000000"/>
          <w:sz w:val="22"/>
          <w:szCs w:val="22"/>
        </w:rPr>
      </w:pPr>
    </w:p>
    <w:p w:rsidR="00736616" w:rsidRDefault="00736616" w:rsidP="00736616">
      <w:pPr>
        <w:pStyle w:val="BodyText"/>
        <w:keepNext/>
        <w:spacing w:line="288" w:lineRule="atLeast"/>
        <w:jc w:val="left"/>
        <w:outlineLvl w:val="0"/>
        <w:rPr>
          <w:b/>
          <w:color w:val="000000"/>
          <w:sz w:val="22"/>
          <w:szCs w:val="22"/>
        </w:rPr>
      </w:pPr>
      <w:r>
        <w:rPr>
          <w:b/>
          <w:color w:val="000000"/>
          <w:sz w:val="22"/>
          <w:szCs w:val="22"/>
        </w:rPr>
        <w:t>13. What do you anticipate the longer term equalities outcomes will be as a result of this EIA?</w:t>
      </w:r>
    </w:p>
    <w:tbl>
      <w:tblPr>
        <w:tblStyle w:val="TableGrid"/>
        <w:tblW w:w="0" w:type="auto"/>
        <w:tblLook w:val="01E0"/>
      </w:tblPr>
      <w:tblGrid>
        <w:gridCol w:w="8522"/>
      </w:tblGrid>
      <w:tr w:rsidR="00736616">
        <w:tc>
          <w:tcPr>
            <w:tcW w:w="8522" w:type="dxa"/>
          </w:tcPr>
          <w:p w:rsidR="00736616" w:rsidRPr="00B75A2E" w:rsidRDefault="00CF759C" w:rsidP="00736616">
            <w:pPr>
              <w:pStyle w:val="BodyText"/>
              <w:keepNext/>
              <w:spacing w:line="288" w:lineRule="atLeast"/>
              <w:jc w:val="left"/>
              <w:outlineLvl w:val="0"/>
              <w:rPr>
                <w:color w:val="000000"/>
                <w:sz w:val="22"/>
                <w:szCs w:val="22"/>
              </w:rPr>
            </w:pPr>
            <w:r>
              <w:rPr>
                <w:color w:val="000000"/>
                <w:sz w:val="22"/>
                <w:szCs w:val="22"/>
              </w:rPr>
              <w:t xml:space="preserve">We </w:t>
            </w:r>
            <w:r w:rsidR="00292D50">
              <w:rPr>
                <w:color w:val="000000"/>
                <w:sz w:val="22"/>
                <w:szCs w:val="22"/>
              </w:rPr>
              <w:t xml:space="preserve">anticipate </w:t>
            </w:r>
            <w:r>
              <w:rPr>
                <w:color w:val="000000"/>
                <w:sz w:val="22"/>
                <w:szCs w:val="22"/>
              </w:rPr>
              <w:t xml:space="preserve">that the development of the Service and Financial Planning Strategy and this EIA </w:t>
            </w:r>
            <w:r w:rsidR="00292D50">
              <w:rPr>
                <w:color w:val="000000"/>
                <w:sz w:val="22"/>
                <w:szCs w:val="22"/>
              </w:rPr>
              <w:t>will ensure</w:t>
            </w:r>
            <w:r>
              <w:rPr>
                <w:color w:val="000000"/>
                <w:sz w:val="22"/>
                <w:szCs w:val="22"/>
              </w:rPr>
              <w:t xml:space="preserve"> that our plans reflect the needs and priorities of the whole community and that we spread our resources fairly across the Borough, whilst recognising difference and disadvantage. </w:t>
            </w:r>
          </w:p>
          <w:p w:rsidR="00736616" w:rsidRPr="00B75A2E" w:rsidRDefault="00736616" w:rsidP="00736616">
            <w:pPr>
              <w:pStyle w:val="BodyText"/>
              <w:keepNext/>
              <w:spacing w:line="288" w:lineRule="atLeast"/>
              <w:jc w:val="left"/>
              <w:outlineLvl w:val="0"/>
              <w:rPr>
                <w:color w:val="000000"/>
                <w:sz w:val="22"/>
                <w:szCs w:val="22"/>
              </w:rPr>
            </w:pPr>
          </w:p>
          <w:p w:rsidR="00EA4C30" w:rsidRPr="00B75A2E" w:rsidRDefault="00292D50" w:rsidP="00736616">
            <w:pPr>
              <w:pStyle w:val="BodyText"/>
              <w:keepNext/>
              <w:spacing w:line="288" w:lineRule="atLeast"/>
              <w:jc w:val="left"/>
              <w:outlineLvl w:val="0"/>
              <w:rPr>
                <w:color w:val="000000"/>
                <w:sz w:val="22"/>
                <w:szCs w:val="22"/>
              </w:rPr>
            </w:pPr>
            <w:r>
              <w:rPr>
                <w:color w:val="000000"/>
                <w:sz w:val="22"/>
                <w:szCs w:val="22"/>
              </w:rPr>
              <w:t>All Council services are being encouraged to monitor take-up of services and satisfaction with services by the different equality strands and the results will be monitored and used to ensure continuous service improvement.</w:t>
            </w:r>
          </w:p>
          <w:p w:rsidR="00736616" w:rsidRDefault="00736616" w:rsidP="00736616">
            <w:pPr>
              <w:pStyle w:val="BodyText"/>
              <w:keepNext/>
              <w:spacing w:line="288" w:lineRule="atLeast"/>
              <w:jc w:val="left"/>
              <w:outlineLvl w:val="0"/>
              <w:rPr>
                <w:b/>
                <w:color w:val="000000"/>
                <w:sz w:val="22"/>
                <w:szCs w:val="22"/>
              </w:rPr>
            </w:pPr>
          </w:p>
        </w:tc>
      </w:tr>
    </w:tbl>
    <w:p w:rsidR="00DD4E40" w:rsidRDefault="00DD4E40" w:rsidP="00736616">
      <w:pPr>
        <w:pStyle w:val="BodyText"/>
        <w:spacing w:line="288" w:lineRule="atLeast"/>
        <w:jc w:val="left"/>
        <w:rPr>
          <w:b/>
          <w:color w:val="000000"/>
          <w:sz w:val="22"/>
          <w:u w:val="single"/>
        </w:rPr>
      </w:pPr>
    </w:p>
    <w:p w:rsidR="00DD4E40" w:rsidRDefault="00292D50" w:rsidP="00736616">
      <w:pPr>
        <w:pStyle w:val="BodyText"/>
        <w:spacing w:line="288" w:lineRule="atLeast"/>
        <w:jc w:val="left"/>
        <w:rPr>
          <w:b/>
          <w:color w:val="000000"/>
          <w:sz w:val="22"/>
          <w:u w:val="single"/>
        </w:rPr>
      </w:pPr>
      <w:r>
        <w:rPr>
          <w:b/>
          <w:color w:val="000000"/>
          <w:sz w:val="22"/>
          <w:u w:val="single"/>
        </w:rPr>
        <w:br w:type="page"/>
      </w:r>
      <w:r>
        <w:rPr>
          <w:b/>
          <w:color w:val="000000"/>
          <w:sz w:val="22"/>
          <w:u w:val="single"/>
        </w:rPr>
        <w:lastRenderedPageBreak/>
        <w:t>Appendix 1 – Monitoring Data</w:t>
      </w:r>
      <w:r w:rsidR="001F6648">
        <w:rPr>
          <w:b/>
          <w:color w:val="000000"/>
          <w:sz w:val="22"/>
          <w:u w:val="single"/>
        </w:rPr>
        <w:t xml:space="preserve"> (Engagement Events)</w:t>
      </w:r>
    </w:p>
    <w:p w:rsidR="00DD4E40" w:rsidRDefault="00DD4E40" w:rsidP="00736616">
      <w:pPr>
        <w:pStyle w:val="BodyText"/>
        <w:spacing w:line="288" w:lineRule="atLeast"/>
        <w:jc w:val="left"/>
        <w:rPr>
          <w:b/>
          <w:color w:val="000000"/>
          <w:sz w:val="22"/>
          <w:u w:val="single"/>
        </w:rPr>
      </w:pPr>
    </w:p>
    <w:tbl>
      <w:tblPr>
        <w:tblStyle w:val="TableGrid"/>
        <w:tblW w:w="0" w:type="auto"/>
        <w:tblLook w:val="01E0"/>
      </w:tblPr>
      <w:tblGrid>
        <w:gridCol w:w="2808"/>
        <w:gridCol w:w="5714"/>
      </w:tblGrid>
      <w:tr w:rsidR="00F5639F" w:rsidTr="00683B27">
        <w:tc>
          <w:tcPr>
            <w:tcW w:w="2808" w:type="dxa"/>
          </w:tcPr>
          <w:p w:rsidR="00F5639F" w:rsidRPr="00667A7F" w:rsidRDefault="00F5639F" w:rsidP="00736616">
            <w:pPr>
              <w:pStyle w:val="BodyText"/>
              <w:spacing w:line="288" w:lineRule="atLeast"/>
              <w:jc w:val="left"/>
              <w:rPr>
                <w:b/>
                <w:color w:val="000000"/>
                <w:sz w:val="22"/>
              </w:rPr>
            </w:pPr>
            <w:r w:rsidRPr="00667A7F">
              <w:rPr>
                <w:b/>
                <w:color w:val="000000"/>
                <w:sz w:val="22"/>
              </w:rPr>
              <w:t xml:space="preserve">Equality </w:t>
            </w:r>
            <w:smartTag w:uri="urn:schemas-microsoft-com:office:smarttags" w:element="place">
              <w:r w:rsidRPr="00667A7F">
                <w:rPr>
                  <w:b/>
                  <w:color w:val="000000"/>
                  <w:sz w:val="22"/>
                </w:rPr>
                <w:t>Strand</w:t>
              </w:r>
            </w:smartTag>
          </w:p>
        </w:tc>
        <w:tc>
          <w:tcPr>
            <w:tcW w:w="5714" w:type="dxa"/>
          </w:tcPr>
          <w:p w:rsidR="00F5639F" w:rsidRPr="00667A7F" w:rsidRDefault="00F5639F" w:rsidP="00736616">
            <w:pPr>
              <w:pStyle w:val="BodyText"/>
              <w:spacing w:line="288" w:lineRule="atLeast"/>
              <w:jc w:val="left"/>
              <w:rPr>
                <w:b/>
                <w:color w:val="000000"/>
                <w:sz w:val="22"/>
              </w:rPr>
            </w:pPr>
            <w:r w:rsidRPr="00667A7F">
              <w:rPr>
                <w:b/>
                <w:color w:val="000000"/>
                <w:sz w:val="22"/>
              </w:rPr>
              <w:t>Engagement Events (Borough Towns)</w:t>
            </w:r>
          </w:p>
        </w:tc>
      </w:tr>
      <w:tr w:rsidR="00F5639F" w:rsidTr="00683B27">
        <w:tc>
          <w:tcPr>
            <w:tcW w:w="2808" w:type="dxa"/>
          </w:tcPr>
          <w:p w:rsidR="00F5639F" w:rsidRDefault="00F5639F" w:rsidP="00736616">
            <w:pPr>
              <w:pStyle w:val="BodyText"/>
              <w:spacing w:line="288" w:lineRule="atLeast"/>
              <w:jc w:val="left"/>
              <w:rPr>
                <w:color w:val="000000"/>
                <w:sz w:val="22"/>
              </w:rPr>
            </w:pPr>
            <w:r>
              <w:rPr>
                <w:color w:val="000000"/>
                <w:sz w:val="22"/>
              </w:rPr>
              <w:t>Age</w:t>
            </w:r>
          </w:p>
        </w:tc>
        <w:tc>
          <w:tcPr>
            <w:tcW w:w="5714" w:type="dxa"/>
          </w:tcPr>
          <w:p w:rsidR="00F5639F" w:rsidRDefault="00F5639F" w:rsidP="00736616">
            <w:pPr>
              <w:pStyle w:val="BodyText"/>
              <w:spacing w:line="288" w:lineRule="atLeast"/>
              <w:jc w:val="left"/>
              <w:rPr>
                <w:color w:val="000000"/>
                <w:sz w:val="22"/>
              </w:rPr>
            </w:pPr>
            <w:r>
              <w:rPr>
                <w:color w:val="000000"/>
                <w:sz w:val="22"/>
              </w:rPr>
              <w:t>0-11 – 0%</w:t>
            </w:r>
          </w:p>
          <w:p w:rsidR="00F5639F" w:rsidRDefault="00F5639F" w:rsidP="00736616">
            <w:pPr>
              <w:pStyle w:val="BodyText"/>
              <w:spacing w:line="288" w:lineRule="atLeast"/>
              <w:jc w:val="left"/>
              <w:rPr>
                <w:color w:val="000000"/>
                <w:sz w:val="22"/>
              </w:rPr>
            </w:pPr>
            <w:r>
              <w:rPr>
                <w:color w:val="000000"/>
                <w:sz w:val="22"/>
              </w:rPr>
              <w:t>12-18 – 5.9%</w:t>
            </w:r>
          </w:p>
          <w:p w:rsidR="00F5639F" w:rsidRDefault="00F5639F" w:rsidP="00736616">
            <w:pPr>
              <w:pStyle w:val="BodyText"/>
              <w:spacing w:line="288" w:lineRule="atLeast"/>
              <w:jc w:val="left"/>
              <w:rPr>
                <w:color w:val="000000"/>
                <w:sz w:val="22"/>
              </w:rPr>
            </w:pPr>
            <w:r>
              <w:rPr>
                <w:color w:val="000000"/>
                <w:sz w:val="22"/>
              </w:rPr>
              <w:t>19-25 – 8%</w:t>
            </w:r>
          </w:p>
          <w:p w:rsidR="00F5639F" w:rsidRDefault="00F5639F" w:rsidP="00736616">
            <w:pPr>
              <w:pStyle w:val="BodyText"/>
              <w:spacing w:line="288" w:lineRule="atLeast"/>
              <w:jc w:val="left"/>
              <w:rPr>
                <w:color w:val="000000"/>
                <w:sz w:val="22"/>
              </w:rPr>
            </w:pPr>
            <w:r>
              <w:rPr>
                <w:color w:val="000000"/>
                <w:sz w:val="22"/>
              </w:rPr>
              <w:t>26-39 – 17.5%</w:t>
            </w:r>
          </w:p>
          <w:p w:rsidR="00F5639F" w:rsidRDefault="00F5639F" w:rsidP="00736616">
            <w:pPr>
              <w:pStyle w:val="BodyText"/>
              <w:spacing w:line="288" w:lineRule="atLeast"/>
              <w:jc w:val="left"/>
              <w:rPr>
                <w:color w:val="000000"/>
                <w:sz w:val="22"/>
              </w:rPr>
            </w:pPr>
            <w:r>
              <w:rPr>
                <w:color w:val="000000"/>
                <w:sz w:val="22"/>
              </w:rPr>
              <w:t>40-64 – 39.9%</w:t>
            </w:r>
          </w:p>
          <w:p w:rsidR="00F5639F" w:rsidRDefault="00F5639F" w:rsidP="00736616">
            <w:pPr>
              <w:pStyle w:val="BodyText"/>
              <w:spacing w:line="288" w:lineRule="atLeast"/>
              <w:jc w:val="left"/>
              <w:rPr>
                <w:color w:val="000000"/>
                <w:sz w:val="22"/>
              </w:rPr>
            </w:pPr>
            <w:r>
              <w:rPr>
                <w:color w:val="000000"/>
                <w:sz w:val="22"/>
              </w:rPr>
              <w:t>65+ - 28.7%</w:t>
            </w:r>
          </w:p>
        </w:tc>
      </w:tr>
      <w:tr w:rsidR="00F5639F" w:rsidTr="00683B27">
        <w:tc>
          <w:tcPr>
            <w:tcW w:w="2808" w:type="dxa"/>
          </w:tcPr>
          <w:p w:rsidR="00F5639F" w:rsidRDefault="00F5639F" w:rsidP="00736616">
            <w:pPr>
              <w:pStyle w:val="BodyText"/>
              <w:spacing w:line="288" w:lineRule="atLeast"/>
              <w:jc w:val="left"/>
              <w:rPr>
                <w:color w:val="000000"/>
                <w:sz w:val="22"/>
              </w:rPr>
            </w:pPr>
            <w:r>
              <w:rPr>
                <w:color w:val="000000"/>
                <w:sz w:val="22"/>
              </w:rPr>
              <w:t>Disability</w:t>
            </w:r>
          </w:p>
        </w:tc>
        <w:tc>
          <w:tcPr>
            <w:tcW w:w="5714" w:type="dxa"/>
          </w:tcPr>
          <w:p w:rsidR="00F5639F" w:rsidRDefault="00F5639F" w:rsidP="00736616">
            <w:pPr>
              <w:pStyle w:val="BodyText"/>
              <w:spacing w:line="288" w:lineRule="atLeast"/>
              <w:jc w:val="left"/>
              <w:rPr>
                <w:color w:val="000000"/>
                <w:sz w:val="22"/>
              </w:rPr>
            </w:pPr>
            <w:r>
              <w:rPr>
                <w:color w:val="000000"/>
                <w:sz w:val="22"/>
              </w:rPr>
              <w:t>24.6% considered themselves to have a disability</w:t>
            </w:r>
          </w:p>
        </w:tc>
      </w:tr>
      <w:tr w:rsidR="00F5639F" w:rsidTr="00683B27">
        <w:tc>
          <w:tcPr>
            <w:tcW w:w="2808" w:type="dxa"/>
          </w:tcPr>
          <w:p w:rsidR="00F5639F" w:rsidRDefault="00F5639F" w:rsidP="00736616">
            <w:pPr>
              <w:pStyle w:val="BodyText"/>
              <w:spacing w:line="288" w:lineRule="atLeast"/>
              <w:jc w:val="left"/>
              <w:rPr>
                <w:color w:val="000000"/>
                <w:sz w:val="22"/>
              </w:rPr>
            </w:pPr>
            <w:r>
              <w:rPr>
                <w:color w:val="000000"/>
                <w:sz w:val="22"/>
              </w:rPr>
              <w:t>Gender/Transgender</w:t>
            </w:r>
          </w:p>
        </w:tc>
        <w:tc>
          <w:tcPr>
            <w:tcW w:w="5714" w:type="dxa"/>
          </w:tcPr>
          <w:p w:rsidR="00F5639F" w:rsidRDefault="00F5639F" w:rsidP="00736616">
            <w:pPr>
              <w:pStyle w:val="BodyText"/>
              <w:spacing w:line="288" w:lineRule="atLeast"/>
              <w:jc w:val="left"/>
              <w:rPr>
                <w:color w:val="000000"/>
                <w:sz w:val="22"/>
              </w:rPr>
            </w:pPr>
            <w:r>
              <w:rPr>
                <w:color w:val="000000"/>
                <w:sz w:val="22"/>
              </w:rPr>
              <w:t>Gender - 36.2% male/63.8% female</w:t>
            </w:r>
          </w:p>
          <w:p w:rsidR="00F5639F" w:rsidRDefault="00F5639F" w:rsidP="00736616">
            <w:pPr>
              <w:pStyle w:val="BodyText"/>
              <w:spacing w:line="288" w:lineRule="atLeast"/>
              <w:jc w:val="left"/>
              <w:rPr>
                <w:color w:val="000000"/>
                <w:sz w:val="22"/>
              </w:rPr>
            </w:pPr>
          </w:p>
          <w:p w:rsidR="00F5639F" w:rsidRDefault="00F5639F" w:rsidP="00736616">
            <w:pPr>
              <w:pStyle w:val="BodyText"/>
              <w:spacing w:line="288" w:lineRule="atLeast"/>
              <w:jc w:val="left"/>
              <w:rPr>
                <w:color w:val="000000"/>
                <w:sz w:val="22"/>
              </w:rPr>
            </w:pPr>
            <w:r>
              <w:rPr>
                <w:color w:val="000000"/>
                <w:sz w:val="22"/>
              </w:rPr>
              <w:t>Transgender – 2.2%</w:t>
            </w:r>
          </w:p>
        </w:tc>
      </w:tr>
      <w:tr w:rsidR="00F5639F" w:rsidTr="00683B27">
        <w:tc>
          <w:tcPr>
            <w:tcW w:w="2808" w:type="dxa"/>
            <w:shd w:val="clear" w:color="auto" w:fill="auto"/>
          </w:tcPr>
          <w:p w:rsidR="00F5639F" w:rsidRDefault="00F5639F" w:rsidP="00736616">
            <w:pPr>
              <w:pStyle w:val="BodyText"/>
              <w:spacing w:line="288" w:lineRule="atLeast"/>
              <w:jc w:val="left"/>
              <w:rPr>
                <w:color w:val="000000"/>
                <w:sz w:val="22"/>
              </w:rPr>
            </w:pPr>
            <w:r>
              <w:rPr>
                <w:color w:val="000000"/>
                <w:sz w:val="22"/>
              </w:rPr>
              <w:t>Racial group</w:t>
            </w:r>
          </w:p>
        </w:tc>
        <w:tc>
          <w:tcPr>
            <w:tcW w:w="5714" w:type="dxa"/>
          </w:tcPr>
          <w:p w:rsidR="00F5639F" w:rsidRDefault="00F5639F" w:rsidP="00736616">
            <w:pPr>
              <w:pStyle w:val="BodyText"/>
              <w:spacing w:line="288" w:lineRule="atLeast"/>
              <w:jc w:val="left"/>
              <w:rPr>
                <w:color w:val="000000"/>
                <w:sz w:val="22"/>
              </w:rPr>
            </w:pPr>
            <w:r>
              <w:rPr>
                <w:color w:val="000000"/>
                <w:sz w:val="22"/>
              </w:rPr>
              <w:t>White – 93.3%</w:t>
            </w:r>
          </w:p>
          <w:p w:rsidR="00F5639F" w:rsidRDefault="00F5639F" w:rsidP="00736616">
            <w:pPr>
              <w:pStyle w:val="BodyText"/>
              <w:spacing w:line="288" w:lineRule="atLeast"/>
              <w:jc w:val="left"/>
              <w:rPr>
                <w:color w:val="000000"/>
                <w:sz w:val="22"/>
              </w:rPr>
            </w:pPr>
            <w:r>
              <w:rPr>
                <w:color w:val="000000"/>
                <w:sz w:val="22"/>
              </w:rPr>
              <w:t>Asian or Asian British – 3.9%</w:t>
            </w:r>
          </w:p>
          <w:p w:rsidR="00F5639F" w:rsidRDefault="00F5639F" w:rsidP="00736616">
            <w:pPr>
              <w:pStyle w:val="BodyText"/>
              <w:spacing w:line="288" w:lineRule="atLeast"/>
              <w:jc w:val="left"/>
              <w:rPr>
                <w:color w:val="000000"/>
                <w:sz w:val="22"/>
              </w:rPr>
            </w:pPr>
            <w:r>
              <w:rPr>
                <w:color w:val="000000"/>
                <w:sz w:val="22"/>
              </w:rPr>
              <w:t>Mixed – 1.4%</w:t>
            </w:r>
          </w:p>
          <w:p w:rsidR="00F5639F" w:rsidRDefault="00F5639F" w:rsidP="00736616">
            <w:pPr>
              <w:pStyle w:val="BodyText"/>
              <w:spacing w:line="288" w:lineRule="atLeast"/>
              <w:jc w:val="left"/>
              <w:rPr>
                <w:color w:val="000000"/>
                <w:sz w:val="22"/>
              </w:rPr>
            </w:pPr>
            <w:r>
              <w:rPr>
                <w:color w:val="000000"/>
                <w:sz w:val="22"/>
              </w:rPr>
              <w:t>Black or Black British – 1.8%</w:t>
            </w:r>
          </w:p>
          <w:p w:rsidR="00F5639F" w:rsidRDefault="00F5639F" w:rsidP="00736616">
            <w:pPr>
              <w:pStyle w:val="BodyText"/>
              <w:spacing w:line="288" w:lineRule="atLeast"/>
              <w:jc w:val="left"/>
              <w:rPr>
                <w:color w:val="000000"/>
                <w:sz w:val="22"/>
              </w:rPr>
            </w:pPr>
            <w:r>
              <w:rPr>
                <w:color w:val="000000"/>
                <w:sz w:val="22"/>
              </w:rPr>
              <w:t xml:space="preserve">(More detailed analysis available) </w:t>
            </w:r>
          </w:p>
        </w:tc>
      </w:tr>
      <w:tr w:rsidR="00F5639F" w:rsidTr="00683B27">
        <w:tc>
          <w:tcPr>
            <w:tcW w:w="2808" w:type="dxa"/>
            <w:shd w:val="clear" w:color="auto" w:fill="auto"/>
          </w:tcPr>
          <w:p w:rsidR="00F5639F" w:rsidRDefault="00F5639F" w:rsidP="00736616">
            <w:pPr>
              <w:pStyle w:val="BodyText"/>
              <w:spacing w:line="288" w:lineRule="atLeast"/>
              <w:jc w:val="left"/>
              <w:rPr>
                <w:color w:val="000000"/>
                <w:sz w:val="22"/>
              </w:rPr>
            </w:pPr>
            <w:r>
              <w:rPr>
                <w:color w:val="000000"/>
                <w:sz w:val="22"/>
              </w:rPr>
              <w:t>Religion or belief</w:t>
            </w:r>
          </w:p>
        </w:tc>
        <w:tc>
          <w:tcPr>
            <w:tcW w:w="5714" w:type="dxa"/>
          </w:tcPr>
          <w:p w:rsidR="00F5639F" w:rsidRDefault="00F5639F" w:rsidP="00736616">
            <w:pPr>
              <w:pStyle w:val="BodyText"/>
              <w:spacing w:line="288" w:lineRule="atLeast"/>
              <w:jc w:val="left"/>
              <w:rPr>
                <w:color w:val="000000"/>
                <w:sz w:val="22"/>
              </w:rPr>
            </w:pPr>
            <w:r>
              <w:rPr>
                <w:color w:val="000000"/>
                <w:sz w:val="22"/>
              </w:rPr>
              <w:t>Christian – 58.2%</w:t>
            </w:r>
          </w:p>
          <w:p w:rsidR="00F5639F" w:rsidRDefault="00F5639F" w:rsidP="00736616">
            <w:pPr>
              <w:pStyle w:val="BodyText"/>
              <w:spacing w:line="288" w:lineRule="atLeast"/>
              <w:jc w:val="left"/>
              <w:rPr>
                <w:color w:val="000000"/>
                <w:sz w:val="22"/>
              </w:rPr>
            </w:pPr>
            <w:r>
              <w:rPr>
                <w:color w:val="000000"/>
                <w:sz w:val="22"/>
              </w:rPr>
              <w:t>Muslim – 0.5%</w:t>
            </w:r>
          </w:p>
          <w:p w:rsidR="00F5639F" w:rsidRDefault="00F5639F" w:rsidP="00736616">
            <w:pPr>
              <w:pStyle w:val="BodyText"/>
              <w:spacing w:line="288" w:lineRule="atLeast"/>
              <w:jc w:val="left"/>
              <w:rPr>
                <w:color w:val="000000"/>
                <w:sz w:val="22"/>
              </w:rPr>
            </w:pPr>
            <w:r>
              <w:rPr>
                <w:color w:val="000000"/>
                <w:sz w:val="22"/>
              </w:rPr>
              <w:t>Sikh – 1.5%</w:t>
            </w:r>
          </w:p>
          <w:p w:rsidR="00F5639F" w:rsidRDefault="00F5639F" w:rsidP="00736616">
            <w:pPr>
              <w:pStyle w:val="BodyText"/>
              <w:spacing w:line="288" w:lineRule="atLeast"/>
              <w:jc w:val="left"/>
              <w:rPr>
                <w:color w:val="000000"/>
                <w:sz w:val="22"/>
              </w:rPr>
            </w:pPr>
            <w:r>
              <w:rPr>
                <w:color w:val="000000"/>
                <w:sz w:val="22"/>
              </w:rPr>
              <w:t>Hindu – 2.6%</w:t>
            </w:r>
          </w:p>
          <w:p w:rsidR="00F5639F" w:rsidRDefault="00F5639F" w:rsidP="00736616">
            <w:pPr>
              <w:pStyle w:val="BodyText"/>
              <w:spacing w:line="288" w:lineRule="atLeast"/>
              <w:jc w:val="left"/>
              <w:rPr>
                <w:color w:val="000000"/>
                <w:sz w:val="22"/>
              </w:rPr>
            </w:pPr>
            <w:r>
              <w:rPr>
                <w:color w:val="000000"/>
                <w:sz w:val="22"/>
              </w:rPr>
              <w:t>No religion – 34.5%</w:t>
            </w:r>
          </w:p>
          <w:p w:rsidR="00F5639F" w:rsidRDefault="00F5639F" w:rsidP="00736616">
            <w:pPr>
              <w:pStyle w:val="BodyText"/>
              <w:spacing w:line="288" w:lineRule="atLeast"/>
              <w:jc w:val="left"/>
              <w:rPr>
                <w:color w:val="000000"/>
                <w:sz w:val="22"/>
              </w:rPr>
            </w:pPr>
            <w:r>
              <w:rPr>
                <w:color w:val="000000"/>
                <w:sz w:val="22"/>
              </w:rPr>
              <w:t>Rather not say – 2.6%</w:t>
            </w:r>
          </w:p>
        </w:tc>
      </w:tr>
      <w:tr w:rsidR="00F5639F" w:rsidTr="00683B27">
        <w:tc>
          <w:tcPr>
            <w:tcW w:w="2808" w:type="dxa"/>
            <w:shd w:val="clear" w:color="auto" w:fill="auto"/>
          </w:tcPr>
          <w:p w:rsidR="00F5639F" w:rsidRDefault="00F5639F" w:rsidP="00736616">
            <w:pPr>
              <w:pStyle w:val="BodyText"/>
              <w:spacing w:line="288" w:lineRule="atLeast"/>
              <w:jc w:val="left"/>
              <w:rPr>
                <w:color w:val="000000"/>
                <w:sz w:val="22"/>
              </w:rPr>
            </w:pPr>
            <w:r>
              <w:rPr>
                <w:color w:val="000000"/>
                <w:sz w:val="22"/>
              </w:rPr>
              <w:t>Sexual orientation</w:t>
            </w:r>
          </w:p>
        </w:tc>
        <w:tc>
          <w:tcPr>
            <w:tcW w:w="5714" w:type="dxa"/>
          </w:tcPr>
          <w:p w:rsidR="00F5639F" w:rsidRDefault="00F5639F" w:rsidP="00736616">
            <w:pPr>
              <w:pStyle w:val="BodyText"/>
              <w:spacing w:line="288" w:lineRule="atLeast"/>
              <w:jc w:val="left"/>
              <w:rPr>
                <w:color w:val="000000"/>
                <w:sz w:val="22"/>
              </w:rPr>
            </w:pPr>
            <w:r>
              <w:rPr>
                <w:color w:val="000000"/>
                <w:sz w:val="22"/>
              </w:rPr>
              <w:t>Heterosexual – 94.1%</w:t>
            </w:r>
          </w:p>
          <w:p w:rsidR="00F5639F" w:rsidRDefault="00F5639F" w:rsidP="00736616">
            <w:pPr>
              <w:pStyle w:val="BodyText"/>
              <w:spacing w:line="288" w:lineRule="atLeast"/>
              <w:jc w:val="left"/>
              <w:rPr>
                <w:color w:val="000000"/>
                <w:sz w:val="22"/>
              </w:rPr>
            </w:pPr>
            <w:r>
              <w:rPr>
                <w:color w:val="000000"/>
                <w:sz w:val="22"/>
              </w:rPr>
              <w:t>Lesbian/gay – 0.5%</w:t>
            </w:r>
          </w:p>
          <w:p w:rsidR="00F5639F" w:rsidRDefault="00F5639F" w:rsidP="00736616">
            <w:pPr>
              <w:pStyle w:val="BodyText"/>
              <w:spacing w:line="288" w:lineRule="atLeast"/>
              <w:jc w:val="left"/>
              <w:rPr>
                <w:color w:val="000000"/>
                <w:sz w:val="22"/>
              </w:rPr>
            </w:pPr>
            <w:r>
              <w:rPr>
                <w:color w:val="000000"/>
                <w:sz w:val="22"/>
              </w:rPr>
              <w:t>Bi-sexual – 0.5%</w:t>
            </w:r>
          </w:p>
          <w:p w:rsidR="00F5639F" w:rsidRDefault="00F5639F" w:rsidP="00736616">
            <w:pPr>
              <w:pStyle w:val="BodyText"/>
              <w:spacing w:line="288" w:lineRule="atLeast"/>
              <w:jc w:val="left"/>
              <w:rPr>
                <w:color w:val="000000"/>
                <w:sz w:val="22"/>
              </w:rPr>
            </w:pPr>
            <w:r>
              <w:rPr>
                <w:color w:val="000000"/>
                <w:sz w:val="22"/>
              </w:rPr>
              <w:t>Rather not say – 4.8%</w:t>
            </w:r>
          </w:p>
        </w:tc>
      </w:tr>
    </w:tbl>
    <w:p w:rsidR="00484F64" w:rsidRPr="00292D50" w:rsidRDefault="00484F64" w:rsidP="00736616">
      <w:pPr>
        <w:pStyle w:val="BodyText"/>
        <w:spacing w:line="288" w:lineRule="atLeast"/>
        <w:jc w:val="left"/>
        <w:rPr>
          <w:color w:val="000000"/>
          <w:sz w:val="22"/>
        </w:rPr>
      </w:pPr>
    </w:p>
    <w:p w:rsidR="001F6648" w:rsidRDefault="001F6648" w:rsidP="00736616">
      <w:pPr>
        <w:pStyle w:val="BodyText"/>
        <w:spacing w:line="288" w:lineRule="atLeast"/>
        <w:jc w:val="left"/>
        <w:rPr>
          <w:b/>
          <w:color w:val="000000"/>
          <w:sz w:val="22"/>
          <w:u w:val="single"/>
        </w:rPr>
        <w:sectPr w:rsidR="001F6648">
          <w:headerReference w:type="default" r:id="rId8"/>
          <w:footerReference w:type="even" r:id="rId9"/>
          <w:footerReference w:type="default" r:id="rId10"/>
          <w:pgSz w:w="11906" w:h="16838"/>
          <w:pgMar w:top="1440" w:right="1800" w:bottom="1440" w:left="1800" w:header="708" w:footer="708" w:gutter="0"/>
          <w:cols w:space="708"/>
          <w:docGrid w:linePitch="360"/>
        </w:sectPr>
      </w:pPr>
    </w:p>
    <w:p w:rsidR="00484F64" w:rsidRDefault="001F6648" w:rsidP="00736616">
      <w:pPr>
        <w:pStyle w:val="BodyText"/>
        <w:spacing w:line="288" w:lineRule="atLeast"/>
        <w:jc w:val="left"/>
        <w:rPr>
          <w:b/>
          <w:color w:val="000000"/>
          <w:sz w:val="22"/>
          <w:u w:val="single"/>
        </w:rPr>
      </w:pPr>
      <w:r>
        <w:rPr>
          <w:b/>
          <w:color w:val="000000"/>
          <w:sz w:val="22"/>
          <w:u w:val="single"/>
        </w:rPr>
        <w:lastRenderedPageBreak/>
        <w:t>Appendix 2 – Monitoring Information (Community Panel)</w:t>
      </w:r>
    </w:p>
    <w:p w:rsidR="00484F64" w:rsidRDefault="00484F64" w:rsidP="00736616">
      <w:pPr>
        <w:pStyle w:val="BodyText"/>
        <w:spacing w:line="288" w:lineRule="atLeast"/>
        <w:jc w:val="left"/>
        <w:rPr>
          <w:b/>
          <w:color w:val="000000"/>
          <w:sz w:val="22"/>
          <w:u w:val="single"/>
        </w:rPr>
      </w:pPr>
    </w:p>
    <w:p w:rsidR="00484F64" w:rsidRPr="001F6648" w:rsidRDefault="001F6648" w:rsidP="00736616">
      <w:pPr>
        <w:pStyle w:val="BodyText"/>
        <w:spacing w:line="288" w:lineRule="atLeast"/>
        <w:jc w:val="left"/>
        <w:rPr>
          <w:b/>
          <w:color w:val="000000"/>
          <w:sz w:val="22"/>
        </w:rPr>
      </w:pPr>
      <w:r>
        <w:rPr>
          <w:b/>
          <w:color w:val="000000"/>
          <w:sz w:val="22"/>
        </w:rPr>
        <w:t>The following is an example of the analysis that has been done for one question only – full data is available</w:t>
      </w:r>
    </w:p>
    <w:p w:rsidR="00736616" w:rsidRDefault="00736616" w:rsidP="00736616">
      <w:pPr>
        <w:pStyle w:val="BodyText"/>
        <w:spacing w:line="288" w:lineRule="atLeast"/>
        <w:jc w:val="left"/>
        <w:rPr>
          <w:color w:val="000000"/>
          <w:sz w:val="24"/>
          <w:szCs w:val="24"/>
        </w:rPr>
      </w:pPr>
    </w:p>
    <w:tbl>
      <w:tblPr>
        <w:tblW w:w="18620" w:type="dxa"/>
        <w:tblInd w:w="-1440" w:type="dxa"/>
        <w:tblLook w:val="0000"/>
      </w:tblPr>
      <w:tblGrid>
        <w:gridCol w:w="1139"/>
        <w:gridCol w:w="1404"/>
        <w:gridCol w:w="697"/>
        <w:gridCol w:w="883"/>
        <w:gridCol w:w="120"/>
        <w:gridCol w:w="697"/>
        <w:gridCol w:w="800"/>
        <w:gridCol w:w="840"/>
        <w:gridCol w:w="63"/>
        <w:gridCol w:w="697"/>
        <w:gridCol w:w="1160"/>
        <w:gridCol w:w="303"/>
        <w:gridCol w:w="697"/>
        <w:gridCol w:w="800"/>
        <w:gridCol w:w="103"/>
        <w:gridCol w:w="697"/>
        <w:gridCol w:w="980"/>
        <w:gridCol w:w="1120"/>
        <w:gridCol w:w="1180"/>
        <w:gridCol w:w="1320"/>
        <w:gridCol w:w="503"/>
        <w:gridCol w:w="697"/>
        <w:gridCol w:w="880"/>
        <w:gridCol w:w="143"/>
        <w:gridCol w:w="697"/>
      </w:tblGrid>
      <w:tr w:rsidR="001F6648" w:rsidTr="001F6648">
        <w:trPr>
          <w:gridAfter w:val="1"/>
          <w:wAfter w:w="697" w:type="dxa"/>
          <w:trHeight w:val="319"/>
        </w:trPr>
        <w:tc>
          <w:tcPr>
            <w:tcW w:w="2543"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tcPr>
          <w:p w:rsidR="001F6648" w:rsidRDefault="001F6648">
            <w:pPr>
              <w:jc w:val="center"/>
              <w:rPr>
                <w:rFonts w:ascii="Arial" w:hAnsi="Arial" w:cs="Arial"/>
                <w:sz w:val="20"/>
                <w:szCs w:val="20"/>
              </w:rPr>
            </w:pPr>
            <w:r>
              <w:rPr>
                <w:rFonts w:ascii="Arial" w:hAnsi="Arial" w:cs="Arial"/>
                <w:sz w:val="20"/>
                <w:szCs w:val="20"/>
              </w:rPr>
              <w:t xml:space="preserve">Q1. How strongly do you agree or disagree with each of these </w:t>
            </w:r>
            <w:proofErr w:type="spellStart"/>
            <w:r>
              <w:rPr>
                <w:rFonts w:ascii="Arial" w:hAnsi="Arial" w:cs="Arial"/>
                <w:sz w:val="20"/>
                <w:szCs w:val="20"/>
              </w:rPr>
              <w:t>prinicples</w:t>
            </w:r>
            <w:proofErr w:type="spellEnd"/>
            <w:r>
              <w:rPr>
                <w:rFonts w:ascii="Arial" w:hAnsi="Arial" w:cs="Arial"/>
                <w:sz w:val="20"/>
                <w:szCs w:val="20"/>
              </w:rPr>
              <w:t>?</w:t>
            </w:r>
          </w:p>
        </w:tc>
        <w:tc>
          <w:tcPr>
            <w:tcW w:w="1700" w:type="dxa"/>
            <w:gridSpan w:val="3"/>
            <w:tcBorders>
              <w:top w:val="single" w:sz="8" w:space="0" w:color="auto"/>
              <w:left w:val="nil"/>
              <w:bottom w:val="single" w:sz="4" w:space="0" w:color="000000"/>
              <w:right w:val="single" w:sz="4" w:space="0" w:color="000000"/>
            </w:tcBorders>
            <w:shd w:val="clear" w:color="auto" w:fill="auto"/>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Gender</w:t>
            </w:r>
          </w:p>
        </w:tc>
        <w:tc>
          <w:tcPr>
            <w:tcW w:w="2400" w:type="dxa"/>
            <w:gridSpan w:val="4"/>
            <w:tcBorders>
              <w:top w:val="single" w:sz="8" w:space="0" w:color="auto"/>
              <w:left w:val="nil"/>
              <w:bottom w:val="single" w:sz="4" w:space="0" w:color="000000"/>
              <w:right w:val="single" w:sz="4" w:space="0" w:color="000000"/>
            </w:tcBorders>
            <w:shd w:val="clear" w:color="auto" w:fill="auto"/>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Age</w:t>
            </w:r>
          </w:p>
        </w:tc>
        <w:tc>
          <w:tcPr>
            <w:tcW w:w="2160" w:type="dxa"/>
            <w:gridSpan w:val="3"/>
            <w:tcBorders>
              <w:top w:val="single" w:sz="8" w:space="0" w:color="auto"/>
              <w:left w:val="nil"/>
              <w:bottom w:val="single" w:sz="4" w:space="0" w:color="000000"/>
              <w:right w:val="single" w:sz="4" w:space="0" w:color="000000"/>
            </w:tcBorders>
            <w:shd w:val="clear" w:color="auto" w:fill="auto"/>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Disability</w:t>
            </w:r>
          </w:p>
        </w:tc>
        <w:tc>
          <w:tcPr>
            <w:tcW w:w="1600" w:type="dxa"/>
            <w:gridSpan w:val="3"/>
            <w:tcBorders>
              <w:top w:val="single" w:sz="8" w:space="0" w:color="auto"/>
              <w:left w:val="nil"/>
              <w:bottom w:val="single" w:sz="4" w:space="0" w:color="000000"/>
              <w:right w:val="single" w:sz="4" w:space="0" w:color="000000"/>
            </w:tcBorders>
            <w:shd w:val="clear" w:color="auto" w:fill="auto"/>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BME</w:t>
            </w:r>
          </w:p>
        </w:tc>
        <w:tc>
          <w:tcPr>
            <w:tcW w:w="5800" w:type="dxa"/>
            <w:gridSpan w:val="6"/>
            <w:tcBorders>
              <w:top w:val="single" w:sz="8" w:space="0" w:color="auto"/>
              <w:left w:val="nil"/>
              <w:bottom w:val="single" w:sz="4" w:space="0" w:color="000000"/>
              <w:right w:val="single" w:sz="4" w:space="0" w:color="000000"/>
            </w:tcBorders>
            <w:shd w:val="clear" w:color="auto" w:fill="auto"/>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Community Cluster</w:t>
            </w:r>
          </w:p>
        </w:tc>
        <w:tc>
          <w:tcPr>
            <w:tcW w:w="1720" w:type="dxa"/>
            <w:gridSpan w:val="3"/>
            <w:tcBorders>
              <w:top w:val="single" w:sz="8" w:space="0" w:color="auto"/>
              <w:left w:val="nil"/>
              <w:bottom w:val="single" w:sz="4" w:space="0" w:color="000000"/>
              <w:right w:val="single" w:sz="8" w:space="0" w:color="000000"/>
            </w:tcBorders>
            <w:shd w:val="clear" w:color="auto" w:fill="auto"/>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Urban/Rural</w:t>
            </w:r>
          </w:p>
        </w:tc>
      </w:tr>
      <w:tr w:rsidR="001F6648" w:rsidTr="001F6648">
        <w:trPr>
          <w:trHeight w:val="525"/>
        </w:trPr>
        <w:tc>
          <w:tcPr>
            <w:tcW w:w="2543" w:type="dxa"/>
            <w:gridSpan w:val="2"/>
            <w:vMerge/>
            <w:tcBorders>
              <w:top w:val="single" w:sz="8" w:space="0" w:color="auto"/>
              <w:left w:val="single" w:sz="8" w:space="0" w:color="auto"/>
              <w:bottom w:val="single" w:sz="8" w:space="0" w:color="000000"/>
              <w:right w:val="single" w:sz="8" w:space="0" w:color="000000"/>
            </w:tcBorders>
            <w:vAlign w:val="center"/>
          </w:tcPr>
          <w:p w:rsidR="001F6648" w:rsidRDefault="001F6648">
            <w:pPr>
              <w:rPr>
                <w:rFonts w:ascii="Arial" w:hAnsi="Arial" w:cs="Arial"/>
                <w:sz w:val="20"/>
                <w:szCs w:val="20"/>
              </w:rPr>
            </w:pPr>
          </w:p>
        </w:tc>
        <w:tc>
          <w:tcPr>
            <w:tcW w:w="697" w:type="dxa"/>
            <w:tcBorders>
              <w:top w:val="single" w:sz="4" w:space="0" w:color="000000"/>
              <w:left w:val="nil"/>
              <w:bottom w:val="single" w:sz="8" w:space="0" w:color="auto"/>
              <w:right w:val="single" w:sz="4" w:space="0" w:color="000000"/>
            </w:tcBorders>
            <w:shd w:val="clear" w:color="auto" w:fill="auto"/>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Count</w:t>
            </w:r>
          </w:p>
        </w:tc>
        <w:tc>
          <w:tcPr>
            <w:tcW w:w="883" w:type="dxa"/>
            <w:tcBorders>
              <w:top w:val="nil"/>
              <w:left w:val="nil"/>
              <w:bottom w:val="single" w:sz="8" w:space="0" w:color="auto"/>
              <w:right w:val="nil"/>
            </w:tcBorders>
            <w:shd w:val="clear" w:color="auto" w:fill="auto"/>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Male</w:t>
            </w:r>
          </w:p>
        </w:tc>
        <w:tc>
          <w:tcPr>
            <w:tcW w:w="817" w:type="dxa"/>
            <w:gridSpan w:val="2"/>
            <w:tcBorders>
              <w:top w:val="nil"/>
              <w:left w:val="single" w:sz="4" w:space="0" w:color="000000"/>
              <w:bottom w:val="single" w:sz="8" w:space="0" w:color="auto"/>
              <w:right w:val="nil"/>
            </w:tcBorders>
            <w:shd w:val="clear" w:color="auto" w:fill="auto"/>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Female</w:t>
            </w:r>
          </w:p>
        </w:tc>
        <w:tc>
          <w:tcPr>
            <w:tcW w:w="800" w:type="dxa"/>
            <w:tcBorders>
              <w:top w:val="nil"/>
              <w:left w:val="single" w:sz="4" w:space="0" w:color="000000"/>
              <w:bottom w:val="single" w:sz="8" w:space="0" w:color="auto"/>
              <w:right w:val="nil"/>
            </w:tcBorders>
            <w:shd w:val="clear" w:color="auto" w:fill="auto"/>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18-39</w:t>
            </w:r>
          </w:p>
        </w:tc>
        <w:tc>
          <w:tcPr>
            <w:tcW w:w="840" w:type="dxa"/>
            <w:tcBorders>
              <w:top w:val="nil"/>
              <w:left w:val="single" w:sz="4" w:space="0" w:color="000000"/>
              <w:bottom w:val="single" w:sz="8" w:space="0" w:color="auto"/>
              <w:right w:val="nil"/>
            </w:tcBorders>
            <w:shd w:val="clear" w:color="auto" w:fill="auto"/>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40-59</w:t>
            </w:r>
          </w:p>
        </w:tc>
        <w:tc>
          <w:tcPr>
            <w:tcW w:w="760" w:type="dxa"/>
            <w:gridSpan w:val="2"/>
            <w:tcBorders>
              <w:top w:val="nil"/>
              <w:left w:val="single" w:sz="4" w:space="0" w:color="000000"/>
              <w:bottom w:val="single" w:sz="8" w:space="0" w:color="auto"/>
              <w:right w:val="nil"/>
            </w:tcBorders>
            <w:shd w:val="clear" w:color="auto" w:fill="auto"/>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60+</w:t>
            </w:r>
          </w:p>
        </w:tc>
        <w:tc>
          <w:tcPr>
            <w:tcW w:w="1160" w:type="dxa"/>
            <w:tcBorders>
              <w:top w:val="nil"/>
              <w:left w:val="single" w:sz="4" w:space="0" w:color="000000"/>
              <w:bottom w:val="single" w:sz="8" w:space="0" w:color="auto"/>
              <w:right w:val="nil"/>
            </w:tcBorders>
            <w:shd w:val="clear" w:color="auto" w:fill="auto"/>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No disability</w:t>
            </w:r>
          </w:p>
        </w:tc>
        <w:tc>
          <w:tcPr>
            <w:tcW w:w="1000" w:type="dxa"/>
            <w:gridSpan w:val="2"/>
            <w:tcBorders>
              <w:top w:val="nil"/>
              <w:left w:val="single" w:sz="4" w:space="0" w:color="000000"/>
              <w:bottom w:val="single" w:sz="8" w:space="0" w:color="auto"/>
              <w:right w:val="nil"/>
            </w:tcBorders>
            <w:shd w:val="clear" w:color="auto" w:fill="auto"/>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Disability</w:t>
            </w:r>
          </w:p>
        </w:tc>
        <w:tc>
          <w:tcPr>
            <w:tcW w:w="800" w:type="dxa"/>
            <w:tcBorders>
              <w:top w:val="nil"/>
              <w:left w:val="single" w:sz="4" w:space="0" w:color="000000"/>
              <w:bottom w:val="single" w:sz="8" w:space="0" w:color="auto"/>
              <w:right w:val="nil"/>
            </w:tcBorders>
            <w:shd w:val="clear" w:color="auto" w:fill="auto"/>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White</w:t>
            </w:r>
          </w:p>
        </w:tc>
        <w:tc>
          <w:tcPr>
            <w:tcW w:w="800" w:type="dxa"/>
            <w:gridSpan w:val="2"/>
            <w:tcBorders>
              <w:top w:val="nil"/>
              <w:left w:val="single" w:sz="4" w:space="0" w:color="000000"/>
              <w:bottom w:val="single" w:sz="8" w:space="0" w:color="auto"/>
              <w:right w:val="nil"/>
            </w:tcBorders>
            <w:shd w:val="clear" w:color="auto" w:fill="auto"/>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BME</w:t>
            </w:r>
          </w:p>
        </w:tc>
        <w:tc>
          <w:tcPr>
            <w:tcW w:w="980" w:type="dxa"/>
            <w:tcBorders>
              <w:top w:val="nil"/>
              <w:left w:val="single" w:sz="4" w:space="0" w:color="000000"/>
              <w:bottom w:val="single" w:sz="8" w:space="0" w:color="auto"/>
              <w:right w:val="nil"/>
            </w:tcBorders>
            <w:shd w:val="clear" w:color="auto" w:fill="auto"/>
            <w:vAlign w:val="center"/>
          </w:tcPr>
          <w:p w:rsidR="001F6648" w:rsidRDefault="001F6648">
            <w:pPr>
              <w:jc w:val="center"/>
              <w:rPr>
                <w:rFonts w:ascii="Arial" w:hAnsi="Arial" w:cs="Arial"/>
                <w:color w:val="000000"/>
                <w:sz w:val="18"/>
                <w:szCs w:val="18"/>
              </w:rPr>
            </w:pPr>
            <w:smartTag w:uri="urn:schemas-microsoft-com:office:smarttags" w:element="City">
              <w:smartTag w:uri="urn:schemas-microsoft-com:office:smarttags" w:element="place">
                <w:r>
                  <w:rPr>
                    <w:rFonts w:ascii="Arial" w:hAnsi="Arial" w:cs="Arial"/>
                    <w:color w:val="000000"/>
                    <w:sz w:val="18"/>
                    <w:szCs w:val="18"/>
                  </w:rPr>
                  <w:t>Newport</w:t>
                </w:r>
              </w:smartTag>
            </w:smartTag>
          </w:p>
        </w:tc>
        <w:tc>
          <w:tcPr>
            <w:tcW w:w="1120" w:type="dxa"/>
            <w:tcBorders>
              <w:top w:val="nil"/>
              <w:left w:val="single" w:sz="4" w:space="0" w:color="000000"/>
              <w:bottom w:val="single" w:sz="8" w:space="0" w:color="auto"/>
              <w:right w:val="nil"/>
            </w:tcBorders>
            <w:shd w:val="clear" w:color="auto" w:fill="auto"/>
            <w:vAlign w:val="center"/>
          </w:tcPr>
          <w:p w:rsidR="001F6648" w:rsidRDefault="001F6648">
            <w:pPr>
              <w:jc w:val="center"/>
              <w:rPr>
                <w:rFonts w:ascii="Arial" w:hAnsi="Arial" w:cs="Arial"/>
                <w:color w:val="000000"/>
                <w:sz w:val="18"/>
                <w:szCs w:val="18"/>
              </w:rPr>
            </w:pPr>
            <w:smartTag w:uri="urn:schemas-microsoft-com:office:smarttags" w:element="City">
              <w:smartTag w:uri="urn:schemas-microsoft-com:office:smarttags" w:element="place">
                <w:r>
                  <w:rPr>
                    <w:rFonts w:ascii="Arial" w:hAnsi="Arial" w:cs="Arial"/>
                    <w:color w:val="000000"/>
                    <w:sz w:val="18"/>
                    <w:szCs w:val="18"/>
                  </w:rPr>
                  <w:t>Wellington</w:t>
                </w:r>
              </w:smartTag>
            </w:smartTag>
          </w:p>
        </w:tc>
        <w:tc>
          <w:tcPr>
            <w:tcW w:w="1180" w:type="dxa"/>
            <w:tcBorders>
              <w:top w:val="nil"/>
              <w:left w:val="single" w:sz="4" w:space="0" w:color="000000"/>
              <w:bottom w:val="single" w:sz="8" w:space="0" w:color="auto"/>
              <w:right w:val="nil"/>
            </w:tcBorders>
            <w:shd w:val="clear" w:color="auto" w:fill="auto"/>
            <w:vAlign w:val="center"/>
          </w:tcPr>
          <w:p w:rsidR="001F6648" w:rsidRDefault="001F6648">
            <w:pPr>
              <w:jc w:val="center"/>
              <w:rPr>
                <w:rFonts w:ascii="Arial" w:hAnsi="Arial" w:cs="Arial"/>
                <w:color w:val="000000"/>
                <w:sz w:val="18"/>
                <w:szCs w:val="18"/>
              </w:rPr>
            </w:pPr>
            <w:smartTag w:uri="urn:schemas-microsoft-com:office:smarttags" w:element="place">
              <w:r>
                <w:rPr>
                  <w:rFonts w:ascii="Arial" w:hAnsi="Arial" w:cs="Arial"/>
                  <w:color w:val="000000"/>
                  <w:sz w:val="18"/>
                  <w:szCs w:val="18"/>
                </w:rPr>
                <w:t>Telford</w:t>
              </w:r>
            </w:smartTag>
            <w:r>
              <w:rPr>
                <w:rFonts w:ascii="Arial" w:hAnsi="Arial" w:cs="Arial"/>
                <w:color w:val="000000"/>
                <w:sz w:val="18"/>
                <w:szCs w:val="18"/>
              </w:rPr>
              <w:t xml:space="preserve"> North</w:t>
            </w:r>
          </w:p>
        </w:tc>
        <w:tc>
          <w:tcPr>
            <w:tcW w:w="1320" w:type="dxa"/>
            <w:tcBorders>
              <w:top w:val="nil"/>
              <w:left w:val="single" w:sz="4" w:space="0" w:color="000000"/>
              <w:bottom w:val="single" w:sz="8" w:space="0" w:color="auto"/>
              <w:right w:val="nil"/>
            </w:tcBorders>
            <w:shd w:val="clear" w:color="auto" w:fill="auto"/>
            <w:vAlign w:val="center"/>
          </w:tcPr>
          <w:p w:rsidR="001F6648" w:rsidRDefault="001F6648">
            <w:pPr>
              <w:jc w:val="center"/>
              <w:rPr>
                <w:rFonts w:ascii="Arial" w:hAnsi="Arial" w:cs="Arial"/>
                <w:color w:val="000000"/>
                <w:sz w:val="18"/>
                <w:szCs w:val="18"/>
              </w:rPr>
            </w:pPr>
            <w:smartTag w:uri="urn:schemas-microsoft-com:office:smarttags" w:element="place">
              <w:r>
                <w:rPr>
                  <w:rFonts w:ascii="Arial" w:hAnsi="Arial" w:cs="Arial"/>
                  <w:color w:val="000000"/>
                  <w:sz w:val="18"/>
                  <w:szCs w:val="18"/>
                </w:rPr>
                <w:t>Telford</w:t>
              </w:r>
            </w:smartTag>
            <w:r>
              <w:rPr>
                <w:rFonts w:ascii="Arial" w:hAnsi="Arial" w:cs="Arial"/>
                <w:color w:val="000000"/>
                <w:sz w:val="18"/>
                <w:szCs w:val="18"/>
              </w:rPr>
              <w:t xml:space="preserve"> Central</w:t>
            </w:r>
          </w:p>
        </w:tc>
        <w:tc>
          <w:tcPr>
            <w:tcW w:w="1200" w:type="dxa"/>
            <w:gridSpan w:val="2"/>
            <w:tcBorders>
              <w:top w:val="nil"/>
              <w:left w:val="single" w:sz="4" w:space="0" w:color="000000"/>
              <w:bottom w:val="single" w:sz="8" w:space="0" w:color="auto"/>
              <w:right w:val="nil"/>
            </w:tcBorders>
            <w:shd w:val="clear" w:color="auto" w:fill="auto"/>
            <w:vAlign w:val="center"/>
          </w:tcPr>
          <w:p w:rsidR="001F6648" w:rsidRDefault="001F6648">
            <w:pPr>
              <w:jc w:val="center"/>
              <w:rPr>
                <w:rFonts w:ascii="Arial" w:hAnsi="Arial" w:cs="Arial"/>
                <w:color w:val="000000"/>
                <w:sz w:val="18"/>
                <w:szCs w:val="18"/>
              </w:rPr>
            </w:pPr>
            <w:smartTag w:uri="urn:schemas-microsoft-com:office:smarttags" w:element="place">
              <w:r>
                <w:rPr>
                  <w:rFonts w:ascii="Arial" w:hAnsi="Arial" w:cs="Arial"/>
                  <w:color w:val="000000"/>
                  <w:sz w:val="18"/>
                  <w:szCs w:val="18"/>
                </w:rPr>
                <w:t>Telford</w:t>
              </w:r>
            </w:smartTag>
            <w:r>
              <w:rPr>
                <w:rFonts w:ascii="Arial" w:hAnsi="Arial" w:cs="Arial"/>
                <w:color w:val="000000"/>
                <w:sz w:val="18"/>
                <w:szCs w:val="18"/>
              </w:rPr>
              <w:t xml:space="preserve"> South</w:t>
            </w:r>
          </w:p>
        </w:tc>
        <w:tc>
          <w:tcPr>
            <w:tcW w:w="880" w:type="dxa"/>
            <w:tcBorders>
              <w:top w:val="nil"/>
              <w:left w:val="single" w:sz="4" w:space="0" w:color="000000"/>
              <w:bottom w:val="single" w:sz="8" w:space="0" w:color="auto"/>
              <w:right w:val="nil"/>
            </w:tcBorders>
            <w:shd w:val="clear" w:color="auto" w:fill="auto"/>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Rural</w:t>
            </w:r>
          </w:p>
        </w:tc>
        <w:tc>
          <w:tcPr>
            <w:tcW w:w="840" w:type="dxa"/>
            <w:gridSpan w:val="2"/>
            <w:tcBorders>
              <w:top w:val="nil"/>
              <w:left w:val="single" w:sz="4" w:space="0" w:color="000000"/>
              <w:bottom w:val="single" w:sz="8" w:space="0" w:color="auto"/>
              <w:right w:val="single" w:sz="8" w:space="0" w:color="auto"/>
            </w:tcBorders>
            <w:shd w:val="clear" w:color="auto" w:fill="auto"/>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Urban</w:t>
            </w:r>
          </w:p>
        </w:tc>
      </w:tr>
      <w:tr w:rsidR="001F6648" w:rsidTr="001F6648">
        <w:trPr>
          <w:trHeight w:val="319"/>
        </w:trPr>
        <w:tc>
          <w:tcPr>
            <w:tcW w:w="1139" w:type="dxa"/>
            <w:vMerge w:val="restart"/>
            <w:tcBorders>
              <w:top w:val="nil"/>
              <w:left w:val="single" w:sz="8" w:space="0" w:color="auto"/>
              <w:bottom w:val="nil"/>
              <w:right w:val="nil"/>
            </w:tcBorders>
            <w:shd w:val="clear" w:color="auto" w:fill="auto"/>
          </w:tcPr>
          <w:p w:rsidR="001F6648" w:rsidRDefault="001F6648">
            <w:pPr>
              <w:rPr>
                <w:rFonts w:ascii="Arial" w:hAnsi="Arial" w:cs="Arial"/>
                <w:color w:val="000000"/>
                <w:sz w:val="18"/>
                <w:szCs w:val="18"/>
              </w:rPr>
            </w:pPr>
            <w:r>
              <w:rPr>
                <w:rFonts w:ascii="Arial" w:hAnsi="Arial" w:cs="Arial"/>
                <w:color w:val="000000"/>
                <w:sz w:val="18"/>
                <w:szCs w:val="18"/>
              </w:rPr>
              <w:t>Seek to minimise the level of Council Tax increase, balanced against growing demands for Council services and protecting services from cuts</w:t>
            </w:r>
          </w:p>
        </w:tc>
        <w:tc>
          <w:tcPr>
            <w:tcW w:w="1404" w:type="dxa"/>
            <w:tcBorders>
              <w:top w:val="nil"/>
              <w:left w:val="nil"/>
              <w:bottom w:val="nil"/>
              <w:right w:val="single" w:sz="8" w:space="0" w:color="000000"/>
            </w:tcBorders>
            <w:shd w:val="clear" w:color="auto" w:fill="auto"/>
          </w:tcPr>
          <w:p w:rsidR="001F6648" w:rsidRDefault="001F6648">
            <w:pPr>
              <w:rPr>
                <w:rFonts w:ascii="Arial" w:hAnsi="Arial" w:cs="Arial"/>
                <w:color w:val="000000"/>
                <w:sz w:val="18"/>
                <w:szCs w:val="18"/>
              </w:rPr>
            </w:pPr>
            <w:r>
              <w:rPr>
                <w:rFonts w:ascii="Arial" w:hAnsi="Arial" w:cs="Arial"/>
                <w:color w:val="000000"/>
                <w:sz w:val="18"/>
                <w:szCs w:val="18"/>
              </w:rPr>
              <w:t>Strongly agree</w:t>
            </w:r>
          </w:p>
        </w:tc>
        <w:tc>
          <w:tcPr>
            <w:tcW w:w="697"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305</w:t>
            </w:r>
          </w:p>
        </w:tc>
        <w:tc>
          <w:tcPr>
            <w:tcW w:w="883"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55%</w:t>
            </w:r>
          </w:p>
        </w:tc>
        <w:tc>
          <w:tcPr>
            <w:tcW w:w="817" w:type="dxa"/>
            <w:gridSpan w:val="2"/>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61%</w:t>
            </w:r>
          </w:p>
        </w:tc>
        <w:tc>
          <w:tcPr>
            <w:tcW w:w="80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55%</w:t>
            </w:r>
          </w:p>
        </w:tc>
        <w:tc>
          <w:tcPr>
            <w:tcW w:w="84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52%</w:t>
            </w:r>
          </w:p>
        </w:tc>
        <w:tc>
          <w:tcPr>
            <w:tcW w:w="760" w:type="dxa"/>
            <w:gridSpan w:val="2"/>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63%</w:t>
            </w:r>
          </w:p>
        </w:tc>
        <w:tc>
          <w:tcPr>
            <w:tcW w:w="116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58%</w:t>
            </w:r>
          </w:p>
        </w:tc>
        <w:tc>
          <w:tcPr>
            <w:tcW w:w="1000" w:type="dxa"/>
            <w:gridSpan w:val="2"/>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56%</w:t>
            </w:r>
          </w:p>
        </w:tc>
        <w:tc>
          <w:tcPr>
            <w:tcW w:w="80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57%</w:t>
            </w:r>
          </w:p>
        </w:tc>
        <w:tc>
          <w:tcPr>
            <w:tcW w:w="800" w:type="dxa"/>
            <w:gridSpan w:val="2"/>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63%</w:t>
            </w:r>
          </w:p>
        </w:tc>
        <w:tc>
          <w:tcPr>
            <w:tcW w:w="98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58%</w:t>
            </w:r>
          </w:p>
        </w:tc>
        <w:tc>
          <w:tcPr>
            <w:tcW w:w="112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59%</w:t>
            </w:r>
          </w:p>
        </w:tc>
        <w:tc>
          <w:tcPr>
            <w:tcW w:w="118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55%</w:t>
            </w:r>
          </w:p>
        </w:tc>
        <w:tc>
          <w:tcPr>
            <w:tcW w:w="132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64%</w:t>
            </w:r>
          </w:p>
        </w:tc>
        <w:tc>
          <w:tcPr>
            <w:tcW w:w="1200" w:type="dxa"/>
            <w:gridSpan w:val="2"/>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57%</w:t>
            </w:r>
          </w:p>
        </w:tc>
        <w:tc>
          <w:tcPr>
            <w:tcW w:w="88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53%</w:t>
            </w:r>
          </w:p>
        </w:tc>
        <w:tc>
          <w:tcPr>
            <w:tcW w:w="840" w:type="dxa"/>
            <w:gridSpan w:val="2"/>
            <w:tcBorders>
              <w:top w:val="nil"/>
              <w:left w:val="nil"/>
              <w:bottom w:val="nil"/>
              <w:right w:val="single" w:sz="8" w:space="0" w:color="auto"/>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59%</w:t>
            </w:r>
          </w:p>
        </w:tc>
      </w:tr>
      <w:tr w:rsidR="001F6648" w:rsidTr="001F6648">
        <w:trPr>
          <w:trHeight w:val="319"/>
        </w:trPr>
        <w:tc>
          <w:tcPr>
            <w:tcW w:w="1139" w:type="dxa"/>
            <w:vMerge/>
            <w:tcBorders>
              <w:top w:val="nil"/>
              <w:left w:val="single" w:sz="8" w:space="0" w:color="auto"/>
              <w:bottom w:val="nil"/>
              <w:right w:val="nil"/>
            </w:tcBorders>
            <w:vAlign w:val="center"/>
          </w:tcPr>
          <w:p w:rsidR="001F6648" w:rsidRDefault="001F6648">
            <w:pPr>
              <w:rPr>
                <w:rFonts w:ascii="Arial" w:hAnsi="Arial" w:cs="Arial"/>
                <w:color w:val="000000"/>
                <w:sz w:val="18"/>
                <w:szCs w:val="18"/>
              </w:rPr>
            </w:pPr>
          </w:p>
        </w:tc>
        <w:tc>
          <w:tcPr>
            <w:tcW w:w="1404" w:type="dxa"/>
            <w:tcBorders>
              <w:top w:val="nil"/>
              <w:left w:val="nil"/>
              <w:bottom w:val="nil"/>
              <w:right w:val="single" w:sz="8" w:space="0" w:color="000000"/>
            </w:tcBorders>
            <w:shd w:val="clear" w:color="auto" w:fill="auto"/>
          </w:tcPr>
          <w:p w:rsidR="001F6648" w:rsidRDefault="001F6648">
            <w:pPr>
              <w:rPr>
                <w:rFonts w:ascii="Arial" w:hAnsi="Arial" w:cs="Arial"/>
                <w:color w:val="000000"/>
                <w:sz w:val="18"/>
                <w:szCs w:val="18"/>
              </w:rPr>
            </w:pPr>
            <w:r>
              <w:rPr>
                <w:rFonts w:ascii="Arial" w:hAnsi="Arial" w:cs="Arial"/>
                <w:color w:val="000000"/>
                <w:sz w:val="18"/>
                <w:szCs w:val="18"/>
              </w:rPr>
              <w:t>Agree</w:t>
            </w:r>
          </w:p>
        </w:tc>
        <w:tc>
          <w:tcPr>
            <w:tcW w:w="697"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197</w:t>
            </w:r>
          </w:p>
        </w:tc>
        <w:tc>
          <w:tcPr>
            <w:tcW w:w="883"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39%</w:t>
            </w:r>
          </w:p>
        </w:tc>
        <w:tc>
          <w:tcPr>
            <w:tcW w:w="817" w:type="dxa"/>
            <w:gridSpan w:val="2"/>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35%</w:t>
            </w:r>
          </w:p>
        </w:tc>
        <w:tc>
          <w:tcPr>
            <w:tcW w:w="80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40%</w:t>
            </w:r>
          </w:p>
        </w:tc>
        <w:tc>
          <w:tcPr>
            <w:tcW w:w="84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44%</w:t>
            </w:r>
          </w:p>
        </w:tc>
        <w:tc>
          <w:tcPr>
            <w:tcW w:w="760" w:type="dxa"/>
            <w:gridSpan w:val="2"/>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33%</w:t>
            </w:r>
          </w:p>
        </w:tc>
        <w:tc>
          <w:tcPr>
            <w:tcW w:w="116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36%</w:t>
            </w:r>
          </w:p>
        </w:tc>
        <w:tc>
          <w:tcPr>
            <w:tcW w:w="1000" w:type="dxa"/>
            <w:gridSpan w:val="2"/>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40%</w:t>
            </w:r>
          </w:p>
        </w:tc>
        <w:tc>
          <w:tcPr>
            <w:tcW w:w="80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38%</w:t>
            </w:r>
          </w:p>
        </w:tc>
        <w:tc>
          <w:tcPr>
            <w:tcW w:w="800" w:type="dxa"/>
            <w:gridSpan w:val="2"/>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30%</w:t>
            </w:r>
          </w:p>
        </w:tc>
        <w:tc>
          <w:tcPr>
            <w:tcW w:w="98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38%</w:t>
            </w:r>
          </w:p>
        </w:tc>
        <w:tc>
          <w:tcPr>
            <w:tcW w:w="112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38%</w:t>
            </w:r>
          </w:p>
        </w:tc>
        <w:tc>
          <w:tcPr>
            <w:tcW w:w="118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35%</w:t>
            </w:r>
          </w:p>
        </w:tc>
        <w:tc>
          <w:tcPr>
            <w:tcW w:w="132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33%</w:t>
            </w:r>
          </w:p>
        </w:tc>
        <w:tc>
          <w:tcPr>
            <w:tcW w:w="1200" w:type="dxa"/>
            <w:gridSpan w:val="2"/>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41%</w:t>
            </w:r>
          </w:p>
        </w:tc>
        <w:tc>
          <w:tcPr>
            <w:tcW w:w="88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44%</w:t>
            </w:r>
          </w:p>
        </w:tc>
        <w:tc>
          <w:tcPr>
            <w:tcW w:w="840" w:type="dxa"/>
            <w:gridSpan w:val="2"/>
            <w:tcBorders>
              <w:top w:val="nil"/>
              <w:left w:val="nil"/>
              <w:bottom w:val="nil"/>
              <w:right w:val="single" w:sz="8" w:space="0" w:color="auto"/>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35%</w:t>
            </w:r>
          </w:p>
        </w:tc>
      </w:tr>
      <w:tr w:rsidR="001F6648" w:rsidTr="001F6648">
        <w:trPr>
          <w:trHeight w:val="319"/>
        </w:trPr>
        <w:tc>
          <w:tcPr>
            <w:tcW w:w="1139" w:type="dxa"/>
            <w:vMerge/>
            <w:tcBorders>
              <w:top w:val="nil"/>
              <w:left w:val="single" w:sz="8" w:space="0" w:color="auto"/>
              <w:bottom w:val="nil"/>
              <w:right w:val="nil"/>
            </w:tcBorders>
            <w:vAlign w:val="center"/>
          </w:tcPr>
          <w:p w:rsidR="001F6648" w:rsidRDefault="001F6648">
            <w:pPr>
              <w:rPr>
                <w:rFonts w:ascii="Arial" w:hAnsi="Arial" w:cs="Arial"/>
                <w:color w:val="000000"/>
                <w:sz w:val="18"/>
                <w:szCs w:val="18"/>
              </w:rPr>
            </w:pPr>
          </w:p>
        </w:tc>
        <w:tc>
          <w:tcPr>
            <w:tcW w:w="1404" w:type="dxa"/>
            <w:tcBorders>
              <w:top w:val="nil"/>
              <w:left w:val="nil"/>
              <w:bottom w:val="nil"/>
              <w:right w:val="single" w:sz="8" w:space="0" w:color="000000"/>
            </w:tcBorders>
            <w:shd w:val="clear" w:color="auto" w:fill="auto"/>
          </w:tcPr>
          <w:p w:rsidR="001F6648" w:rsidRDefault="001F6648">
            <w:pPr>
              <w:rPr>
                <w:rFonts w:ascii="Arial" w:hAnsi="Arial" w:cs="Arial"/>
                <w:color w:val="000000"/>
                <w:sz w:val="18"/>
                <w:szCs w:val="18"/>
              </w:rPr>
            </w:pPr>
            <w:r>
              <w:rPr>
                <w:rFonts w:ascii="Arial" w:hAnsi="Arial" w:cs="Arial"/>
                <w:color w:val="000000"/>
                <w:sz w:val="18"/>
                <w:szCs w:val="18"/>
              </w:rPr>
              <w:t>Neither</w:t>
            </w:r>
          </w:p>
        </w:tc>
        <w:tc>
          <w:tcPr>
            <w:tcW w:w="697"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13</w:t>
            </w:r>
          </w:p>
        </w:tc>
        <w:tc>
          <w:tcPr>
            <w:tcW w:w="883"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3%</w:t>
            </w:r>
          </w:p>
        </w:tc>
        <w:tc>
          <w:tcPr>
            <w:tcW w:w="817" w:type="dxa"/>
            <w:gridSpan w:val="2"/>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2%</w:t>
            </w:r>
          </w:p>
        </w:tc>
        <w:tc>
          <w:tcPr>
            <w:tcW w:w="80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3%</w:t>
            </w:r>
          </w:p>
        </w:tc>
        <w:tc>
          <w:tcPr>
            <w:tcW w:w="84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3%</w:t>
            </w:r>
          </w:p>
        </w:tc>
        <w:tc>
          <w:tcPr>
            <w:tcW w:w="760" w:type="dxa"/>
            <w:gridSpan w:val="2"/>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1%</w:t>
            </w:r>
          </w:p>
        </w:tc>
        <w:tc>
          <w:tcPr>
            <w:tcW w:w="116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3%</w:t>
            </w:r>
          </w:p>
        </w:tc>
        <w:tc>
          <w:tcPr>
            <w:tcW w:w="1000" w:type="dxa"/>
            <w:gridSpan w:val="2"/>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2%</w:t>
            </w:r>
          </w:p>
        </w:tc>
        <w:tc>
          <w:tcPr>
            <w:tcW w:w="80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2%</w:t>
            </w:r>
          </w:p>
        </w:tc>
        <w:tc>
          <w:tcPr>
            <w:tcW w:w="800" w:type="dxa"/>
            <w:gridSpan w:val="2"/>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7%</w:t>
            </w:r>
          </w:p>
        </w:tc>
        <w:tc>
          <w:tcPr>
            <w:tcW w:w="98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3%</w:t>
            </w:r>
          </w:p>
        </w:tc>
        <w:tc>
          <w:tcPr>
            <w:tcW w:w="112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1%</w:t>
            </w:r>
          </w:p>
        </w:tc>
        <w:tc>
          <w:tcPr>
            <w:tcW w:w="118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4%</w:t>
            </w:r>
          </w:p>
        </w:tc>
        <w:tc>
          <w:tcPr>
            <w:tcW w:w="132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1%</w:t>
            </w:r>
          </w:p>
        </w:tc>
        <w:tc>
          <w:tcPr>
            <w:tcW w:w="1200" w:type="dxa"/>
            <w:gridSpan w:val="2"/>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0%</w:t>
            </w:r>
          </w:p>
        </w:tc>
        <w:tc>
          <w:tcPr>
            <w:tcW w:w="88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0%</w:t>
            </w:r>
          </w:p>
        </w:tc>
        <w:tc>
          <w:tcPr>
            <w:tcW w:w="840" w:type="dxa"/>
            <w:gridSpan w:val="2"/>
            <w:tcBorders>
              <w:top w:val="nil"/>
              <w:left w:val="nil"/>
              <w:bottom w:val="nil"/>
              <w:right w:val="single" w:sz="8" w:space="0" w:color="auto"/>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3%</w:t>
            </w:r>
          </w:p>
        </w:tc>
      </w:tr>
      <w:tr w:rsidR="001F6648" w:rsidTr="001F6648">
        <w:trPr>
          <w:trHeight w:val="319"/>
        </w:trPr>
        <w:tc>
          <w:tcPr>
            <w:tcW w:w="1139" w:type="dxa"/>
            <w:vMerge/>
            <w:tcBorders>
              <w:top w:val="nil"/>
              <w:left w:val="single" w:sz="8" w:space="0" w:color="auto"/>
              <w:bottom w:val="nil"/>
              <w:right w:val="nil"/>
            </w:tcBorders>
            <w:vAlign w:val="center"/>
          </w:tcPr>
          <w:p w:rsidR="001F6648" w:rsidRDefault="001F6648">
            <w:pPr>
              <w:rPr>
                <w:rFonts w:ascii="Arial" w:hAnsi="Arial" w:cs="Arial"/>
                <w:color w:val="000000"/>
                <w:sz w:val="18"/>
                <w:szCs w:val="18"/>
              </w:rPr>
            </w:pPr>
          </w:p>
        </w:tc>
        <w:tc>
          <w:tcPr>
            <w:tcW w:w="1404" w:type="dxa"/>
            <w:tcBorders>
              <w:top w:val="nil"/>
              <w:left w:val="nil"/>
              <w:bottom w:val="nil"/>
              <w:right w:val="single" w:sz="8" w:space="0" w:color="000000"/>
            </w:tcBorders>
            <w:shd w:val="clear" w:color="auto" w:fill="auto"/>
          </w:tcPr>
          <w:p w:rsidR="001F6648" w:rsidRDefault="001F6648">
            <w:pPr>
              <w:rPr>
                <w:rFonts w:ascii="Arial" w:hAnsi="Arial" w:cs="Arial"/>
                <w:color w:val="000000"/>
                <w:sz w:val="18"/>
                <w:szCs w:val="18"/>
              </w:rPr>
            </w:pPr>
            <w:r>
              <w:rPr>
                <w:rFonts w:ascii="Arial" w:hAnsi="Arial" w:cs="Arial"/>
                <w:color w:val="000000"/>
                <w:sz w:val="18"/>
                <w:szCs w:val="18"/>
              </w:rPr>
              <w:t>Disagree</w:t>
            </w:r>
          </w:p>
        </w:tc>
        <w:tc>
          <w:tcPr>
            <w:tcW w:w="697"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6</w:t>
            </w:r>
          </w:p>
        </w:tc>
        <w:tc>
          <w:tcPr>
            <w:tcW w:w="883"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1%</w:t>
            </w:r>
          </w:p>
        </w:tc>
        <w:tc>
          <w:tcPr>
            <w:tcW w:w="817" w:type="dxa"/>
            <w:gridSpan w:val="2"/>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1%</w:t>
            </w:r>
          </w:p>
        </w:tc>
        <w:tc>
          <w:tcPr>
            <w:tcW w:w="80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3%</w:t>
            </w:r>
          </w:p>
        </w:tc>
        <w:tc>
          <w:tcPr>
            <w:tcW w:w="84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0%</w:t>
            </w:r>
          </w:p>
        </w:tc>
        <w:tc>
          <w:tcPr>
            <w:tcW w:w="760" w:type="dxa"/>
            <w:gridSpan w:val="2"/>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2%</w:t>
            </w:r>
          </w:p>
        </w:tc>
        <w:tc>
          <w:tcPr>
            <w:tcW w:w="116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1%</w:t>
            </w:r>
          </w:p>
        </w:tc>
        <w:tc>
          <w:tcPr>
            <w:tcW w:w="1000" w:type="dxa"/>
            <w:gridSpan w:val="2"/>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1%</w:t>
            </w:r>
          </w:p>
        </w:tc>
        <w:tc>
          <w:tcPr>
            <w:tcW w:w="80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1%</w:t>
            </w:r>
          </w:p>
        </w:tc>
        <w:tc>
          <w:tcPr>
            <w:tcW w:w="800" w:type="dxa"/>
            <w:gridSpan w:val="2"/>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0%</w:t>
            </w:r>
          </w:p>
        </w:tc>
        <w:tc>
          <w:tcPr>
            <w:tcW w:w="98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2%</w:t>
            </w:r>
          </w:p>
        </w:tc>
        <w:tc>
          <w:tcPr>
            <w:tcW w:w="112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1%</w:t>
            </w:r>
          </w:p>
        </w:tc>
        <w:tc>
          <w:tcPr>
            <w:tcW w:w="118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2%</w:t>
            </w:r>
          </w:p>
        </w:tc>
        <w:tc>
          <w:tcPr>
            <w:tcW w:w="132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1%</w:t>
            </w:r>
          </w:p>
        </w:tc>
        <w:tc>
          <w:tcPr>
            <w:tcW w:w="1200" w:type="dxa"/>
            <w:gridSpan w:val="2"/>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0%</w:t>
            </w:r>
          </w:p>
        </w:tc>
        <w:tc>
          <w:tcPr>
            <w:tcW w:w="88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2%</w:t>
            </w:r>
          </w:p>
        </w:tc>
        <w:tc>
          <w:tcPr>
            <w:tcW w:w="840" w:type="dxa"/>
            <w:gridSpan w:val="2"/>
            <w:tcBorders>
              <w:top w:val="nil"/>
              <w:left w:val="nil"/>
              <w:bottom w:val="nil"/>
              <w:right w:val="single" w:sz="8" w:space="0" w:color="auto"/>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1%</w:t>
            </w:r>
          </w:p>
        </w:tc>
      </w:tr>
      <w:tr w:rsidR="001F6648" w:rsidTr="001F6648">
        <w:trPr>
          <w:trHeight w:val="319"/>
        </w:trPr>
        <w:tc>
          <w:tcPr>
            <w:tcW w:w="1139" w:type="dxa"/>
            <w:vMerge/>
            <w:tcBorders>
              <w:top w:val="nil"/>
              <w:left w:val="single" w:sz="8" w:space="0" w:color="auto"/>
              <w:bottom w:val="nil"/>
              <w:right w:val="nil"/>
            </w:tcBorders>
            <w:vAlign w:val="center"/>
          </w:tcPr>
          <w:p w:rsidR="001F6648" w:rsidRDefault="001F6648">
            <w:pPr>
              <w:rPr>
                <w:rFonts w:ascii="Arial" w:hAnsi="Arial" w:cs="Arial"/>
                <w:color w:val="000000"/>
                <w:sz w:val="18"/>
                <w:szCs w:val="18"/>
              </w:rPr>
            </w:pPr>
          </w:p>
        </w:tc>
        <w:tc>
          <w:tcPr>
            <w:tcW w:w="1404" w:type="dxa"/>
            <w:tcBorders>
              <w:top w:val="nil"/>
              <w:left w:val="nil"/>
              <w:bottom w:val="nil"/>
              <w:right w:val="single" w:sz="8" w:space="0" w:color="000000"/>
            </w:tcBorders>
            <w:shd w:val="clear" w:color="auto" w:fill="auto"/>
          </w:tcPr>
          <w:p w:rsidR="001F6648" w:rsidRDefault="001F6648">
            <w:pPr>
              <w:rPr>
                <w:rFonts w:ascii="Arial" w:hAnsi="Arial" w:cs="Arial"/>
                <w:color w:val="000000"/>
                <w:sz w:val="18"/>
                <w:szCs w:val="18"/>
              </w:rPr>
            </w:pPr>
            <w:r>
              <w:rPr>
                <w:rFonts w:ascii="Arial" w:hAnsi="Arial" w:cs="Arial"/>
                <w:color w:val="000000"/>
                <w:sz w:val="18"/>
                <w:szCs w:val="18"/>
              </w:rPr>
              <w:t>Strongly disagree</w:t>
            </w:r>
          </w:p>
        </w:tc>
        <w:tc>
          <w:tcPr>
            <w:tcW w:w="697"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6</w:t>
            </w:r>
          </w:p>
        </w:tc>
        <w:tc>
          <w:tcPr>
            <w:tcW w:w="883"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2%</w:t>
            </w:r>
          </w:p>
        </w:tc>
        <w:tc>
          <w:tcPr>
            <w:tcW w:w="817" w:type="dxa"/>
            <w:gridSpan w:val="2"/>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0%</w:t>
            </w:r>
          </w:p>
        </w:tc>
        <w:tc>
          <w:tcPr>
            <w:tcW w:w="80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0%</w:t>
            </w:r>
          </w:p>
        </w:tc>
        <w:tc>
          <w:tcPr>
            <w:tcW w:w="84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1%</w:t>
            </w:r>
          </w:p>
        </w:tc>
        <w:tc>
          <w:tcPr>
            <w:tcW w:w="760" w:type="dxa"/>
            <w:gridSpan w:val="2"/>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0%</w:t>
            </w:r>
          </w:p>
        </w:tc>
        <w:tc>
          <w:tcPr>
            <w:tcW w:w="116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1%</w:t>
            </w:r>
          </w:p>
        </w:tc>
        <w:tc>
          <w:tcPr>
            <w:tcW w:w="1000" w:type="dxa"/>
            <w:gridSpan w:val="2"/>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1%</w:t>
            </w:r>
          </w:p>
        </w:tc>
        <w:tc>
          <w:tcPr>
            <w:tcW w:w="80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1%</w:t>
            </w:r>
          </w:p>
        </w:tc>
        <w:tc>
          <w:tcPr>
            <w:tcW w:w="800" w:type="dxa"/>
            <w:gridSpan w:val="2"/>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0%</w:t>
            </w:r>
          </w:p>
        </w:tc>
        <w:tc>
          <w:tcPr>
            <w:tcW w:w="98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0%</w:t>
            </w:r>
          </w:p>
        </w:tc>
        <w:tc>
          <w:tcPr>
            <w:tcW w:w="112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1%</w:t>
            </w:r>
          </w:p>
        </w:tc>
        <w:tc>
          <w:tcPr>
            <w:tcW w:w="118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2%</w:t>
            </w:r>
          </w:p>
        </w:tc>
        <w:tc>
          <w:tcPr>
            <w:tcW w:w="132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1%</w:t>
            </w:r>
          </w:p>
        </w:tc>
        <w:tc>
          <w:tcPr>
            <w:tcW w:w="1200" w:type="dxa"/>
            <w:gridSpan w:val="2"/>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0%</w:t>
            </w:r>
          </w:p>
        </w:tc>
        <w:tc>
          <w:tcPr>
            <w:tcW w:w="88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2%</w:t>
            </w:r>
          </w:p>
        </w:tc>
        <w:tc>
          <w:tcPr>
            <w:tcW w:w="840" w:type="dxa"/>
            <w:gridSpan w:val="2"/>
            <w:tcBorders>
              <w:top w:val="nil"/>
              <w:left w:val="nil"/>
              <w:bottom w:val="nil"/>
              <w:right w:val="single" w:sz="8" w:space="0" w:color="auto"/>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1%</w:t>
            </w:r>
          </w:p>
        </w:tc>
      </w:tr>
      <w:tr w:rsidR="001F6648" w:rsidTr="001F6648">
        <w:trPr>
          <w:trHeight w:val="319"/>
        </w:trPr>
        <w:tc>
          <w:tcPr>
            <w:tcW w:w="1139" w:type="dxa"/>
            <w:vMerge/>
            <w:tcBorders>
              <w:top w:val="nil"/>
              <w:left w:val="single" w:sz="8" w:space="0" w:color="auto"/>
              <w:bottom w:val="nil"/>
              <w:right w:val="nil"/>
            </w:tcBorders>
            <w:vAlign w:val="center"/>
          </w:tcPr>
          <w:p w:rsidR="001F6648" w:rsidRDefault="001F6648">
            <w:pPr>
              <w:rPr>
                <w:rFonts w:ascii="Arial" w:hAnsi="Arial" w:cs="Arial"/>
                <w:color w:val="000000"/>
                <w:sz w:val="18"/>
                <w:szCs w:val="18"/>
              </w:rPr>
            </w:pPr>
          </w:p>
        </w:tc>
        <w:tc>
          <w:tcPr>
            <w:tcW w:w="1404" w:type="dxa"/>
            <w:tcBorders>
              <w:top w:val="nil"/>
              <w:left w:val="nil"/>
              <w:bottom w:val="nil"/>
              <w:right w:val="single" w:sz="8" w:space="0" w:color="000000"/>
            </w:tcBorders>
            <w:shd w:val="clear" w:color="auto" w:fill="auto"/>
          </w:tcPr>
          <w:p w:rsidR="001F6648" w:rsidRDefault="001F6648">
            <w:pPr>
              <w:rPr>
                <w:rFonts w:ascii="Arial" w:hAnsi="Arial" w:cs="Arial"/>
                <w:color w:val="000000"/>
                <w:sz w:val="18"/>
                <w:szCs w:val="18"/>
              </w:rPr>
            </w:pPr>
            <w:r>
              <w:rPr>
                <w:rFonts w:ascii="Arial" w:hAnsi="Arial" w:cs="Arial"/>
                <w:color w:val="000000"/>
                <w:sz w:val="18"/>
                <w:szCs w:val="18"/>
              </w:rPr>
              <w:t>Don't know</w:t>
            </w:r>
          </w:p>
        </w:tc>
        <w:tc>
          <w:tcPr>
            <w:tcW w:w="697"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3</w:t>
            </w:r>
          </w:p>
        </w:tc>
        <w:tc>
          <w:tcPr>
            <w:tcW w:w="883"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0%</w:t>
            </w:r>
          </w:p>
        </w:tc>
        <w:tc>
          <w:tcPr>
            <w:tcW w:w="817" w:type="dxa"/>
            <w:gridSpan w:val="2"/>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0%</w:t>
            </w:r>
          </w:p>
        </w:tc>
        <w:tc>
          <w:tcPr>
            <w:tcW w:w="80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0%</w:t>
            </w:r>
          </w:p>
        </w:tc>
        <w:tc>
          <w:tcPr>
            <w:tcW w:w="84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0%</w:t>
            </w:r>
          </w:p>
        </w:tc>
        <w:tc>
          <w:tcPr>
            <w:tcW w:w="760" w:type="dxa"/>
            <w:gridSpan w:val="2"/>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0%</w:t>
            </w:r>
          </w:p>
        </w:tc>
        <w:tc>
          <w:tcPr>
            <w:tcW w:w="116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1%</w:t>
            </w:r>
          </w:p>
        </w:tc>
        <w:tc>
          <w:tcPr>
            <w:tcW w:w="1000" w:type="dxa"/>
            <w:gridSpan w:val="2"/>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0%</w:t>
            </w:r>
          </w:p>
        </w:tc>
        <w:tc>
          <w:tcPr>
            <w:tcW w:w="80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0%</w:t>
            </w:r>
          </w:p>
        </w:tc>
        <w:tc>
          <w:tcPr>
            <w:tcW w:w="800" w:type="dxa"/>
            <w:gridSpan w:val="2"/>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0%</w:t>
            </w:r>
          </w:p>
        </w:tc>
        <w:tc>
          <w:tcPr>
            <w:tcW w:w="98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0%</w:t>
            </w:r>
          </w:p>
        </w:tc>
        <w:tc>
          <w:tcPr>
            <w:tcW w:w="112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0%</w:t>
            </w:r>
          </w:p>
        </w:tc>
        <w:tc>
          <w:tcPr>
            <w:tcW w:w="118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1%</w:t>
            </w:r>
          </w:p>
        </w:tc>
        <w:tc>
          <w:tcPr>
            <w:tcW w:w="132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0%</w:t>
            </w:r>
          </w:p>
        </w:tc>
        <w:tc>
          <w:tcPr>
            <w:tcW w:w="1200" w:type="dxa"/>
            <w:gridSpan w:val="2"/>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2%</w:t>
            </w:r>
          </w:p>
        </w:tc>
        <w:tc>
          <w:tcPr>
            <w:tcW w:w="88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0%</w:t>
            </w:r>
          </w:p>
        </w:tc>
        <w:tc>
          <w:tcPr>
            <w:tcW w:w="840" w:type="dxa"/>
            <w:gridSpan w:val="2"/>
            <w:tcBorders>
              <w:top w:val="nil"/>
              <w:left w:val="nil"/>
              <w:bottom w:val="nil"/>
              <w:right w:val="single" w:sz="8" w:space="0" w:color="auto"/>
            </w:tcBorders>
            <w:shd w:val="clear" w:color="auto" w:fill="auto"/>
            <w:noWrap/>
            <w:vAlign w:val="center"/>
          </w:tcPr>
          <w:p w:rsidR="001F6648" w:rsidRDefault="001F6648">
            <w:pPr>
              <w:jc w:val="center"/>
              <w:rPr>
                <w:rFonts w:ascii="Arial" w:hAnsi="Arial" w:cs="Arial"/>
                <w:color w:val="000000"/>
                <w:sz w:val="18"/>
                <w:szCs w:val="18"/>
              </w:rPr>
            </w:pPr>
            <w:r>
              <w:rPr>
                <w:rFonts w:ascii="Arial" w:hAnsi="Arial" w:cs="Arial"/>
                <w:color w:val="000000"/>
                <w:sz w:val="18"/>
                <w:szCs w:val="18"/>
              </w:rPr>
              <w:t>0%</w:t>
            </w:r>
          </w:p>
        </w:tc>
      </w:tr>
      <w:tr w:rsidR="001F6648" w:rsidTr="001F6648">
        <w:trPr>
          <w:trHeight w:val="319"/>
        </w:trPr>
        <w:tc>
          <w:tcPr>
            <w:tcW w:w="1139" w:type="dxa"/>
            <w:vMerge/>
            <w:tcBorders>
              <w:top w:val="nil"/>
              <w:left w:val="single" w:sz="8" w:space="0" w:color="auto"/>
              <w:bottom w:val="nil"/>
              <w:right w:val="nil"/>
            </w:tcBorders>
            <w:vAlign w:val="center"/>
          </w:tcPr>
          <w:p w:rsidR="001F6648" w:rsidRDefault="001F6648">
            <w:pPr>
              <w:rPr>
                <w:rFonts w:ascii="Arial" w:hAnsi="Arial" w:cs="Arial"/>
                <w:color w:val="000000"/>
                <w:sz w:val="18"/>
                <w:szCs w:val="18"/>
              </w:rPr>
            </w:pPr>
          </w:p>
        </w:tc>
        <w:tc>
          <w:tcPr>
            <w:tcW w:w="1404" w:type="dxa"/>
            <w:tcBorders>
              <w:top w:val="nil"/>
              <w:left w:val="nil"/>
              <w:bottom w:val="nil"/>
              <w:right w:val="single" w:sz="8" w:space="0" w:color="000000"/>
            </w:tcBorders>
            <w:shd w:val="clear" w:color="auto" w:fill="auto"/>
          </w:tcPr>
          <w:p w:rsidR="001F6648" w:rsidRDefault="001F6648">
            <w:pPr>
              <w:rPr>
                <w:rFonts w:ascii="Arial" w:hAnsi="Arial" w:cs="Arial"/>
                <w:b/>
                <w:bCs/>
                <w:color w:val="000000"/>
                <w:sz w:val="18"/>
                <w:szCs w:val="18"/>
              </w:rPr>
            </w:pPr>
            <w:r>
              <w:rPr>
                <w:rFonts w:ascii="Arial" w:hAnsi="Arial" w:cs="Arial"/>
                <w:b/>
                <w:bCs/>
                <w:color w:val="000000"/>
                <w:sz w:val="18"/>
                <w:szCs w:val="18"/>
              </w:rPr>
              <w:t>Total</w:t>
            </w:r>
          </w:p>
        </w:tc>
        <w:tc>
          <w:tcPr>
            <w:tcW w:w="697"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b/>
                <w:bCs/>
                <w:color w:val="000000"/>
                <w:sz w:val="18"/>
                <w:szCs w:val="18"/>
              </w:rPr>
            </w:pPr>
            <w:r>
              <w:rPr>
                <w:rFonts w:ascii="Arial" w:hAnsi="Arial" w:cs="Arial"/>
                <w:b/>
                <w:bCs/>
                <w:color w:val="000000"/>
                <w:sz w:val="18"/>
                <w:szCs w:val="18"/>
              </w:rPr>
              <w:t>530</w:t>
            </w:r>
          </w:p>
        </w:tc>
        <w:tc>
          <w:tcPr>
            <w:tcW w:w="883"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b/>
                <w:bCs/>
                <w:color w:val="000000"/>
                <w:sz w:val="18"/>
                <w:szCs w:val="18"/>
              </w:rPr>
            </w:pPr>
            <w:r>
              <w:rPr>
                <w:rFonts w:ascii="Arial" w:hAnsi="Arial" w:cs="Arial"/>
                <w:b/>
                <w:bCs/>
                <w:color w:val="000000"/>
                <w:sz w:val="18"/>
                <w:szCs w:val="18"/>
              </w:rPr>
              <w:t>273</w:t>
            </w:r>
          </w:p>
        </w:tc>
        <w:tc>
          <w:tcPr>
            <w:tcW w:w="817" w:type="dxa"/>
            <w:gridSpan w:val="2"/>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b/>
                <w:bCs/>
                <w:color w:val="000000"/>
                <w:sz w:val="18"/>
                <w:szCs w:val="18"/>
              </w:rPr>
            </w:pPr>
            <w:r>
              <w:rPr>
                <w:rFonts w:ascii="Arial" w:hAnsi="Arial" w:cs="Arial"/>
                <w:b/>
                <w:bCs/>
                <w:color w:val="000000"/>
                <w:sz w:val="18"/>
                <w:szCs w:val="18"/>
              </w:rPr>
              <w:t>251</w:t>
            </w:r>
          </w:p>
        </w:tc>
        <w:tc>
          <w:tcPr>
            <w:tcW w:w="80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b/>
                <w:bCs/>
                <w:color w:val="000000"/>
                <w:sz w:val="18"/>
                <w:szCs w:val="18"/>
              </w:rPr>
            </w:pPr>
            <w:r>
              <w:rPr>
                <w:rFonts w:ascii="Arial" w:hAnsi="Arial" w:cs="Arial"/>
                <w:b/>
                <w:bCs/>
                <w:color w:val="000000"/>
                <w:sz w:val="18"/>
                <w:szCs w:val="18"/>
              </w:rPr>
              <w:t>40</w:t>
            </w:r>
          </w:p>
        </w:tc>
        <w:tc>
          <w:tcPr>
            <w:tcW w:w="84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b/>
                <w:bCs/>
                <w:color w:val="000000"/>
                <w:sz w:val="18"/>
                <w:szCs w:val="18"/>
              </w:rPr>
            </w:pPr>
            <w:r>
              <w:rPr>
                <w:rFonts w:ascii="Arial" w:hAnsi="Arial" w:cs="Arial"/>
                <w:b/>
                <w:bCs/>
                <w:color w:val="000000"/>
                <w:sz w:val="18"/>
                <w:szCs w:val="18"/>
              </w:rPr>
              <w:t>173</w:t>
            </w:r>
          </w:p>
        </w:tc>
        <w:tc>
          <w:tcPr>
            <w:tcW w:w="760" w:type="dxa"/>
            <w:gridSpan w:val="2"/>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b/>
                <w:bCs/>
                <w:color w:val="000000"/>
                <w:sz w:val="18"/>
                <w:szCs w:val="18"/>
              </w:rPr>
            </w:pPr>
            <w:r>
              <w:rPr>
                <w:rFonts w:ascii="Arial" w:hAnsi="Arial" w:cs="Arial"/>
                <w:b/>
                <w:bCs/>
                <w:color w:val="000000"/>
                <w:sz w:val="18"/>
                <w:szCs w:val="18"/>
              </w:rPr>
              <w:t>253</w:t>
            </w:r>
          </w:p>
        </w:tc>
        <w:tc>
          <w:tcPr>
            <w:tcW w:w="116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b/>
                <w:bCs/>
                <w:color w:val="000000"/>
                <w:sz w:val="18"/>
                <w:szCs w:val="18"/>
              </w:rPr>
            </w:pPr>
            <w:r>
              <w:rPr>
                <w:rFonts w:ascii="Arial" w:hAnsi="Arial" w:cs="Arial"/>
                <w:b/>
                <w:bCs/>
                <w:color w:val="000000"/>
                <w:sz w:val="18"/>
                <w:szCs w:val="18"/>
              </w:rPr>
              <w:t>331</w:t>
            </w:r>
          </w:p>
        </w:tc>
        <w:tc>
          <w:tcPr>
            <w:tcW w:w="1000" w:type="dxa"/>
            <w:gridSpan w:val="2"/>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b/>
                <w:bCs/>
                <w:color w:val="000000"/>
                <w:sz w:val="18"/>
                <w:szCs w:val="18"/>
              </w:rPr>
            </w:pPr>
            <w:r>
              <w:rPr>
                <w:rFonts w:ascii="Arial" w:hAnsi="Arial" w:cs="Arial"/>
                <w:b/>
                <w:bCs/>
                <w:color w:val="000000"/>
                <w:sz w:val="18"/>
                <w:szCs w:val="18"/>
              </w:rPr>
              <w:t>143</w:t>
            </w:r>
          </w:p>
        </w:tc>
        <w:tc>
          <w:tcPr>
            <w:tcW w:w="80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b/>
                <w:bCs/>
                <w:color w:val="000000"/>
                <w:sz w:val="18"/>
                <w:szCs w:val="18"/>
              </w:rPr>
            </w:pPr>
            <w:r>
              <w:rPr>
                <w:rFonts w:ascii="Arial" w:hAnsi="Arial" w:cs="Arial"/>
                <w:b/>
                <w:bCs/>
                <w:color w:val="000000"/>
                <w:sz w:val="18"/>
                <w:szCs w:val="18"/>
              </w:rPr>
              <w:t>471</w:t>
            </w:r>
          </w:p>
        </w:tc>
        <w:tc>
          <w:tcPr>
            <w:tcW w:w="800" w:type="dxa"/>
            <w:gridSpan w:val="2"/>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b/>
                <w:bCs/>
                <w:color w:val="000000"/>
                <w:sz w:val="18"/>
                <w:szCs w:val="18"/>
              </w:rPr>
            </w:pPr>
            <w:r>
              <w:rPr>
                <w:rFonts w:ascii="Arial" w:hAnsi="Arial" w:cs="Arial"/>
                <w:b/>
                <w:bCs/>
                <w:color w:val="000000"/>
                <w:sz w:val="18"/>
                <w:szCs w:val="18"/>
              </w:rPr>
              <w:t>46</w:t>
            </w:r>
          </w:p>
        </w:tc>
        <w:tc>
          <w:tcPr>
            <w:tcW w:w="98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b/>
                <w:bCs/>
                <w:color w:val="000000"/>
                <w:sz w:val="18"/>
                <w:szCs w:val="18"/>
              </w:rPr>
            </w:pPr>
            <w:r>
              <w:rPr>
                <w:rFonts w:ascii="Arial" w:hAnsi="Arial" w:cs="Arial"/>
                <w:b/>
                <w:bCs/>
                <w:color w:val="000000"/>
                <w:sz w:val="18"/>
                <w:szCs w:val="18"/>
              </w:rPr>
              <w:t>66</w:t>
            </w:r>
          </w:p>
        </w:tc>
        <w:tc>
          <w:tcPr>
            <w:tcW w:w="112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b/>
                <w:bCs/>
                <w:color w:val="000000"/>
                <w:sz w:val="18"/>
                <w:szCs w:val="18"/>
              </w:rPr>
            </w:pPr>
            <w:r>
              <w:rPr>
                <w:rFonts w:ascii="Arial" w:hAnsi="Arial" w:cs="Arial"/>
                <w:b/>
                <w:bCs/>
                <w:color w:val="000000"/>
                <w:sz w:val="18"/>
                <w:szCs w:val="18"/>
              </w:rPr>
              <w:t>85</w:t>
            </w:r>
          </w:p>
        </w:tc>
        <w:tc>
          <w:tcPr>
            <w:tcW w:w="118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b/>
                <w:bCs/>
                <w:color w:val="000000"/>
                <w:sz w:val="18"/>
                <w:szCs w:val="18"/>
              </w:rPr>
            </w:pPr>
            <w:r>
              <w:rPr>
                <w:rFonts w:ascii="Arial" w:hAnsi="Arial" w:cs="Arial"/>
                <w:b/>
                <w:bCs/>
                <w:color w:val="000000"/>
                <w:sz w:val="18"/>
                <w:szCs w:val="18"/>
              </w:rPr>
              <w:t>161</w:t>
            </w:r>
          </w:p>
        </w:tc>
        <w:tc>
          <w:tcPr>
            <w:tcW w:w="132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b/>
                <w:bCs/>
                <w:color w:val="000000"/>
                <w:sz w:val="18"/>
                <w:szCs w:val="18"/>
              </w:rPr>
            </w:pPr>
            <w:r>
              <w:rPr>
                <w:rFonts w:ascii="Arial" w:hAnsi="Arial" w:cs="Arial"/>
                <w:b/>
                <w:bCs/>
                <w:color w:val="000000"/>
                <w:sz w:val="18"/>
                <w:szCs w:val="18"/>
              </w:rPr>
              <w:t>98</w:t>
            </w:r>
          </w:p>
        </w:tc>
        <w:tc>
          <w:tcPr>
            <w:tcW w:w="1200" w:type="dxa"/>
            <w:gridSpan w:val="2"/>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b/>
                <w:bCs/>
                <w:color w:val="000000"/>
                <w:sz w:val="18"/>
                <w:szCs w:val="18"/>
              </w:rPr>
            </w:pPr>
            <w:r>
              <w:rPr>
                <w:rFonts w:ascii="Arial" w:hAnsi="Arial" w:cs="Arial"/>
                <w:b/>
                <w:bCs/>
                <w:color w:val="000000"/>
                <w:sz w:val="18"/>
                <w:szCs w:val="18"/>
              </w:rPr>
              <w:t>54</w:t>
            </w:r>
          </w:p>
        </w:tc>
        <w:tc>
          <w:tcPr>
            <w:tcW w:w="880" w:type="dxa"/>
            <w:tcBorders>
              <w:top w:val="nil"/>
              <w:left w:val="nil"/>
              <w:bottom w:val="nil"/>
              <w:right w:val="single" w:sz="4" w:space="0" w:color="000000"/>
            </w:tcBorders>
            <w:shd w:val="clear" w:color="auto" w:fill="auto"/>
            <w:noWrap/>
            <w:vAlign w:val="center"/>
          </w:tcPr>
          <w:p w:rsidR="001F6648" w:rsidRDefault="001F6648">
            <w:pPr>
              <w:jc w:val="center"/>
              <w:rPr>
                <w:rFonts w:ascii="Arial" w:hAnsi="Arial" w:cs="Arial"/>
                <w:b/>
                <w:bCs/>
                <w:color w:val="000000"/>
                <w:sz w:val="18"/>
                <w:szCs w:val="18"/>
              </w:rPr>
            </w:pPr>
            <w:r>
              <w:rPr>
                <w:rFonts w:ascii="Arial" w:hAnsi="Arial" w:cs="Arial"/>
                <w:b/>
                <w:bCs/>
                <w:color w:val="000000"/>
                <w:sz w:val="18"/>
                <w:szCs w:val="18"/>
              </w:rPr>
              <w:t>55</w:t>
            </w:r>
          </w:p>
        </w:tc>
        <w:tc>
          <w:tcPr>
            <w:tcW w:w="840" w:type="dxa"/>
            <w:gridSpan w:val="2"/>
            <w:tcBorders>
              <w:top w:val="nil"/>
              <w:left w:val="nil"/>
              <w:bottom w:val="nil"/>
              <w:right w:val="single" w:sz="8" w:space="0" w:color="auto"/>
            </w:tcBorders>
            <w:shd w:val="clear" w:color="auto" w:fill="auto"/>
            <w:noWrap/>
            <w:vAlign w:val="center"/>
          </w:tcPr>
          <w:p w:rsidR="001F6648" w:rsidRDefault="001F6648">
            <w:pPr>
              <w:jc w:val="center"/>
              <w:rPr>
                <w:rFonts w:ascii="Arial" w:hAnsi="Arial" w:cs="Arial"/>
                <w:b/>
                <w:bCs/>
                <w:color w:val="000000"/>
                <w:sz w:val="18"/>
                <w:szCs w:val="18"/>
              </w:rPr>
            </w:pPr>
            <w:r>
              <w:rPr>
                <w:rFonts w:ascii="Arial" w:hAnsi="Arial" w:cs="Arial"/>
                <w:b/>
                <w:bCs/>
                <w:color w:val="000000"/>
                <w:sz w:val="18"/>
                <w:szCs w:val="18"/>
              </w:rPr>
              <w:t>409</w:t>
            </w:r>
          </w:p>
        </w:tc>
      </w:tr>
    </w:tbl>
    <w:p w:rsidR="001F6648" w:rsidRDefault="001F6648" w:rsidP="00736616">
      <w:pPr>
        <w:pStyle w:val="BodyText"/>
        <w:spacing w:line="288" w:lineRule="atLeast"/>
        <w:jc w:val="left"/>
        <w:rPr>
          <w:color w:val="000000"/>
          <w:sz w:val="24"/>
          <w:szCs w:val="24"/>
        </w:rPr>
      </w:pPr>
    </w:p>
    <w:p w:rsidR="001F6648" w:rsidRDefault="001F6648" w:rsidP="00736616">
      <w:pPr>
        <w:pStyle w:val="BodyText"/>
        <w:spacing w:line="288" w:lineRule="atLeast"/>
        <w:jc w:val="left"/>
        <w:rPr>
          <w:color w:val="000000"/>
          <w:sz w:val="24"/>
          <w:szCs w:val="24"/>
        </w:rPr>
      </w:pPr>
    </w:p>
    <w:p w:rsidR="001F6648" w:rsidRPr="000E77B7" w:rsidRDefault="001F6648" w:rsidP="00736616">
      <w:pPr>
        <w:pStyle w:val="BodyText"/>
        <w:spacing w:line="288" w:lineRule="atLeast"/>
        <w:jc w:val="left"/>
        <w:rPr>
          <w:b/>
          <w:color w:val="000000"/>
          <w:sz w:val="28"/>
          <w:szCs w:val="28"/>
          <w:u w:val="single"/>
        </w:rPr>
      </w:pPr>
    </w:p>
    <w:sectPr w:rsidR="001F6648" w:rsidRPr="000E77B7" w:rsidSect="001F6648">
      <w:pgSz w:w="16838" w:h="11906" w:orient="landscape"/>
      <w:pgMar w:top="1797" w:right="1440" w:bottom="1797"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6000" w:rsidRDefault="00166000" w:rsidP="00110E45">
      <w:r>
        <w:separator/>
      </w:r>
    </w:p>
  </w:endnote>
  <w:endnote w:type="continuationSeparator" w:id="0">
    <w:p w:rsidR="00166000" w:rsidRDefault="00166000" w:rsidP="00110E4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6648" w:rsidRDefault="00292B00" w:rsidP="002B47B4">
    <w:pPr>
      <w:pStyle w:val="Footer"/>
      <w:framePr w:wrap="around" w:vAnchor="text" w:hAnchor="margin" w:xAlign="right" w:y="1"/>
      <w:rPr>
        <w:rStyle w:val="PageNumber"/>
      </w:rPr>
    </w:pPr>
    <w:r>
      <w:rPr>
        <w:rStyle w:val="PageNumber"/>
      </w:rPr>
      <w:fldChar w:fldCharType="begin"/>
    </w:r>
    <w:r w:rsidR="001F6648">
      <w:rPr>
        <w:rStyle w:val="PageNumber"/>
      </w:rPr>
      <w:instrText xml:space="preserve">PAGE  </w:instrText>
    </w:r>
    <w:r>
      <w:rPr>
        <w:rStyle w:val="PageNumber"/>
      </w:rPr>
      <w:fldChar w:fldCharType="end"/>
    </w:r>
  </w:p>
  <w:p w:rsidR="001F6648" w:rsidRDefault="001F6648" w:rsidP="0028106D">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6648" w:rsidRPr="00D74C45" w:rsidRDefault="001F6648" w:rsidP="0028106D">
    <w:pPr>
      <w:pStyle w:val="Footer"/>
      <w:ind w:right="360"/>
      <w:rPr>
        <w:rFonts w:ascii="Arial" w:hAnsi="Arial" w:cs="Arial"/>
        <w:sz w:val="16"/>
        <w:szCs w:val="16"/>
      </w:rPr>
    </w:pPr>
    <w:r w:rsidRPr="00D74C45">
      <w:rPr>
        <w:rFonts w:ascii="Arial" w:hAnsi="Arial" w:cs="Arial"/>
        <w:sz w:val="16"/>
        <w:szCs w:val="16"/>
      </w:rPr>
      <w:tab/>
      <w:t>-  –</w:t>
    </w:r>
  </w:p>
  <w:p w:rsidR="001F6648" w:rsidRDefault="00292B00">
    <w:pPr>
      <w:pStyle w:val="Footer"/>
      <w:rPr>
        <w:rFonts w:ascii="Arial" w:hAnsi="Arial" w:cs="Arial"/>
        <w:sz w:val="16"/>
        <w:szCs w:val="16"/>
      </w:rPr>
    </w:pPr>
    <w:r w:rsidRPr="00D74C45">
      <w:rPr>
        <w:rFonts w:ascii="Arial" w:hAnsi="Arial" w:cs="Arial"/>
        <w:sz w:val="16"/>
        <w:szCs w:val="16"/>
      </w:rPr>
      <w:fldChar w:fldCharType="begin"/>
    </w:r>
    <w:r w:rsidR="001F6648" w:rsidRPr="00D74C45">
      <w:rPr>
        <w:rFonts w:ascii="Arial" w:hAnsi="Arial" w:cs="Arial"/>
        <w:sz w:val="16"/>
        <w:szCs w:val="16"/>
      </w:rPr>
      <w:instrText xml:space="preserve"> FILENAME \p </w:instrText>
    </w:r>
    <w:r w:rsidRPr="00D74C45">
      <w:rPr>
        <w:rFonts w:ascii="Arial" w:hAnsi="Arial" w:cs="Arial"/>
        <w:sz w:val="16"/>
        <w:szCs w:val="16"/>
      </w:rPr>
      <w:fldChar w:fldCharType="separate"/>
    </w:r>
    <w:r w:rsidR="00857F44">
      <w:rPr>
        <w:rFonts w:ascii="Arial" w:hAnsi="Arial" w:cs="Arial"/>
        <w:noProof/>
        <w:sz w:val="16"/>
        <w:szCs w:val="16"/>
      </w:rPr>
      <w:t>K:\DEMSERV\MEETINGS\MTGS0910\Council\040310\Reports\Overview&amp;RevenuereportAppendix 8 - Equality Impact Assessment.docx</w:t>
    </w:r>
    <w:r w:rsidRPr="00D74C45">
      <w:rPr>
        <w:rFonts w:ascii="Arial" w:hAnsi="Arial" w:cs="Arial"/>
        <w:sz w:val="16"/>
        <w:szCs w:val="16"/>
      </w:rPr>
      <w:fldChar w:fldCharType="end"/>
    </w:r>
  </w:p>
  <w:p w:rsidR="001F6648" w:rsidRPr="00D74C45" w:rsidRDefault="008B3F37">
    <w:pPr>
      <w:pStyle w:val="Footer"/>
      <w:rPr>
        <w:rFonts w:ascii="Arial" w:hAnsi="Arial" w:cs="Arial"/>
        <w:sz w:val="16"/>
        <w:szCs w:val="16"/>
      </w:rPr>
    </w:pPr>
    <w:r>
      <w:rPr>
        <w:rFonts w:cs="Arial"/>
        <w:noProof/>
      </w:rPr>
      <w:drawing>
        <wp:inline distT="0" distB="0" distL="0" distR="0">
          <wp:extent cx="685800" cy="276225"/>
          <wp:effectExtent l="19050" t="0" r="0" b="0"/>
          <wp:docPr id="2" name="Picture 2" descr="tw new logo P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w new logo P200"/>
                  <pic:cNvPicPr>
                    <a:picLocks noChangeAspect="1" noChangeArrowheads="1"/>
                  </pic:cNvPicPr>
                </pic:nvPicPr>
                <pic:blipFill>
                  <a:blip r:embed="rId1"/>
                  <a:srcRect/>
                  <a:stretch>
                    <a:fillRect/>
                  </a:stretch>
                </pic:blipFill>
                <pic:spPr bwMode="auto">
                  <a:xfrm>
                    <a:off x="0" y="0"/>
                    <a:ext cx="685800" cy="276225"/>
                  </a:xfrm>
                  <a:prstGeom prst="rect">
                    <a:avLst/>
                  </a:prstGeom>
                  <a:noFill/>
                  <a:ln w="9525">
                    <a:noFill/>
                    <a:miter lim="800000"/>
                    <a:headEnd/>
                    <a:tailEnd/>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6000" w:rsidRDefault="00166000" w:rsidP="00110E45">
      <w:r>
        <w:separator/>
      </w:r>
    </w:p>
  </w:footnote>
  <w:footnote w:type="continuationSeparator" w:id="0">
    <w:p w:rsidR="00166000" w:rsidRDefault="00166000" w:rsidP="00110E4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F51" w:rsidRPr="00D57699" w:rsidRDefault="002F4986" w:rsidP="002F4986">
    <w:pPr>
      <w:pStyle w:val="Header"/>
      <w:jc w:val="right"/>
      <w:rPr>
        <w:rFonts w:ascii="Arial" w:hAnsi="Arial" w:cs="Arial"/>
      </w:rPr>
    </w:pPr>
    <w:r w:rsidRPr="00D57699">
      <w:rPr>
        <w:rFonts w:ascii="Arial" w:hAnsi="Arial" w:cs="Arial"/>
      </w:rPr>
      <w:t>APPENDIX 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26C2D"/>
    <w:multiLevelType w:val="hybridMultilevel"/>
    <w:tmpl w:val="FD961EEE"/>
    <w:lvl w:ilvl="0" w:tplc="0809000F">
      <w:start w:val="5"/>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nsid w:val="10CF0739"/>
    <w:multiLevelType w:val="multilevel"/>
    <w:tmpl w:val="04744AF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12DC433D"/>
    <w:multiLevelType w:val="hybridMultilevel"/>
    <w:tmpl w:val="E30A922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nsid w:val="21BE3302"/>
    <w:multiLevelType w:val="hybridMultilevel"/>
    <w:tmpl w:val="4B2A046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nsid w:val="25596E9D"/>
    <w:multiLevelType w:val="hybridMultilevel"/>
    <w:tmpl w:val="7F4279D0"/>
    <w:lvl w:ilvl="0" w:tplc="0809000F">
      <w:start w:val="1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nsid w:val="2C002849"/>
    <w:multiLevelType w:val="hybridMultilevel"/>
    <w:tmpl w:val="ACE20A98"/>
    <w:lvl w:ilvl="0" w:tplc="08090001">
      <w:start w:val="1"/>
      <w:numFmt w:val="bullet"/>
      <w:lvlText w:val=""/>
      <w:lvlJc w:val="left"/>
      <w:pPr>
        <w:tabs>
          <w:tab w:val="num" w:pos="360"/>
        </w:tabs>
        <w:ind w:left="360" w:hanging="360"/>
      </w:pPr>
      <w:rPr>
        <w:rFonts w:ascii="Symbol" w:hAnsi="Symbol" w:hint="default"/>
      </w:rPr>
    </w:lvl>
    <w:lvl w:ilvl="1" w:tplc="6674F2D0">
      <w:numFmt w:val="bullet"/>
      <w:lvlText w:val="-"/>
      <w:lvlJc w:val="left"/>
      <w:pPr>
        <w:tabs>
          <w:tab w:val="num" w:pos="1080"/>
        </w:tabs>
        <w:ind w:left="1080" w:hanging="360"/>
      </w:pPr>
      <w:rPr>
        <w:rFonts w:ascii="Arial" w:eastAsia="Times New Roman" w:hAnsi="Arial" w:cs="Arial" w:hint="default"/>
        <w:b/>
      </w:rPr>
    </w:lvl>
    <w:lvl w:ilvl="2" w:tplc="08090001">
      <w:start w:val="1"/>
      <w:numFmt w:val="bullet"/>
      <w:lvlText w:val=""/>
      <w:lvlJc w:val="left"/>
      <w:pPr>
        <w:tabs>
          <w:tab w:val="num" w:pos="1800"/>
        </w:tabs>
        <w:ind w:left="1800" w:hanging="360"/>
      </w:pPr>
      <w:rPr>
        <w:rFonts w:ascii="Symbol" w:hAnsi="Symbol"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nsid w:val="2FFF1205"/>
    <w:multiLevelType w:val="multilevel"/>
    <w:tmpl w:val="E030470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313168C2"/>
    <w:multiLevelType w:val="hybridMultilevel"/>
    <w:tmpl w:val="4330023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nsid w:val="3EB72AC1"/>
    <w:multiLevelType w:val="multilevel"/>
    <w:tmpl w:val="7F4279D0"/>
    <w:lvl w:ilvl="0">
      <w:start w:val="1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ED241DC"/>
    <w:multiLevelType w:val="multilevel"/>
    <w:tmpl w:val="727A1E4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44861AF0"/>
    <w:multiLevelType w:val="multilevel"/>
    <w:tmpl w:val="04744AF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55D759AB"/>
    <w:multiLevelType w:val="hybridMultilevel"/>
    <w:tmpl w:val="63366EAE"/>
    <w:lvl w:ilvl="0" w:tplc="08090001">
      <w:start w:val="1"/>
      <w:numFmt w:val="bullet"/>
      <w:lvlText w:val=""/>
      <w:lvlJc w:val="left"/>
      <w:pPr>
        <w:tabs>
          <w:tab w:val="num" w:pos="360"/>
        </w:tabs>
        <w:ind w:left="360" w:hanging="360"/>
      </w:pPr>
      <w:rPr>
        <w:rFonts w:ascii="Symbol" w:hAnsi="Symbol" w:hint="default"/>
      </w:rPr>
    </w:lvl>
    <w:lvl w:ilvl="1" w:tplc="A52402CE">
      <w:start w:val="1"/>
      <w:numFmt w:val="decimal"/>
      <w:lvlText w:val="%2."/>
      <w:lvlJc w:val="left"/>
      <w:pPr>
        <w:tabs>
          <w:tab w:val="num" w:pos="1080"/>
        </w:tabs>
        <w:ind w:left="1080" w:hanging="360"/>
      </w:pPr>
      <w:rPr>
        <w:rFonts w:hint="default"/>
        <w:b w:val="0"/>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nsid w:val="56A65DDF"/>
    <w:multiLevelType w:val="multilevel"/>
    <w:tmpl w:val="704EE0E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5DE27AF7"/>
    <w:multiLevelType w:val="hybridMultilevel"/>
    <w:tmpl w:val="0B1ED166"/>
    <w:lvl w:ilvl="0" w:tplc="0809000F">
      <w:start w:val="9"/>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4">
    <w:nsid w:val="60462BA8"/>
    <w:multiLevelType w:val="hybridMultilevel"/>
    <w:tmpl w:val="503A2828"/>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5">
    <w:nsid w:val="6756232F"/>
    <w:multiLevelType w:val="hybridMultilevel"/>
    <w:tmpl w:val="04744AF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nsid w:val="67E912F0"/>
    <w:multiLevelType w:val="hybridMultilevel"/>
    <w:tmpl w:val="61289ADC"/>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7">
    <w:nsid w:val="6A0C1233"/>
    <w:multiLevelType w:val="multilevel"/>
    <w:tmpl w:val="FD961EEE"/>
    <w:lvl w:ilvl="0">
      <w:start w:val="5"/>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6F834D56"/>
    <w:multiLevelType w:val="hybridMultilevel"/>
    <w:tmpl w:val="20AE056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738F166B"/>
    <w:multiLevelType w:val="hybridMultilevel"/>
    <w:tmpl w:val="56EAC4D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nsid w:val="77B35C78"/>
    <w:multiLevelType w:val="hybridMultilevel"/>
    <w:tmpl w:val="704EE0E6"/>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num w:numId="1">
    <w:abstractNumId w:val="5"/>
  </w:num>
  <w:num w:numId="2">
    <w:abstractNumId w:val="15"/>
  </w:num>
  <w:num w:numId="3">
    <w:abstractNumId w:val="19"/>
  </w:num>
  <w:num w:numId="4">
    <w:abstractNumId w:val="2"/>
  </w:num>
  <w:num w:numId="5">
    <w:abstractNumId w:val="7"/>
  </w:num>
  <w:num w:numId="6">
    <w:abstractNumId w:val="11"/>
  </w:num>
  <w:num w:numId="7">
    <w:abstractNumId w:val="3"/>
  </w:num>
  <w:num w:numId="8">
    <w:abstractNumId w:val="9"/>
  </w:num>
  <w:num w:numId="9">
    <w:abstractNumId w:val="1"/>
  </w:num>
  <w:num w:numId="10">
    <w:abstractNumId w:val="10"/>
  </w:num>
  <w:num w:numId="11">
    <w:abstractNumId w:val="6"/>
  </w:num>
  <w:num w:numId="12">
    <w:abstractNumId w:val="20"/>
  </w:num>
  <w:num w:numId="13">
    <w:abstractNumId w:val="12"/>
  </w:num>
  <w:num w:numId="14">
    <w:abstractNumId w:val="0"/>
  </w:num>
  <w:num w:numId="15">
    <w:abstractNumId w:val="17"/>
  </w:num>
  <w:num w:numId="16">
    <w:abstractNumId w:val="13"/>
  </w:num>
  <w:num w:numId="17">
    <w:abstractNumId w:val="4"/>
  </w:num>
  <w:num w:numId="18">
    <w:abstractNumId w:val="8"/>
  </w:num>
  <w:num w:numId="19">
    <w:abstractNumId w:val="16"/>
  </w:num>
  <w:num w:numId="20">
    <w:abstractNumId w:val="18"/>
  </w:num>
  <w:num w:numId="21">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20"/>
  <w:characterSpacingControl w:val="doNotCompress"/>
  <w:hdrShapeDefaults>
    <o:shapedefaults v:ext="edit" spidmax="5121"/>
  </w:hdrShapeDefaults>
  <w:footnotePr>
    <w:footnote w:id="-1"/>
    <w:footnote w:id="0"/>
  </w:footnotePr>
  <w:endnotePr>
    <w:endnote w:id="-1"/>
    <w:endnote w:id="0"/>
  </w:endnotePr>
  <w:compat/>
  <w:rsids>
    <w:rsidRoot w:val="00736616"/>
    <w:rsid w:val="000001DC"/>
    <w:rsid w:val="000003A6"/>
    <w:rsid w:val="00001B0C"/>
    <w:rsid w:val="0000206C"/>
    <w:rsid w:val="00002D0D"/>
    <w:rsid w:val="000041B8"/>
    <w:rsid w:val="0000523B"/>
    <w:rsid w:val="00006013"/>
    <w:rsid w:val="00006907"/>
    <w:rsid w:val="000139E0"/>
    <w:rsid w:val="00014057"/>
    <w:rsid w:val="000149B4"/>
    <w:rsid w:val="00015138"/>
    <w:rsid w:val="00016121"/>
    <w:rsid w:val="00016BEE"/>
    <w:rsid w:val="00017BF2"/>
    <w:rsid w:val="00017D3C"/>
    <w:rsid w:val="000201A5"/>
    <w:rsid w:val="000211ED"/>
    <w:rsid w:val="0002232C"/>
    <w:rsid w:val="00022365"/>
    <w:rsid w:val="000223EA"/>
    <w:rsid w:val="00023397"/>
    <w:rsid w:val="00023976"/>
    <w:rsid w:val="000239DB"/>
    <w:rsid w:val="00023E99"/>
    <w:rsid w:val="00026CE2"/>
    <w:rsid w:val="00027028"/>
    <w:rsid w:val="00030632"/>
    <w:rsid w:val="000310CA"/>
    <w:rsid w:val="000323D5"/>
    <w:rsid w:val="00033261"/>
    <w:rsid w:val="00035BF1"/>
    <w:rsid w:val="00036A5E"/>
    <w:rsid w:val="0003754C"/>
    <w:rsid w:val="000404D1"/>
    <w:rsid w:val="00040E35"/>
    <w:rsid w:val="00041A28"/>
    <w:rsid w:val="00042BFA"/>
    <w:rsid w:val="00043910"/>
    <w:rsid w:val="00044354"/>
    <w:rsid w:val="00044433"/>
    <w:rsid w:val="00045F18"/>
    <w:rsid w:val="000467D1"/>
    <w:rsid w:val="0005138F"/>
    <w:rsid w:val="000514CD"/>
    <w:rsid w:val="00052121"/>
    <w:rsid w:val="000547A5"/>
    <w:rsid w:val="000547B8"/>
    <w:rsid w:val="000552DB"/>
    <w:rsid w:val="000557B4"/>
    <w:rsid w:val="00056735"/>
    <w:rsid w:val="000571A9"/>
    <w:rsid w:val="000577EA"/>
    <w:rsid w:val="000626F5"/>
    <w:rsid w:val="000635C1"/>
    <w:rsid w:val="000641C4"/>
    <w:rsid w:val="00064504"/>
    <w:rsid w:val="000675F1"/>
    <w:rsid w:val="00067C5A"/>
    <w:rsid w:val="00067F52"/>
    <w:rsid w:val="00070B71"/>
    <w:rsid w:val="00070D1D"/>
    <w:rsid w:val="00074065"/>
    <w:rsid w:val="00075435"/>
    <w:rsid w:val="00075CA4"/>
    <w:rsid w:val="00077D0A"/>
    <w:rsid w:val="00080966"/>
    <w:rsid w:val="000818CE"/>
    <w:rsid w:val="00081F9D"/>
    <w:rsid w:val="00082AC6"/>
    <w:rsid w:val="00085340"/>
    <w:rsid w:val="000853A1"/>
    <w:rsid w:val="000858CA"/>
    <w:rsid w:val="0008613F"/>
    <w:rsid w:val="0009156B"/>
    <w:rsid w:val="00091811"/>
    <w:rsid w:val="00092538"/>
    <w:rsid w:val="000931FB"/>
    <w:rsid w:val="0009556E"/>
    <w:rsid w:val="00095AB5"/>
    <w:rsid w:val="00095CE1"/>
    <w:rsid w:val="00096BF3"/>
    <w:rsid w:val="00096E18"/>
    <w:rsid w:val="000973FA"/>
    <w:rsid w:val="00097AA3"/>
    <w:rsid w:val="000A00B5"/>
    <w:rsid w:val="000A016D"/>
    <w:rsid w:val="000A0233"/>
    <w:rsid w:val="000A09C3"/>
    <w:rsid w:val="000A0E6D"/>
    <w:rsid w:val="000A158C"/>
    <w:rsid w:val="000A33E2"/>
    <w:rsid w:val="000A3697"/>
    <w:rsid w:val="000A4EB5"/>
    <w:rsid w:val="000A5E5B"/>
    <w:rsid w:val="000A6B61"/>
    <w:rsid w:val="000A710E"/>
    <w:rsid w:val="000A7BE7"/>
    <w:rsid w:val="000A7DF6"/>
    <w:rsid w:val="000B1104"/>
    <w:rsid w:val="000B41B9"/>
    <w:rsid w:val="000B5106"/>
    <w:rsid w:val="000B6757"/>
    <w:rsid w:val="000B778A"/>
    <w:rsid w:val="000B7866"/>
    <w:rsid w:val="000B7D8D"/>
    <w:rsid w:val="000C01E0"/>
    <w:rsid w:val="000C2252"/>
    <w:rsid w:val="000C24A6"/>
    <w:rsid w:val="000C2A39"/>
    <w:rsid w:val="000C2BE3"/>
    <w:rsid w:val="000C3983"/>
    <w:rsid w:val="000C4252"/>
    <w:rsid w:val="000C792D"/>
    <w:rsid w:val="000C7B65"/>
    <w:rsid w:val="000D094A"/>
    <w:rsid w:val="000D0FAD"/>
    <w:rsid w:val="000D1B61"/>
    <w:rsid w:val="000D1C04"/>
    <w:rsid w:val="000D1F8D"/>
    <w:rsid w:val="000D20AA"/>
    <w:rsid w:val="000D24FB"/>
    <w:rsid w:val="000D2D32"/>
    <w:rsid w:val="000D35B3"/>
    <w:rsid w:val="000D3CD1"/>
    <w:rsid w:val="000D4280"/>
    <w:rsid w:val="000D5C38"/>
    <w:rsid w:val="000D73C5"/>
    <w:rsid w:val="000D73CE"/>
    <w:rsid w:val="000E0F14"/>
    <w:rsid w:val="000E2AA7"/>
    <w:rsid w:val="000E2D71"/>
    <w:rsid w:val="000E3CC3"/>
    <w:rsid w:val="000E6A96"/>
    <w:rsid w:val="000E6FA3"/>
    <w:rsid w:val="000F0750"/>
    <w:rsid w:val="000F0E11"/>
    <w:rsid w:val="000F15BF"/>
    <w:rsid w:val="000F22C6"/>
    <w:rsid w:val="000F2306"/>
    <w:rsid w:val="000F250A"/>
    <w:rsid w:val="000F2B37"/>
    <w:rsid w:val="000F2D1A"/>
    <w:rsid w:val="000F49C0"/>
    <w:rsid w:val="000F603A"/>
    <w:rsid w:val="000F6DD7"/>
    <w:rsid w:val="000F6F31"/>
    <w:rsid w:val="000F70EA"/>
    <w:rsid w:val="00101631"/>
    <w:rsid w:val="0010186D"/>
    <w:rsid w:val="00102641"/>
    <w:rsid w:val="00102BF5"/>
    <w:rsid w:val="00102E9F"/>
    <w:rsid w:val="00103C87"/>
    <w:rsid w:val="00103D24"/>
    <w:rsid w:val="001047B9"/>
    <w:rsid w:val="001056BA"/>
    <w:rsid w:val="001062C6"/>
    <w:rsid w:val="00106BB0"/>
    <w:rsid w:val="00107ED5"/>
    <w:rsid w:val="00110727"/>
    <w:rsid w:val="00110BC6"/>
    <w:rsid w:val="00110E45"/>
    <w:rsid w:val="0011157C"/>
    <w:rsid w:val="00111874"/>
    <w:rsid w:val="001119CD"/>
    <w:rsid w:val="00114468"/>
    <w:rsid w:val="00114F79"/>
    <w:rsid w:val="00115D9C"/>
    <w:rsid w:val="001160E5"/>
    <w:rsid w:val="00121FF4"/>
    <w:rsid w:val="00122DA7"/>
    <w:rsid w:val="00122DF1"/>
    <w:rsid w:val="001254F4"/>
    <w:rsid w:val="00125617"/>
    <w:rsid w:val="00125E7A"/>
    <w:rsid w:val="00126799"/>
    <w:rsid w:val="00126E9F"/>
    <w:rsid w:val="00127775"/>
    <w:rsid w:val="001308BA"/>
    <w:rsid w:val="00131CDB"/>
    <w:rsid w:val="001328DE"/>
    <w:rsid w:val="001348B8"/>
    <w:rsid w:val="00137147"/>
    <w:rsid w:val="001402BA"/>
    <w:rsid w:val="001405B5"/>
    <w:rsid w:val="00140F5D"/>
    <w:rsid w:val="0014102C"/>
    <w:rsid w:val="0014273C"/>
    <w:rsid w:val="0014300A"/>
    <w:rsid w:val="00143036"/>
    <w:rsid w:val="00144417"/>
    <w:rsid w:val="001456D2"/>
    <w:rsid w:val="001460D8"/>
    <w:rsid w:val="00146904"/>
    <w:rsid w:val="00147F01"/>
    <w:rsid w:val="0015113A"/>
    <w:rsid w:val="00151D9E"/>
    <w:rsid w:val="00152210"/>
    <w:rsid w:val="001523CA"/>
    <w:rsid w:val="0015268A"/>
    <w:rsid w:val="00153275"/>
    <w:rsid w:val="001532FA"/>
    <w:rsid w:val="001536C9"/>
    <w:rsid w:val="00153E2D"/>
    <w:rsid w:val="001544E7"/>
    <w:rsid w:val="001547F3"/>
    <w:rsid w:val="00154995"/>
    <w:rsid w:val="00154DCB"/>
    <w:rsid w:val="0015582B"/>
    <w:rsid w:val="00155A70"/>
    <w:rsid w:val="00155AF3"/>
    <w:rsid w:val="00155F7E"/>
    <w:rsid w:val="00155FB6"/>
    <w:rsid w:val="001564AF"/>
    <w:rsid w:val="00157AC3"/>
    <w:rsid w:val="00157C1C"/>
    <w:rsid w:val="0016062D"/>
    <w:rsid w:val="00160E02"/>
    <w:rsid w:val="0016157F"/>
    <w:rsid w:val="001645E9"/>
    <w:rsid w:val="001655F4"/>
    <w:rsid w:val="00165BD6"/>
    <w:rsid w:val="00166000"/>
    <w:rsid w:val="00166C7A"/>
    <w:rsid w:val="00167061"/>
    <w:rsid w:val="001707D2"/>
    <w:rsid w:val="00170899"/>
    <w:rsid w:val="00170FAF"/>
    <w:rsid w:val="00173120"/>
    <w:rsid w:val="00173CC4"/>
    <w:rsid w:val="001745A9"/>
    <w:rsid w:val="001754A0"/>
    <w:rsid w:val="001759D9"/>
    <w:rsid w:val="0017766F"/>
    <w:rsid w:val="00177999"/>
    <w:rsid w:val="00180BB9"/>
    <w:rsid w:val="00180EFD"/>
    <w:rsid w:val="001824FC"/>
    <w:rsid w:val="00182949"/>
    <w:rsid w:val="00183AD5"/>
    <w:rsid w:val="00186311"/>
    <w:rsid w:val="00191DE4"/>
    <w:rsid w:val="00192940"/>
    <w:rsid w:val="00192953"/>
    <w:rsid w:val="00192C24"/>
    <w:rsid w:val="001962CC"/>
    <w:rsid w:val="00196933"/>
    <w:rsid w:val="00196FD7"/>
    <w:rsid w:val="001A0BBE"/>
    <w:rsid w:val="001A1F01"/>
    <w:rsid w:val="001A2C20"/>
    <w:rsid w:val="001A3AA2"/>
    <w:rsid w:val="001A4375"/>
    <w:rsid w:val="001A4D87"/>
    <w:rsid w:val="001A5C83"/>
    <w:rsid w:val="001A60C5"/>
    <w:rsid w:val="001A6E4B"/>
    <w:rsid w:val="001A707E"/>
    <w:rsid w:val="001A71AE"/>
    <w:rsid w:val="001B033B"/>
    <w:rsid w:val="001B256D"/>
    <w:rsid w:val="001B2AA1"/>
    <w:rsid w:val="001B2AD7"/>
    <w:rsid w:val="001B4BF7"/>
    <w:rsid w:val="001B5124"/>
    <w:rsid w:val="001B661F"/>
    <w:rsid w:val="001B6798"/>
    <w:rsid w:val="001B74C6"/>
    <w:rsid w:val="001B7D90"/>
    <w:rsid w:val="001B7DE5"/>
    <w:rsid w:val="001C15F4"/>
    <w:rsid w:val="001C196D"/>
    <w:rsid w:val="001C1E81"/>
    <w:rsid w:val="001C1FAD"/>
    <w:rsid w:val="001C28CB"/>
    <w:rsid w:val="001C32D7"/>
    <w:rsid w:val="001C3D17"/>
    <w:rsid w:val="001C5B28"/>
    <w:rsid w:val="001C6C90"/>
    <w:rsid w:val="001C6DC6"/>
    <w:rsid w:val="001C7F56"/>
    <w:rsid w:val="001D256E"/>
    <w:rsid w:val="001D2F44"/>
    <w:rsid w:val="001D3EDE"/>
    <w:rsid w:val="001D5D4C"/>
    <w:rsid w:val="001D666C"/>
    <w:rsid w:val="001D7610"/>
    <w:rsid w:val="001D7864"/>
    <w:rsid w:val="001D7A1B"/>
    <w:rsid w:val="001D7DF4"/>
    <w:rsid w:val="001D7E0C"/>
    <w:rsid w:val="001E034E"/>
    <w:rsid w:val="001E06D5"/>
    <w:rsid w:val="001E1465"/>
    <w:rsid w:val="001E1728"/>
    <w:rsid w:val="001E2940"/>
    <w:rsid w:val="001E3507"/>
    <w:rsid w:val="001E4DB2"/>
    <w:rsid w:val="001E53CE"/>
    <w:rsid w:val="001E66DC"/>
    <w:rsid w:val="001E6A35"/>
    <w:rsid w:val="001E77E0"/>
    <w:rsid w:val="001E788D"/>
    <w:rsid w:val="001E7ADD"/>
    <w:rsid w:val="001E7B17"/>
    <w:rsid w:val="001E7D5B"/>
    <w:rsid w:val="001F01AD"/>
    <w:rsid w:val="001F15F4"/>
    <w:rsid w:val="001F2482"/>
    <w:rsid w:val="001F27EC"/>
    <w:rsid w:val="001F33A7"/>
    <w:rsid w:val="001F365E"/>
    <w:rsid w:val="001F3AC0"/>
    <w:rsid w:val="001F5C10"/>
    <w:rsid w:val="001F6648"/>
    <w:rsid w:val="001F6B95"/>
    <w:rsid w:val="002001C8"/>
    <w:rsid w:val="0020622E"/>
    <w:rsid w:val="00206EE3"/>
    <w:rsid w:val="00207CA1"/>
    <w:rsid w:val="002109A4"/>
    <w:rsid w:val="00211196"/>
    <w:rsid w:val="0021174F"/>
    <w:rsid w:val="00213F97"/>
    <w:rsid w:val="002160E1"/>
    <w:rsid w:val="0022032F"/>
    <w:rsid w:val="002206CB"/>
    <w:rsid w:val="00221179"/>
    <w:rsid w:val="00221864"/>
    <w:rsid w:val="00221D0A"/>
    <w:rsid w:val="00222390"/>
    <w:rsid w:val="002224BA"/>
    <w:rsid w:val="00222E45"/>
    <w:rsid w:val="00224A29"/>
    <w:rsid w:val="00224D7D"/>
    <w:rsid w:val="00225193"/>
    <w:rsid w:val="00225AC2"/>
    <w:rsid w:val="0022652B"/>
    <w:rsid w:val="0022702F"/>
    <w:rsid w:val="00227F6C"/>
    <w:rsid w:val="00231440"/>
    <w:rsid w:val="00233B82"/>
    <w:rsid w:val="00235607"/>
    <w:rsid w:val="00235A0E"/>
    <w:rsid w:val="00236F70"/>
    <w:rsid w:val="00237998"/>
    <w:rsid w:val="0024017A"/>
    <w:rsid w:val="00240D0F"/>
    <w:rsid w:val="0024181A"/>
    <w:rsid w:val="00245551"/>
    <w:rsid w:val="0024620E"/>
    <w:rsid w:val="00247CA3"/>
    <w:rsid w:val="00251130"/>
    <w:rsid w:val="002530B9"/>
    <w:rsid w:val="00253658"/>
    <w:rsid w:val="00255373"/>
    <w:rsid w:val="00255DE7"/>
    <w:rsid w:val="002564BA"/>
    <w:rsid w:val="00256F7D"/>
    <w:rsid w:val="002572AC"/>
    <w:rsid w:val="0025759D"/>
    <w:rsid w:val="00257892"/>
    <w:rsid w:val="00260087"/>
    <w:rsid w:val="0026311A"/>
    <w:rsid w:val="0026376C"/>
    <w:rsid w:val="00263A31"/>
    <w:rsid w:val="0026567B"/>
    <w:rsid w:val="002665F9"/>
    <w:rsid w:val="002670AB"/>
    <w:rsid w:val="00271FFF"/>
    <w:rsid w:val="002725F0"/>
    <w:rsid w:val="002749DC"/>
    <w:rsid w:val="00274D7E"/>
    <w:rsid w:val="00275699"/>
    <w:rsid w:val="00280021"/>
    <w:rsid w:val="0028106D"/>
    <w:rsid w:val="00281105"/>
    <w:rsid w:val="00281372"/>
    <w:rsid w:val="0028289F"/>
    <w:rsid w:val="00282E43"/>
    <w:rsid w:val="00283302"/>
    <w:rsid w:val="00283D3B"/>
    <w:rsid w:val="0029100A"/>
    <w:rsid w:val="00291091"/>
    <w:rsid w:val="0029219E"/>
    <w:rsid w:val="00292B00"/>
    <w:rsid w:val="00292D50"/>
    <w:rsid w:val="00294C2A"/>
    <w:rsid w:val="002975D6"/>
    <w:rsid w:val="002978F6"/>
    <w:rsid w:val="00297CCE"/>
    <w:rsid w:val="002A0262"/>
    <w:rsid w:val="002A02A4"/>
    <w:rsid w:val="002A0313"/>
    <w:rsid w:val="002A620A"/>
    <w:rsid w:val="002A6726"/>
    <w:rsid w:val="002A6E95"/>
    <w:rsid w:val="002A6F95"/>
    <w:rsid w:val="002B0206"/>
    <w:rsid w:val="002B09D1"/>
    <w:rsid w:val="002B0D72"/>
    <w:rsid w:val="002B2C44"/>
    <w:rsid w:val="002B3757"/>
    <w:rsid w:val="002B47B4"/>
    <w:rsid w:val="002B50C2"/>
    <w:rsid w:val="002B7103"/>
    <w:rsid w:val="002B7411"/>
    <w:rsid w:val="002C1BC8"/>
    <w:rsid w:val="002C2FCB"/>
    <w:rsid w:val="002C3F21"/>
    <w:rsid w:val="002C448E"/>
    <w:rsid w:val="002C4EE9"/>
    <w:rsid w:val="002C5843"/>
    <w:rsid w:val="002C5C30"/>
    <w:rsid w:val="002C7274"/>
    <w:rsid w:val="002C7798"/>
    <w:rsid w:val="002C7E0A"/>
    <w:rsid w:val="002D0632"/>
    <w:rsid w:val="002D1301"/>
    <w:rsid w:val="002D2630"/>
    <w:rsid w:val="002D4C43"/>
    <w:rsid w:val="002D5693"/>
    <w:rsid w:val="002D61C4"/>
    <w:rsid w:val="002D63FF"/>
    <w:rsid w:val="002D6553"/>
    <w:rsid w:val="002E0706"/>
    <w:rsid w:val="002E1BCC"/>
    <w:rsid w:val="002E2067"/>
    <w:rsid w:val="002E3102"/>
    <w:rsid w:val="002E32CE"/>
    <w:rsid w:val="002E3B18"/>
    <w:rsid w:val="002E3D85"/>
    <w:rsid w:val="002E403C"/>
    <w:rsid w:val="002E4846"/>
    <w:rsid w:val="002E5972"/>
    <w:rsid w:val="002E7422"/>
    <w:rsid w:val="002E7963"/>
    <w:rsid w:val="002F051D"/>
    <w:rsid w:val="002F0E42"/>
    <w:rsid w:val="002F1E19"/>
    <w:rsid w:val="002F2931"/>
    <w:rsid w:val="002F2DD8"/>
    <w:rsid w:val="002F33D8"/>
    <w:rsid w:val="002F4986"/>
    <w:rsid w:val="002F6741"/>
    <w:rsid w:val="002F70F1"/>
    <w:rsid w:val="002F7556"/>
    <w:rsid w:val="002F767B"/>
    <w:rsid w:val="00300640"/>
    <w:rsid w:val="00302427"/>
    <w:rsid w:val="00303A71"/>
    <w:rsid w:val="00307FD6"/>
    <w:rsid w:val="00310EDC"/>
    <w:rsid w:val="0031148B"/>
    <w:rsid w:val="00313549"/>
    <w:rsid w:val="00313ACC"/>
    <w:rsid w:val="003140EE"/>
    <w:rsid w:val="003145B6"/>
    <w:rsid w:val="00314DDB"/>
    <w:rsid w:val="00315B0C"/>
    <w:rsid w:val="003161D1"/>
    <w:rsid w:val="003169F5"/>
    <w:rsid w:val="00317A38"/>
    <w:rsid w:val="00317BE4"/>
    <w:rsid w:val="00320209"/>
    <w:rsid w:val="00320768"/>
    <w:rsid w:val="00320DBD"/>
    <w:rsid w:val="00321BE3"/>
    <w:rsid w:val="0032264C"/>
    <w:rsid w:val="0032292E"/>
    <w:rsid w:val="00323217"/>
    <w:rsid w:val="0032377D"/>
    <w:rsid w:val="00325E49"/>
    <w:rsid w:val="00326300"/>
    <w:rsid w:val="00326ECF"/>
    <w:rsid w:val="003271EA"/>
    <w:rsid w:val="00330F69"/>
    <w:rsid w:val="00331B03"/>
    <w:rsid w:val="00333971"/>
    <w:rsid w:val="00333FFA"/>
    <w:rsid w:val="00334118"/>
    <w:rsid w:val="003341B3"/>
    <w:rsid w:val="003341BE"/>
    <w:rsid w:val="00335A27"/>
    <w:rsid w:val="00336EDE"/>
    <w:rsid w:val="00337D36"/>
    <w:rsid w:val="00340134"/>
    <w:rsid w:val="003431EF"/>
    <w:rsid w:val="00343592"/>
    <w:rsid w:val="00343665"/>
    <w:rsid w:val="00344FA3"/>
    <w:rsid w:val="00346411"/>
    <w:rsid w:val="00346ED1"/>
    <w:rsid w:val="003479E6"/>
    <w:rsid w:val="00347E61"/>
    <w:rsid w:val="00350393"/>
    <w:rsid w:val="003508D8"/>
    <w:rsid w:val="00350B69"/>
    <w:rsid w:val="00350CFE"/>
    <w:rsid w:val="00354642"/>
    <w:rsid w:val="00355325"/>
    <w:rsid w:val="0035719F"/>
    <w:rsid w:val="003601EA"/>
    <w:rsid w:val="003603C8"/>
    <w:rsid w:val="00362B4F"/>
    <w:rsid w:val="00363728"/>
    <w:rsid w:val="00365696"/>
    <w:rsid w:val="003657CD"/>
    <w:rsid w:val="003659F9"/>
    <w:rsid w:val="00371154"/>
    <w:rsid w:val="00371C37"/>
    <w:rsid w:val="00372222"/>
    <w:rsid w:val="00373058"/>
    <w:rsid w:val="00373395"/>
    <w:rsid w:val="003737E0"/>
    <w:rsid w:val="003759D3"/>
    <w:rsid w:val="00375F9A"/>
    <w:rsid w:val="0037696D"/>
    <w:rsid w:val="003779EE"/>
    <w:rsid w:val="003809CE"/>
    <w:rsid w:val="00381739"/>
    <w:rsid w:val="00382EBD"/>
    <w:rsid w:val="00383AD0"/>
    <w:rsid w:val="003860AC"/>
    <w:rsid w:val="00386104"/>
    <w:rsid w:val="00387F46"/>
    <w:rsid w:val="00392878"/>
    <w:rsid w:val="00393291"/>
    <w:rsid w:val="00394027"/>
    <w:rsid w:val="0039412C"/>
    <w:rsid w:val="00394873"/>
    <w:rsid w:val="003951F6"/>
    <w:rsid w:val="00395DCE"/>
    <w:rsid w:val="00396072"/>
    <w:rsid w:val="00397BB8"/>
    <w:rsid w:val="003A0D24"/>
    <w:rsid w:val="003A2FE9"/>
    <w:rsid w:val="003A3351"/>
    <w:rsid w:val="003A3649"/>
    <w:rsid w:val="003A3D21"/>
    <w:rsid w:val="003A3D6E"/>
    <w:rsid w:val="003A4187"/>
    <w:rsid w:val="003A57B6"/>
    <w:rsid w:val="003A620E"/>
    <w:rsid w:val="003A6DC3"/>
    <w:rsid w:val="003A7184"/>
    <w:rsid w:val="003B09D0"/>
    <w:rsid w:val="003B2641"/>
    <w:rsid w:val="003B2CE7"/>
    <w:rsid w:val="003B36A5"/>
    <w:rsid w:val="003B3D7E"/>
    <w:rsid w:val="003B40E0"/>
    <w:rsid w:val="003B4AEC"/>
    <w:rsid w:val="003B5839"/>
    <w:rsid w:val="003B6837"/>
    <w:rsid w:val="003C01A5"/>
    <w:rsid w:val="003C0860"/>
    <w:rsid w:val="003C0E28"/>
    <w:rsid w:val="003C1057"/>
    <w:rsid w:val="003C1890"/>
    <w:rsid w:val="003C1C7B"/>
    <w:rsid w:val="003C46D1"/>
    <w:rsid w:val="003C556F"/>
    <w:rsid w:val="003C58F9"/>
    <w:rsid w:val="003C5EA5"/>
    <w:rsid w:val="003C78B6"/>
    <w:rsid w:val="003C7DBE"/>
    <w:rsid w:val="003D0557"/>
    <w:rsid w:val="003D14C3"/>
    <w:rsid w:val="003D1C29"/>
    <w:rsid w:val="003D354A"/>
    <w:rsid w:val="003D3A45"/>
    <w:rsid w:val="003D4FD8"/>
    <w:rsid w:val="003D5212"/>
    <w:rsid w:val="003D76D9"/>
    <w:rsid w:val="003E06DB"/>
    <w:rsid w:val="003E0A75"/>
    <w:rsid w:val="003E1B6C"/>
    <w:rsid w:val="003E1FC2"/>
    <w:rsid w:val="003E241B"/>
    <w:rsid w:val="003E325A"/>
    <w:rsid w:val="003E370D"/>
    <w:rsid w:val="003E38D0"/>
    <w:rsid w:val="003E413E"/>
    <w:rsid w:val="003E422E"/>
    <w:rsid w:val="003E4D03"/>
    <w:rsid w:val="003E5A01"/>
    <w:rsid w:val="003E6E8E"/>
    <w:rsid w:val="003E73AB"/>
    <w:rsid w:val="003F083A"/>
    <w:rsid w:val="003F11EE"/>
    <w:rsid w:val="003F1E3D"/>
    <w:rsid w:val="003F2E57"/>
    <w:rsid w:val="003F4479"/>
    <w:rsid w:val="003F4834"/>
    <w:rsid w:val="003F5083"/>
    <w:rsid w:val="003F52D7"/>
    <w:rsid w:val="003F5B8E"/>
    <w:rsid w:val="003F6098"/>
    <w:rsid w:val="00400147"/>
    <w:rsid w:val="00400169"/>
    <w:rsid w:val="00400997"/>
    <w:rsid w:val="004017A9"/>
    <w:rsid w:val="00401EC0"/>
    <w:rsid w:val="00401F82"/>
    <w:rsid w:val="004020E1"/>
    <w:rsid w:val="00402774"/>
    <w:rsid w:val="00403759"/>
    <w:rsid w:val="00403A85"/>
    <w:rsid w:val="00404C33"/>
    <w:rsid w:val="004051B4"/>
    <w:rsid w:val="00405E6C"/>
    <w:rsid w:val="00406622"/>
    <w:rsid w:val="00406E32"/>
    <w:rsid w:val="0041436D"/>
    <w:rsid w:val="004143A4"/>
    <w:rsid w:val="00415D08"/>
    <w:rsid w:val="004170D9"/>
    <w:rsid w:val="004178F7"/>
    <w:rsid w:val="00421178"/>
    <w:rsid w:val="0042150D"/>
    <w:rsid w:val="004222CF"/>
    <w:rsid w:val="00422764"/>
    <w:rsid w:val="00422892"/>
    <w:rsid w:val="004246FD"/>
    <w:rsid w:val="00424F84"/>
    <w:rsid w:val="00424FFF"/>
    <w:rsid w:val="00425506"/>
    <w:rsid w:val="004258B5"/>
    <w:rsid w:val="004342A6"/>
    <w:rsid w:val="00434304"/>
    <w:rsid w:val="00434872"/>
    <w:rsid w:val="004355F1"/>
    <w:rsid w:val="00436CB6"/>
    <w:rsid w:val="0043785C"/>
    <w:rsid w:val="00441013"/>
    <w:rsid w:val="00441708"/>
    <w:rsid w:val="0044239F"/>
    <w:rsid w:val="004425BD"/>
    <w:rsid w:val="00442A42"/>
    <w:rsid w:val="00443AF7"/>
    <w:rsid w:val="00444B50"/>
    <w:rsid w:val="00444DA7"/>
    <w:rsid w:val="0044594E"/>
    <w:rsid w:val="0044606E"/>
    <w:rsid w:val="00446890"/>
    <w:rsid w:val="004471E9"/>
    <w:rsid w:val="00447D78"/>
    <w:rsid w:val="0045003D"/>
    <w:rsid w:val="00451BD6"/>
    <w:rsid w:val="00452E97"/>
    <w:rsid w:val="00453113"/>
    <w:rsid w:val="004531C4"/>
    <w:rsid w:val="00454727"/>
    <w:rsid w:val="00454A1D"/>
    <w:rsid w:val="00454D1A"/>
    <w:rsid w:val="004557D9"/>
    <w:rsid w:val="004564C8"/>
    <w:rsid w:val="00456F0C"/>
    <w:rsid w:val="004607BE"/>
    <w:rsid w:val="004646AD"/>
    <w:rsid w:val="00464702"/>
    <w:rsid w:val="0046474A"/>
    <w:rsid w:val="00464F48"/>
    <w:rsid w:val="00464FDA"/>
    <w:rsid w:val="004654BC"/>
    <w:rsid w:val="004654CC"/>
    <w:rsid w:val="0046681D"/>
    <w:rsid w:val="004668EE"/>
    <w:rsid w:val="004700F2"/>
    <w:rsid w:val="004749C7"/>
    <w:rsid w:val="00474D00"/>
    <w:rsid w:val="004768B0"/>
    <w:rsid w:val="004771B9"/>
    <w:rsid w:val="00481045"/>
    <w:rsid w:val="00482041"/>
    <w:rsid w:val="00482B5D"/>
    <w:rsid w:val="004838E7"/>
    <w:rsid w:val="00484A20"/>
    <w:rsid w:val="00484F64"/>
    <w:rsid w:val="0048619A"/>
    <w:rsid w:val="004863F0"/>
    <w:rsid w:val="00486987"/>
    <w:rsid w:val="00486A4C"/>
    <w:rsid w:val="0048764E"/>
    <w:rsid w:val="00490200"/>
    <w:rsid w:val="00490710"/>
    <w:rsid w:val="00491001"/>
    <w:rsid w:val="00491115"/>
    <w:rsid w:val="0049123D"/>
    <w:rsid w:val="00492618"/>
    <w:rsid w:val="00493D64"/>
    <w:rsid w:val="00497EE5"/>
    <w:rsid w:val="004A0E4A"/>
    <w:rsid w:val="004A1845"/>
    <w:rsid w:val="004A2167"/>
    <w:rsid w:val="004A2F69"/>
    <w:rsid w:val="004A3BA8"/>
    <w:rsid w:val="004A576F"/>
    <w:rsid w:val="004A5BDA"/>
    <w:rsid w:val="004A6A03"/>
    <w:rsid w:val="004A6A27"/>
    <w:rsid w:val="004B0BC7"/>
    <w:rsid w:val="004B2A13"/>
    <w:rsid w:val="004B2A9B"/>
    <w:rsid w:val="004B311F"/>
    <w:rsid w:val="004B3DAC"/>
    <w:rsid w:val="004B4E2F"/>
    <w:rsid w:val="004B6515"/>
    <w:rsid w:val="004B65B5"/>
    <w:rsid w:val="004B6C34"/>
    <w:rsid w:val="004B777A"/>
    <w:rsid w:val="004C05C1"/>
    <w:rsid w:val="004C0B1D"/>
    <w:rsid w:val="004C3E46"/>
    <w:rsid w:val="004C4A59"/>
    <w:rsid w:val="004C5A13"/>
    <w:rsid w:val="004C6550"/>
    <w:rsid w:val="004C7B83"/>
    <w:rsid w:val="004D04EE"/>
    <w:rsid w:val="004D1523"/>
    <w:rsid w:val="004D24CC"/>
    <w:rsid w:val="004D2B5A"/>
    <w:rsid w:val="004D2F07"/>
    <w:rsid w:val="004D47AD"/>
    <w:rsid w:val="004D5C4D"/>
    <w:rsid w:val="004D6901"/>
    <w:rsid w:val="004D6DB5"/>
    <w:rsid w:val="004D6DE5"/>
    <w:rsid w:val="004D7239"/>
    <w:rsid w:val="004E015C"/>
    <w:rsid w:val="004E07D6"/>
    <w:rsid w:val="004E0A80"/>
    <w:rsid w:val="004E15B6"/>
    <w:rsid w:val="004E1C73"/>
    <w:rsid w:val="004E2EA8"/>
    <w:rsid w:val="004E3812"/>
    <w:rsid w:val="004E6AE0"/>
    <w:rsid w:val="004E6B35"/>
    <w:rsid w:val="004E7C5A"/>
    <w:rsid w:val="004F052C"/>
    <w:rsid w:val="004F0BBB"/>
    <w:rsid w:val="004F1562"/>
    <w:rsid w:val="004F1B34"/>
    <w:rsid w:val="004F2335"/>
    <w:rsid w:val="004F4389"/>
    <w:rsid w:val="004F64B3"/>
    <w:rsid w:val="004F6FE1"/>
    <w:rsid w:val="004F7E2F"/>
    <w:rsid w:val="00500DAF"/>
    <w:rsid w:val="005017E3"/>
    <w:rsid w:val="005036E8"/>
    <w:rsid w:val="0050413E"/>
    <w:rsid w:val="005042D7"/>
    <w:rsid w:val="00504DB9"/>
    <w:rsid w:val="0050519E"/>
    <w:rsid w:val="00506268"/>
    <w:rsid w:val="00506294"/>
    <w:rsid w:val="00506500"/>
    <w:rsid w:val="005066DB"/>
    <w:rsid w:val="0051271E"/>
    <w:rsid w:val="00513885"/>
    <w:rsid w:val="005155A6"/>
    <w:rsid w:val="005159CA"/>
    <w:rsid w:val="0051656F"/>
    <w:rsid w:val="005171CA"/>
    <w:rsid w:val="005200E6"/>
    <w:rsid w:val="0052094B"/>
    <w:rsid w:val="00521B37"/>
    <w:rsid w:val="00521FE3"/>
    <w:rsid w:val="00523B5F"/>
    <w:rsid w:val="00523FF8"/>
    <w:rsid w:val="00524E44"/>
    <w:rsid w:val="00525B81"/>
    <w:rsid w:val="00525C7E"/>
    <w:rsid w:val="00526122"/>
    <w:rsid w:val="00527450"/>
    <w:rsid w:val="0053144D"/>
    <w:rsid w:val="0053314C"/>
    <w:rsid w:val="00533826"/>
    <w:rsid w:val="00533E6D"/>
    <w:rsid w:val="00534939"/>
    <w:rsid w:val="00534BE1"/>
    <w:rsid w:val="00535858"/>
    <w:rsid w:val="00536B1D"/>
    <w:rsid w:val="00536F45"/>
    <w:rsid w:val="00537518"/>
    <w:rsid w:val="00537832"/>
    <w:rsid w:val="00537BE4"/>
    <w:rsid w:val="00540B36"/>
    <w:rsid w:val="00540D0E"/>
    <w:rsid w:val="005415C2"/>
    <w:rsid w:val="00541613"/>
    <w:rsid w:val="00541E95"/>
    <w:rsid w:val="005427EB"/>
    <w:rsid w:val="00543538"/>
    <w:rsid w:val="005441E7"/>
    <w:rsid w:val="0054428D"/>
    <w:rsid w:val="005444D1"/>
    <w:rsid w:val="00544767"/>
    <w:rsid w:val="00546158"/>
    <w:rsid w:val="0054618F"/>
    <w:rsid w:val="005462CA"/>
    <w:rsid w:val="00547036"/>
    <w:rsid w:val="0054708C"/>
    <w:rsid w:val="00547891"/>
    <w:rsid w:val="005505CD"/>
    <w:rsid w:val="005511E2"/>
    <w:rsid w:val="005527E3"/>
    <w:rsid w:val="00552A8D"/>
    <w:rsid w:val="00552B83"/>
    <w:rsid w:val="00553E67"/>
    <w:rsid w:val="00554CC4"/>
    <w:rsid w:val="00554EFE"/>
    <w:rsid w:val="005576CA"/>
    <w:rsid w:val="00561B9C"/>
    <w:rsid w:val="00561D2E"/>
    <w:rsid w:val="0056202C"/>
    <w:rsid w:val="005639C7"/>
    <w:rsid w:val="005643F4"/>
    <w:rsid w:val="00565372"/>
    <w:rsid w:val="00565A2F"/>
    <w:rsid w:val="00566DF5"/>
    <w:rsid w:val="00572469"/>
    <w:rsid w:val="00572888"/>
    <w:rsid w:val="00575971"/>
    <w:rsid w:val="005767A7"/>
    <w:rsid w:val="00580A6A"/>
    <w:rsid w:val="005812BC"/>
    <w:rsid w:val="005823EC"/>
    <w:rsid w:val="00582597"/>
    <w:rsid w:val="00582717"/>
    <w:rsid w:val="0058327D"/>
    <w:rsid w:val="00583B77"/>
    <w:rsid w:val="0058630D"/>
    <w:rsid w:val="00590D51"/>
    <w:rsid w:val="0059117A"/>
    <w:rsid w:val="005924BB"/>
    <w:rsid w:val="00592E97"/>
    <w:rsid w:val="00593E3D"/>
    <w:rsid w:val="00593FF7"/>
    <w:rsid w:val="00594374"/>
    <w:rsid w:val="005945AC"/>
    <w:rsid w:val="00596166"/>
    <w:rsid w:val="00597393"/>
    <w:rsid w:val="005A0687"/>
    <w:rsid w:val="005A144D"/>
    <w:rsid w:val="005A1E47"/>
    <w:rsid w:val="005A3C28"/>
    <w:rsid w:val="005A4556"/>
    <w:rsid w:val="005A5300"/>
    <w:rsid w:val="005A5BE3"/>
    <w:rsid w:val="005A783D"/>
    <w:rsid w:val="005A795D"/>
    <w:rsid w:val="005B014D"/>
    <w:rsid w:val="005B0D79"/>
    <w:rsid w:val="005B24F0"/>
    <w:rsid w:val="005B2690"/>
    <w:rsid w:val="005B26DD"/>
    <w:rsid w:val="005B2F69"/>
    <w:rsid w:val="005B352E"/>
    <w:rsid w:val="005B37ED"/>
    <w:rsid w:val="005B3956"/>
    <w:rsid w:val="005B668C"/>
    <w:rsid w:val="005B785A"/>
    <w:rsid w:val="005C05C0"/>
    <w:rsid w:val="005C0D5B"/>
    <w:rsid w:val="005C3801"/>
    <w:rsid w:val="005C3ADF"/>
    <w:rsid w:val="005C3E17"/>
    <w:rsid w:val="005C4ED0"/>
    <w:rsid w:val="005C4FD1"/>
    <w:rsid w:val="005C54F5"/>
    <w:rsid w:val="005C5AF4"/>
    <w:rsid w:val="005C65E3"/>
    <w:rsid w:val="005C671D"/>
    <w:rsid w:val="005C6BBC"/>
    <w:rsid w:val="005C6E0F"/>
    <w:rsid w:val="005C70F4"/>
    <w:rsid w:val="005C79E1"/>
    <w:rsid w:val="005D06F4"/>
    <w:rsid w:val="005D0A9D"/>
    <w:rsid w:val="005D10C2"/>
    <w:rsid w:val="005D1559"/>
    <w:rsid w:val="005D1D02"/>
    <w:rsid w:val="005D280C"/>
    <w:rsid w:val="005D462E"/>
    <w:rsid w:val="005D47CB"/>
    <w:rsid w:val="005D47DF"/>
    <w:rsid w:val="005D5D62"/>
    <w:rsid w:val="005D65C0"/>
    <w:rsid w:val="005D7ABC"/>
    <w:rsid w:val="005D7C49"/>
    <w:rsid w:val="005E09D6"/>
    <w:rsid w:val="005E3976"/>
    <w:rsid w:val="005E4277"/>
    <w:rsid w:val="005E4294"/>
    <w:rsid w:val="005E50B3"/>
    <w:rsid w:val="005E6DC2"/>
    <w:rsid w:val="005E74F1"/>
    <w:rsid w:val="005E7D6F"/>
    <w:rsid w:val="005F09AB"/>
    <w:rsid w:val="005F104A"/>
    <w:rsid w:val="005F1D61"/>
    <w:rsid w:val="005F33B9"/>
    <w:rsid w:val="005F4FEC"/>
    <w:rsid w:val="005F5BF8"/>
    <w:rsid w:val="005F6456"/>
    <w:rsid w:val="005F7317"/>
    <w:rsid w:val="00601117"/>
    <w:rsid w:val="00601EAC"/>
    <w:rsid w:val="00601FD9"/>
    <w:rsid w:val="006027A4"/>
    <w:rsid w:val="00603410"/>
    <w:rsid w:val="0060398C"/>
    <w:rsid w:val="00603D9C"/>
    <w:rsid w:val="006040AB"/>
    <w:rsid w:val="00604444"/>
    <w:rsid w:val="006045DF"/>
    <w:rsid w:val="0060486C"/>
    <w:rsid w:val="0060535C"/>
    <w:rsid w:val="006059F5"/>
    <w:rsid w:val="00606594"/>
    <w:rsid w:val="00610831"/>
    <w:rsid w:val="00611950"/>
    <w:rsid w:val="0061260F"/>
    <w:rsid w:val="00614134"/>
    <w:rsid w:val="0061426A"/>
    <w:rsid w:val="00615E22"/>
    <w:rsid w:val="0061603B"/>
    <w:rsid w:val="00617B6B"/>
    <w:rsid w:val="006201E4"/>
    <w:rsid w:val="006206AC"/>
    <w:rsid w:val="0062161F"/>
    <w:rsid w:val="00622A2A"/>
    <w:rsid w:val="006234C8"/>
    <w:rsid w:val="006235A4"/>
    <w:rsid w:val="00623D72"/>
    <w:rsid w:val="0062466F"/>
    <w:rsid w:val="00625E36"/>
    <w:rsid w:val="00625F0D"/>
    <w:rsid w:val="00627121"/>
    <w:rsid w:val="00627461"/>
    <w:rsid w:val="0062775D"/>
    <w:rsid w:val="006279FA"/>
    <w:rsid w:val="006312D9"/>
    <w:rsid w:val="00631F14"/>
    <w:rsid w:val="00632087"/>
    <w:rsid w:val="0063526C"/>
    <w:rsid w:val="00636AEF"/>
    <w:rsid w:val="0063794A"/>
    <w:rsid w:val="0064036A"/>
    <w:rsid w:val="00641285"/>
    <w:rsid w:val="00642613"/>
    <w:rsid w:val="006434FA"/>
    <w:rsid w:val="00643D76"/>
    <w:rsid w:val="00643F7B"/>
    <w:rsid w:val="006443A7"/>
    <w:rsid w:val="006446E6"/>
    <w:rsid w:val="00645B3B"/>
    <w:rsid w:val="00646DF0"/>
    <w:rsid w:val="00647C7C"/>
    <w:rsid w:val="00651508"/>
    <w:rsid w:val="0065152E"/>
    <w:rsid w:val="00652EFF"/>
    <w:rsid w:val="00657B40"/>
    <w:rsid w:val="006600CB"/>
    <w:rsid w:val="00662F65"/>
    <w:rsid w:val="00664397"/>
    <w:rsid w:val="00664484"/>
    <w:rsid w:val="00665257"/>
    <w:rsid w:val="0066537E"/>
    <w:rsid w:val="00665AAC"/>
    <w:rsid w:val="00666B7B"/>
    <w:rsid w:val="0066749A"/>
    <w:rsid w:val="00667A7F"/>
    <w:rsid w:val="00670F25"/>
    <w:rsid w:val="00672169"/>
    <w:rsid w:val="006722C6"/>
    <w:rsid w:val="0067326D"/>
    <w:rsid w:val="006733EE"/>
    <w:rsid w:val="00673642"/>
    <w:rsid w:val="0067513F"/>
    <w:rsid w:val="006765EF"/>
    <w:rsid w:val="006772D2"/>
    <w:rsid w:val="00677741"/>
    <w:rsid w:val="0067778E"/>
    <w:rsid w:val="006805DB"/>
    <w:rsid w:val="006812D1"/>
    <w:rsid w:val="0068292B"/>
    <w:rsid w:val="006833D2"/>
    <w:rsid w:val="00683B27"/>
    <w:rsid w:val="00686680"/>
    <w:rsid w:val="00686788"/>
    <w:rsid w:val="00686B3F"/>
    <w:rsid w:val="00687223"/>
    <w:rsid w:val="00690E37"/>
    <w:rsid w:val="00692A42"/>
    <w:rsid w:val="00692AE2"/>
    <w:rsid w:val="00692F7A"/>
    <w:rsid w:val="0069346F"/>
    <w:rsid w:val="00694C58"/>
    <w:rsid w:val="006959D5"/>
    <w:rsid w:val="0069768F"/>
    <w:rsid w:val="00697922"/>
    <w:rsid w:val="006A0930"/>
    <w:rsid w:val="006A0D2D"/>
    <w:rsid w:val="006A1521"/>
    <w:rsid w:val="006A1886"/>
    <w:rsid w:val="006A1D5B"/>
    <w:rsid w:val="006A4A6F"/>
    <w:rsid w:val="006A4CC3"/>
    <w:rsid w:val="006A5750"/>
    <w:rsid w:val="006A5D6A"/>
    <w:rsid w:val="006A5DB8"/>
    <w:rsid w:val="006A5F24"/>
    <w:rsid w:val="006A5F72"/>
    <w:rsid w:val="006A6B2E"/>
    <w:rsid w:val="006B1A13"/>
    <w:rsid w:val="006B2AE9"/>
    <w:rsid w:val="006B481F"/>
    <w:rsid w:val="006B69C9"/>
    <w:rsid w:val="006B7320"/>
    <w:rsid w:val="006B7BAB"/>
    <w:rsid w:val="006C164C"/>
    <w:rsid w:val="006C1DE1"/>
    <w:rsid w:val="006C305D"/>
    <w:rsid w:val="006C5210"/>
    <w:rsid w:val="006C5D80"/>
    <w:rsid w:val="006C6B61"/>
    <w:rsid w:val="006C6C9E"/>
    <w:rsid w:val="006C7059"/>
    <w:rsid w:val="006C7360"/>
    <w:rsid w:val="006C791D"/>
    <w:rsid w:val="006C7A2B"/>
    <w:rsid w:val="006D04AC"/>
    <w:rsid w:val="006D11C6"/>
    <w:rsid w:val="006D22EC"/>
    <w:rsid w:val="006D29CB"/>
    <w:rsid w:val="006D2F23"/>
    <w:rsid w:val="006D30C4"/>
    <w:rsid w:val="006D326F"/>
    <w:rsid w:val="006D336C"/>
    <w:rsid w:val="006D6513"/>
    <w:rsid w:val="006D6736"/>
    <w:rsid w:val="006D72AC"/>
    <w:rsid w:val="006D7864"/>
    <w:rsid w:val="006D7BFD"/>
    <w:rsid w:val="006E0E56"/>
    <w:rsid w:val="006E15DB"/>
    <w:rsid w:val="006E23D7"/>
    <w:rsid w:val="006E2403"/>
    <w:rsid w:val="006E27D6"/>
    <w:rsid w:val="006E48D0"/>
    <w:rsid w:val="006E4CC9"/>
    <w:rsid w:val="006E554D"/>
    <w:rsid w:val="006E5B01"/>
    <w:rsid w:val="006E69BE"/>
    <w:rsid w:val="006E6E98"/>
    <w:rsid w:val="006F0431"/>
    <w:rsid w:val="006F104C"/>
    <w:rsid w:val="006F24AB"/>
    <w:rsid w:val="006F2FBB"/>
    <w:rsid w:val="006F34B3"/>
    <w:rsid w:val="006F37B7"/>
    <w:rsid w:val="006F44C2"/>
    <w:rsid w:val="006F53EA"/>
    <w:rsid w:val="0070006E"/>
    <w:rsid w:val="007022FC"/>
    <w:rsid w:val="007035FA"/>
    <w:rsid w:val="00707206"/>
    <w:rsid w:val="00707A01"/>
    <w:rsid w:val="00711496"/>
    <w:rsid w:val="007135D9"/>
    <w:rsid w:val="00713AC3"/>
    <w:rsid w:val="00713C46"/>
    <w:rsid w:val="00714D43"/>
    <w:rsid w:val="00715368"/>
    <w:rsid w:val="00715B2E"/>
    <w:rsid w:val="007168EC"/>
    <w:rsid w:val="00717BC0"/>
    <w:rsid w:val="00721453"/>
    <w:rsid w:val="00722EE4"/>
    <w:rsid w:val="00724C4F"/>
    <w:rsid w:val="00725B2B"/>
    <w:rsid w:val="00730471"/>
    <w:rsid w:val="00731580"/>
    <w:rsid w:val="00731742"/>
    <w:rsid w:val="007325C4"/>
    <w:rsid w:val="007327ED"/>
    <w:rsid w:val="00733391"/>
    <w:rsid w:val="007350E4"/>
    <w:rsid w:val="00735686"/>
    <w:rsid w:val="00736616"/>
    <w:rsid w:val="00736BB8"/>
    <w:rsid w:val="0073771C"/>
    <w:rsid w:val="00740628"/>
    <w:rsid w:val="00740EC2"/>
    <w:rsid w:val="00741378"/>
    <w:rsid w:val="00741875"/>
    <w:rsid w:val="00742AF0"/>
    <w:rsid w:val="00742C3D"/>
    <w:rsid w:val="007439F6"/>
    <w:rsid w:val="007456A7"/>
    <w:rsid w:val="007471F7"/>
    <w:rsid w:val="00750C4C"/>
    <w:rsid w:val="00751024"/>
    <w:rsid w:val="00752ED4"/>
    <w:rsid w:val="00753F56"/>
    <w:rsid w:val="00754E4C"/>
    <w:rsid w:val="00757128"/>
    <w:rsid w:val="00757F75"/>
    <w:rsid w:val="00760413"/>
    <w:rsid w:val="00762B44"/>
    <w:rsid w:val="00762FA7"/>
    <w:rsid w:val="00765392"/>
    <w:rsid w:val="007655D4"/>
    <w:rsid w:val="0076616F"/>
    <w:rsid w:val="00766264"/>
    <w:rsid w:val="00766A2E"/>
    <w:rsid w:val="00766F5C"/>
    <w:rsid w:val="007672A1"/>
    <w:rsid w:val="00770092"/>
    <w:rsid w:val="00771358"/>
    <w:rsid w:val="00771610"/>
    <w:rsid w:val="007746A6"/>
    <w:rsid w:val="00774B4E"/>
    <w:rsid w:val="00775A98"/>
    <w:rsid w:val="00775F88"/>
    <w:rsid w:val="007767E7"/>
    <w:rsid w:val="00780DB5"/>
    <w:rsid w:val="00780F16"/>
    <w:rsid w:val="00780F27"/>
    <w:rsid w:val="0078362D"/>
    <w:rsid w:val="007841DD"/>
    <w:rsid w:val="0078472A"/>
    <w:rsid w:val="00784896"/>
    <w:rsid w:val="00785FF0"/>
    <w:rsid w:val="00786AD9"/>
    <w:rsid w:val="0078703B"/>
    <w:rsid w:val="007878DF"/>
    <w:rsid w:val="00791CE7"/>
    <w:rsid w:val="007922EF"/>
    <w:rsid w:val="007939F3"/>
    <w:rsid w:val="007947A8"/>
    <w:rsid w:val="00794B38"/>
    <w:rsid w:val="007967BF"/>
    <w:rsid w:val="007A0DAB"/>
    <w:rsid w:val="007A1DC6"/>
    <w:rsid w:val="007A2556"/>
    <w:rsid w:val="007A2565"/>
    <w:rsid w:val="007A2A01"/>
    <w:rsid w:val="007A3845"/>
    <w:rsid w:val="007A4CF4"/>
    <w:rsid w:val="007A6793"/>
    <w:rsid w:val="007A6930"/>
    <w:rsid w:val="007A6F17"/>
    <w:rsid w:val="007A718D"/>
    <w:rsid w:val="007B0541"/>
    <w:rsid w:val="007B143A"/>
    <w:rsid w:val="007B1B2C"/>
    <w:rsid w:val="007B1D2A"/>
    <w:rsid w:val="007B3650"/>
    <w:rsid w:val="007B4600"/>
    <w:rsid w:val="007B591C"/>
    <w:rsid w:val="007B7498"/>
    <w:rsid w:val="007B76B4"/>
    <w:rsid w:val="007B7BFB"/>
    <w:rsid w:val="007C240F"/>
    <w:rsid w:val="007C49AD"/>
    <w:rsid w:val="007C4B7E"/>
    <w:rsid w:val="007C789A"/>
    <w:rsid w:val="007C7F12"/>
    <w:rsid w:val="007D22EB"/>
    <w:rsid w:val="007D35F1"/>
    <w:rsid w:val="007D4369"/>
    <w:rsid w:val="007D44B1"/>
    <w:rsid w:val="007D5638"/>
    <w:rsid w:val="007D5C1F"/>
    <w:rsid w:val="007E04B7"/>
    <w:rsid w:val="007E0D0A"/>
    <w:rsid w:val="007E0D1D"/>
    <w:rsid w:val="007E11DF"/>
    <w:rsid w:val="007E3065"/>
    <w:rsid w:val="007E3AD4"/>
    <w:rsid w:val="007E4406"/>
    <w:rsid w:val="007E47D5"/>
    <w:rsid w:val="007E6546"/>
    <w:rsid w:val="007E6C76"/>
    <w:rsid w:val="007F00D9"/>
    <w:rsid w:val="007F03CC"/>
    <w:rsid w:val="007F296B"/>
    <w:rsid w:val="007F3792"/>
    <w:rsid w:val="007F418A"/>
    <w:rsid w:val="007F58EC"/>
    <w:rsid w:val="007F6BF1"/>
    <w:rsid w:val="007F7583"/>
    <w:rsid w:val="00801403"/>
    <w:rsid w:val="008023B3"/>
    <w:rsid w:val="00803D11"/>
    <w:rsid w:val="008042D2"/>
    <w:rsid w:val="0080440B"/>
    <w:rsid w:val="008048BB"/>
    <w:rsid w:val="00806B17"/>
    <w:rsid w:val="008102F2"/>
    <w:rsid w:val="0081053C"/>
    <w:rsid w:val="0081476D"/>
    <w:rsid w:val="00814EDB"/>
    <w:rsid w:val="00815841"/>
    <w:rsid w:val="008165E4"/>
    <w:rsid w:val="008167EA"/>
    <w:rsid w:val="00820192"/>
    <w:rsid w:val="00824410"/>
    <w:rsid w:val="00824F2F"/>
    <w:rsid w:val="008261DF"/>
    <w:rsid w:val="0082668E"/>
    <w:rsid w:val="008302F6"/>
    <w:rsid w:val="0083030C"/>
    <w:rsid w:val="00830F42"/>
    <w:rsid w:val="008319BD"/>
    <w:rsid w:val="008319CF"/>
    <w:rsid w:val="0083243D"/>
    <w:rsid w:val="0083551E"/>
    <w:rsid w:val="00836B5D"/>
    <w:rsid w:val="0083728B"/>
    <w:rsid w:val="0084185A"/>
    <w:rsid w:val="00844017"/>
    <w:rsid w:val="008449F3"/>
    <w:rsid w:val="00845A37"/>
    <w:rsid w:val="008462BC"/>
    <w:rsid w:val="008462FB"/>
    <w:rsid w:val="00846343"/>
    <w:rsid w:val="00847466"/>
    <w:rsid w:val="00851B0E"/>
    <w:rsid w:val="00851F44"/>
    <w:rsid w:val="008524EC"/>
    <w:rsid w:val="00853AD8"/>
    <w:rsid w:val="00853FF4"/>
    <w:rsid w:val="00854A5F"/>
    <w:rsid w:val="008550D9"/>
    <w:rsid w:val="008554BC"/>
    <w:rsid w:val="00856085"/>
    <w:rsid w:val="00857133"/>
    <w:rsid w:val="0085783C"/>
    <w:rsid w:val="00857F44"/>
    <w:rsid w:val="00860184"/>
    <w:rsid w:val="008607D1"/>
    <w:rsid w:val="00861319"/>
    <w:rsid w:val="00861A0C"/>
    <w:rsid w:val="00861E1B"/>
    <w:rsid w:val="00862E45"/>
    <w:rsid w:val="0086327C"/>
    <w:rsid w:val="00863D59"/>
    <w:rsid w:val="00866269"/>
    <w:rsid w:val="008671D1"/>
    <w:rsid w:val="00870036"/>
    <w:rsid w:val="0087035E"/>
    <w:rsid w:val="00872274"/>
    <w:rsid w:val="00872838"/>
    <w:rsid w:val="008746D1"/>
    <w:rsid w:val="00874D66"/>
    <w:rsid w:val="008754E6"/>
    <w:rsid w:val="008763FF"/>
    <w:rsid w:val="0087675F"/>
    <w:rsid w:val="008773BD"/>
    <w:rsid w:val="0088008F"/>
    <w:rsid w:val="0088061B"/>
    <w:rsid w:val="00881573"/>
    <w:rsid w:val="008824B3"/>
    <w:rsid w:val="00882B19"/>
    <w:rsid w:val="00882B85"/>
    <w:rsid w:val="0088450C"/>
    <w:rsid w:val="008847E8"/>
    <w:rsid w:val="00884B37"/>
    <w:rsid w:val="008856EE"/>
    <w:rsid w:val="008874C3"/>
    <w:rsid w:val="008905E5"/>
    <w:rsid w:val="00890FB0"/>
    <w:rsid w:val="008913C1"/>
    <w:rsid w:val="008918D7"/>
    <w:rsid w:val="008919FC"/>
    <w:rsid w:val="00892559"/>
    <w:rsid w:val="008938AA"/>
    <w:rsid w:val="00893AE8"/>
    <w:rsid w:val="0089629F"/>
    <w:rsid w:val="00896A74"/>
    <w:rsid w:val="00896E62"/>
    <w:rsid w:val="00896F64"/>
    <w:rsid w:val="0089729F"/>
    <w:rsid w:val="00897E2B"/>
    <w:rsid w:val="008A01C6"/>
    <w:rsid w:val="008A0587"/>
    <w:rsid w:val="008A078D"/>
    <w:rsid w:val="008A14CB"/>
    <w:rsid w:val="008A4B42"/>
    <w:rsid w:val="008A5D93"/>
    <w:rsid w:val="008B01BC"/>
    <w:rsid w:val="008B0320"/>
    <w:rsid w:val="008B07D9"/>
    <w:rsid w:val="008B22B4"/>
    <w:rsid w:val="008B23DB"/>
    <w:rsid w:val="008B2767"/>
    <w:rsid w:val="008B2D28"/>
    <w:rsid w:val="008B3F37"/>
    <w:rsid w:val="008B3F98"/>
    <w:rsid w:val="008B4B9A"/>
    <w:rsid w:val="008B4F6B"/>
    <w:rsid w:val="008B55FC"/>
    <w:rsid w:val="008B5C86"/>
    <w:rsid w:val="008B76AB"/>
    <w:rsid w:val="008C0BE8"/>
    <w:rsid w:val="008C1224"/>
    <w:rsid w:val="008C1BE5"/>
    <w:rsid w:val="008C2E6A"/>
    <w:rsid w:val="008C3AE5"/>
    <w:rsid w:val="008C51DF"/>
    <w:rsid w:val="008C59AC"/>
    <w:rsid w:val="008C6674"/>
    <w:rsid w:val="008C733E"/>
    <w:rsid w:val="008D12A7"/>
    <w:rsid w:val="008D517A"/>
    <w:rsid w:val="008D5CEB"/>
    <w:rsid w:val="008D5F46"/>
    <w:rsid w:val="008D6B61"/>
    <w:rsid w:val="008D74AE"/>
    <w:rsid w:val="008E01BF"/>
    <w:rsid w:val="008E02CB"/>
    <w:rsid w:val="008E0B36"/>
    <w:rsid w:val="008E20B5"/>
    <w:rsid w:val="008E56AB"/>
    <w:rsid w:val="008E5736"/>
    <w:rsid w:val="008E58E4"/>
    <w:rsid w:val="008E7080"/>
    <w:rsid w:val="008E72E5"/>
    <w:rsid w:val="008E7556"/>
    <w:rsid w:val="008E76D8"/>
    <w:rsid w:val="008F023E"/>
    <w:rsid w:val="008F0618"/>
    <w:rsid w:val="008F126D"/>
    <w:rsid w:val="008F2163"/>
    <w:rsid w:val="008F21AA"/>
    <w:rsid w:val="008F2297"/>
    <w:rsid w:val="008F23DB"/>
    <w:rsid w:val="008F33F7"/>
    <w:rsid w:val="008F3689"/>
    <w:rsid w:val="008F42AE"/>
    <w:rsid w:val="008F6B2A"/>
    <w:rsid w:val="0090090C"/>
    <w:rsid w:val="00900E7F"/>
    <w:rsid w:val="00901553"/>
    <w:rsid w:val="0090287D"/>
    <w:rsid w:val="00905400"/>
    <w:rsid w:val="00905993"/>
    <w:rsid w:val="009075C7"/>
    <w:rsid w:val="00911F35"/>
    <w:rsid w:val="009142EA"/>
    <w:rsid w:val="0091527D"/>
    <w:rsid w:val="00915756"/>
    <w:rsid w:val="00915E57"/>
    <w:rsid w:val="0091715E"/>
    <w:rsid w:val="00921737"/>
    <w:rsid w:val="009217B7"/>
    <w:rsid w:val="00921A40"/>
    <w:rsid w:val="00921B6A"/>
    <w:rsid w:val="00922560"/>
    <w:rsid w:val="00923586"/>
    <w:rsid w:val="00923F41"/>
    <w:rsid w:val="009247D1"/>
    <w:rsid w:val="00924C69"/>
    <w:rsid w:val="00924D54"/>
    <w:rsid w:val="009252CB"/>
    <w:rsid w:val="00925C62"/>
    <w:rsid w:val="0092775B"/>
    <w:rsid w:val="00927924"/>
    <w:rsid w:val="009309D8"/>
    <w:rsid w:val="00930DEC"/>
    <w:rsid w:val="00930F26"/>
    <w:rsid w:val="00931015"/>
    <w:rsid w:val="0093599B"/>
    <w:rsid w:val="0093779D"/>
    <w:rsid w:val="00941D6B"/>
    <w:rsid w:val="00941DE7"/>
    <w:rsid w:val="00943067"/>
    <w:rsid w:val="00943150"/>
    <w:rsid w:val="00943596"/>
    <w:rsid w:val="009450EF"/>
    <w:rsid w:val="00946420"/>
    <w:rsid w:val="0095071B"/>
    <w:rsid w:val="00951041"/>
    <w:rsid w:val="00951FB6"/>
    <w:rsid w:val="00952B68"/>
    <w:rsid w:val="00953BC2"/>
    <w:rsid w:val="00955938"/>
    <w:rsid w:val="00955BAF"/>
    <w:rsid w:val="00962BA0"/>
    <w:rsid w:val="00963DC8"/>
    <w:rsid w:val="00964F86"/>
    <w:rsid w:val="00966D80"/>
    <w:rsid w:val="00967396"/>
    <w:rsid w:val="00967F43"/>
    <w:rsid w:val="0097121E"/>
    <w:rsid w:val="00973F7C"/>
    <w:rsid w:val="00974457"/>
    <w:rsid w:val="00975312"/>
    <w:rsid w:val="00976DA5"/>
    <w:rsid w:val="0097734D"/>
    <w:rsid w:val="0098065F"/>
    <w:rsid w:val="00980D8B"/>
    <w:rsid w:val="00981E39"/>
    <w:rsid w:val="00982709"/>
    <w:rsid w:val="00982D14"/>
    <w:rsid w:val="0098373A"/>
    <w:rsid w:val="0098380F"/>
    <w:rsid w:val="00983F50"/>
    <w:rsid w:val="00985536"/>
    <w:rsid w:val="009863CE"/>
    <w:rsid w:val="00992E9F"/>
    <w:rsid w:val="00993283"/>
    <w:rsid w:val="009934EE"/>
    <w:rsid w:val="009951DC"/>
    <w:rsid w:val="00995425"/>
    <w:rsid w:val="0099613E"/>
    <w:rsid w:val="009965C6"/>
    <w:rsid w:val="009966BA"/>
    <w:rsid w:val="009972B2"/>
    <w:rsid w:val="009A0E19"/>
    <w:rsid w:val="009A38BD"/>
    <w:rsid w:val="009A3DD0"/>
    <w:rsid w:val="009A3E72"/>
    <w:rsid w:val="009A54C3"/>
    <w:rsid w:val="009A6921"/>
    <w:rsid w:val="009A6DDD"/>
    <w:rsid w:val="009A7D80"/>
    <w:rsid w:val="009B1153"/>
    <w:rsid w:val="009B2372"/>
    <w:rsid w:val="009B327C"/>
    <w:rsid w:val="009B3952"/>
    <w:rsid w:val="009B3D71"/>
    <w:rsid w:val="009B4E10"/>
    <w:rsid w:val="009B68D6"/>
    <w:rsid w:val="009C08C6"/>
    <w:rsid w:val="009C106D"/>
    <w:rsid w:val="009C22B3"/>
    <w:rsid w:val="009C4116"/>
    <w:rsid w:val="009C4CF2"/>
    <w:rsid w:val="009C59D9"/>
    <w:rsid w:val="009C6D08"/>
    <w:rsid w:val="009C72B4"/>
    <w:rsid w:val="009C7BB0"/>
    <w:rsid w:val="009D1237"/>
    <w:rsid w:val="009D1616"/>
    <w:rsid w:val="009D1DF6"/>
    <w:rsid w:val="009D230E"/>
    <w:rsid w:val="009D2BC3"/>
    <w:rsid w:val="009D3C68"/>
    <w:rsid w:val="009D40EC"/>
    <w:rsid w:val="009D491A"/>
    <w:rsid w:val="009D4CF9"/>
    <w:rsid w:val="009D65DD"/>
    <w:rsid w:val="009E153A"/>
    <w:rsid w:val="009E2818"/>
    <w:rsid w:val="009E3A79"/>
    <w:rsid w:val="009E5128"/>
    <w:rsid w:val="009E563E"/>
    <w:rsid w:val="009E6966"/>
    <w:rsid w:val="009F0342"/>
    <w:rsid w:val="009F1C95"/>
    <w:rsid w:val="009F30CE"/>
    <w:rsid w:val="009F49F3"/>
    <w:rsid w:val="009F6278"/>
    <w:rsid w:val="009F7F2D"/>
    <w:rsid w:val="00A00704"/>
    <w:rsid w:val="00A03BA5"/>
    <w:rsid w:val="00A04238"/>
    <w:rsid w:val="00A04254"/>
    <w:rsid w:val="00A04578"/>
    <w:rsid w:val="00A0469F"/>
    <w:rsid w:val="00A05282"/>
    <w:rsid w:val="00A05F44"/>
    <w:rsid w:val="00A0658C"/>
    <w:rsid w:val="00A06627"/>
    <w:rsid w:val="00A07113"/>
    <w:rsid w:val="00A07D8D"/>
    <w:rsid w:val="00A1201C"/>
    <w:rsid w:val="00A122CD"/>
    <w:rsid w:val="00A12BF4"/>
    <w:rsid w:val="00A1596A"/>
    <w:rsid w:val="00A15AE0"/>
    <w:rsid w:val="00A17478"/>
    <w:rsid w:val="00A1758E"/>
    <w:rsid w:val="00A17C2A"/>
    <w:rsid w:val="00A20527"/>
    <w:rsid w:val="00A20B98"/>
    <w:rsid w:val="00A2266B"/>
    <w:rsid w:val="00A22A56"/>
    <w:rsid w:val="00A24406"/>
    <w:rsid w:val="00A315F7"/>
    <w:rsid w:val="00A31C03"/>
    <w:rsid w:val="00A31D78"/>
    <w:rsid w:val="00A325C8"/>
    <w:rsid w:val="00A32B65"/>
    <w:rsid w:val="00A33816"/>
    <w:rsid w:val="00A33E70"/>
    <w:rsid w:val="00A34380"/>
    <w:rsid w:val="00A34F4E"/>
    <w:rsid w:val="00A353D8"/>
    <w:rsid w:val="00A36E90"/>
    <w:rsid w:val="00A36E9E"/>
    <w:rsid w:val="00A37555"/>
    <w:rsid w:val="00A40490"/>
    <w:rsid w:val="00A40C1A"/>
    <w:rsid w:val="00A414E9"/>
    <w:rsid w:val="00A43ACC"/>
    <w:rsid w:val="00A455A5"/>
    <w:rsid w:val="00A4595E"/>
    <w:rsid w:val="00A46A14"/>
    <w:rsid w:val="00A50719"/>
    <w:rsid w:val="00A50DC4"/>
    <w:rsid w:val="00A51675"/>
    <w:rsid w:val="00A52535"/>
    <w:rsid w:val="00A532CE"/>
    <w:rsid w:val="00A535B3"/>
    <w:rsid w:val="00A55528"/>
    <w:rsid w:val="00A55BC3"/>
    <w:rsid w:val="00A55E86"/>
    <w:rsid w:val="00A57538"/>
    <w:rsid w:val="00A579AA"/>
    <w:rsid w:val="00A57ECD"/>
    <w:rsid w:val="00A62053"/>
    <w:rsid w:val="00A620AA"/>
    <w:rsid w:val="00A62782"/>
    <w:rsid w:val="00A638AC"/>
    <w:rsid w:val="00A6456F"/>
    <w:rsid w:val="00A6791E"/>
    <w:rsid w:val="00A70B49"/>
    <w:rsid w:val="00A71177"/>
    <w:rsid w:val="00A74A47"/>
    <w:rsid w:val="00A7550A"/>
    <w:rsid w:val="00A75CF4"/>
    <w:rsid w:val="00A80C64"/>
    <w:rsid w:val="00A80F6F"/>
    <w:rsid w:val="00A81856"/>
    <w:rsid w:val="00A8315F"/>
    <w:rsid w:val="00A8342F"/>
    <w:rsid w:val="00A840FB"/>
    <w:rsid w:val="00A847E7"/>
    <w:rsid w:val="00A849F7"/>
    <w:rsid w:val="00A85AF2"/>
    <w:rsid w:val="00A86096"/>
    <w:rsid w:val="00A865A4"/>
    <w:rsid w:val="00A87398"/>
    <w:rsid w:val="00A912D4"/>
    <w:rsid w:val="00A936A7"/>
    <w:rsid w:val="00A936C9"/>
    <w:rsid w:val="00A93835"/>
    <w:rsid w:val="00A93C79"/>
    <w:rsid w:val="00A9436B"/>
    <w:rsid w:val="00A951E1"/>
    <w:rsid w:val="00A97D1B"/>
    <w:rsid w:val="00A97F17"/>
    <w:rsid w:val="00AA079E"/>
    <w:rsid w:val="00AA1718"/>
    <w:rsid w:val="00AA2684"/>
    <w:rsid w:val="00AA29C7"/>
    <w:rsid w:val="00AA33BE"/>
    <w:rsid w:val="00AA3B61"/>
    <w:rsid w:val="00AA589D"/>
    <w:rsid w:val="00AA7055"/>
    <w:rsid w:val="00AA73CD"/>
    <w:rsid w:val="00AA7410"/>
    <w:rsid w:val="00AA7F61"/>
    <w:rsid w:val="00AB1DB5"/>
    <w:rsid w:val="00AB44DB"/>
    <w:rsid w:val="00AB598A"/>
    <w:rsid w:val="00AB5A58"/>
    <w:rsid w:val="00AB7F14"/>
    <w:rsid w:val="00AC0CEA"/>
    <w:rsid w:val="00AC33D6"/>
    <w:rsid w:val="00AC72CF"/>
    <w:rsid w:val="00AD048A"/>
    <w:rsid w:val="00AD09A5"/>
    <w:rsid w:val="00AD0FBA"/>
    <w:rsid w:val="00AD1409"/>
    <w:rsid w:val="00AD1853"/>
    <w:rsid w:val="00AD4BA2"/>
    <w:rsid w:val="00AD4D43"/>
    <w:rsid w:val="00AD5ABB"/>
    <w:rsid w:val="00AD5C81"/>
    <w:rsid w:val="00AD5E66"/>
    <w:rsid w:val="00AD6736"/>
    <w:rsid w:val="00AE024C"/>
    <w:rsid w:val="00AE0578"/>
    <w:rsid w:val="00AE2D79"/>
    <w:rsid w:val="00AE301A"/>
    <w:rsid w:val="00AE310E"/>
    <w:rsid w:val="00AE445A"/>
    <w:rsid w:val="00AE492D"/>
    <w:rsid w:val="00AE61D0"/>
    <w:rsid w:val="00AE67F7"/>
    <w:rsid w:val="00AE6900"/>
    <w:rsid w:val="00AF1EA4"/>
    <w:rsid w:val="00AF2DE4"/>
    <w:rsid w:val="00AF31C0"/>
    <w:rsid w:val="00AF3967"/>
    <w:rsid w:val="00AF427E"/>
    <w:rsid w:val="00AF461B"/>
    <w:rsid w:val="00AF4BE4"/>
    <w:rsid w:val="00AF6F64"/>
    <w:rsid w:val="00B0037D"/>
    <w:rsid w:val="00B02ABB"/>
    <w:rsid w:val="00B04A1C"/>
    <w:rsid w:val="00B05619"/>
    <w:rsid w:val="00B0584D"/>
    <w:rsid w:val="00B0596E"/>
    <w:rsid w:val="00B05C0E"/>
    <w:rsid w:val="00B065A8"/>
    <w:rsid w:val="00B066B5"/>
    <w:rsid w:val="00B072CD"/>
    <w:rsid w:val="00B10DA4"/>
    <w:rsid w:val="00B11574"/>
    <w:rsid w:val="00B118F3"/>
    <w:rsid w:val="00B11CEE"/>
    <w:rsid w:val="00B126B9"/>
    <w:rsid w:val="00B12AE3"/>
    <w:rsid w:val="00B1316B"/>
    <w:rsid w:val="00B138F7"/>
    <w:rsid w:val="00B13BA7"/>
    <w:rsid w:val="00B15887"/>
    <w:rsid w:val="00B16347"/>
    <w:rsid w:val="00B16BF3"/>
    <w:rsid w:val="00B21722"/>
    <w:rsid w:val="00B21C2F"/>
    <w:rsid w:val="00B23123"/>
    <w:rsid w:val="00B250A7"/>
    <w:rsid w:val="00B25ABE"/>
    <w:rsid w:val="00B266BB"/>
    <w:rsid w:val="00B266EC"/>
    <w:rsid w:val="00B306C4"/>
    <w:rsid w:val="00B32282"/>
    <w:rsid w:val="00B32325"/>
    <w:rsid w:val="00B32CB2"/>
    <w:rsid w:val="00B33B05"/>
    <w:rsid w:val="00B34112"/>
    <w:rsid w:val="00B34AE6"/>
    <w:rsid w:val="00B35737"/>
    <w:rsid w:val="00B35878"/>
    <w:rsid w:val="00B368EC"/>
    <w:rsid w:val="00B3785B"/>
    <w:rsid w:val="00B408E1"/>
    <w:rsid w:val="00B40DD4"/>
    <w:rsid w:val="00B43326"/>
    <w:rsid w:val="00B451B3"/>
    <w:rsid w:val="00B4567A"/>
    <w:rsid w:val="00B45CF5"/>
    <w:rsid w:val="00B45FCF"/>
    <w:rsid w:val="00B47BFB"/>
    <w:rsid w:val="00B50407"/>
    <w:rsid w:val="00B506B0"/>
    <w:rsid w:val="00B52EA8"/>
    <w:rsid w:val="00B530AF"/>
    <w:rsid w:val="00B53CB4"/>
    <w:rsid w:val="00B54417"/>
    <w:rsid w:val="00B5483D"/>
    <w:rsid w:val="00B54F99"/>
    <w:rsid w:val="00B55106"/>
    <w:rsid w:val="00B557D3"/>
    <w:rsid w:val="00B55C73"/>
    <w:rsid w:val="00B60AFD"/>
    <w:rsid w:val="00B60ED4"/>
    <w:rsid w:val="00B61345"/>
    <w:rsid w:val="00B6246F"/>
    <w:rsid w:val="00B62C86"/>
    <w:rsid w:val="00B63075"/>
    <w:rsid w:val="00B65D70"/>
    <w:rsid w:val="00B66CA5"/>
    <w:rsid w:val="00B66FF2"/>
    <w:rsid w:val="00B673BB"/>
    <w:rsid w:val="00B70631"/>
    <w:rsid w:val="00B70F14"/>
    <w:rsid w:val="00B727DE"/>
    <w:rsid w:val="00B7298A"/>
    <w:rsid w:val="00B734EE"/>
    <w:rsid w:val="00B73B40"/>
    <w:rsid w:val="00B73C88"/>
    <w:rsid w:val="00B744A3"/>
    <w:rsid w:val="00B75A2E"/>
    <w:rsid w:val="00B76709"/>
    <w:rsid w:val="00B77CE6"/>
    <w:rsid w:val="00B8181D"/>
    <w:rsid w:val="00B8415C"/>
    <w:rsid w:val="00B84819"/>
    <w:rsid w:val="00B85687"/>
    <w:rsid w:val="00B856BD"/>
    <w:rsid w:val="00B867BF"/>
    <w:rsid w:val="00B87A36"/>
    <w:rsid w:val="00B87B9B"/>
    <w:rsid w:val="00B87EE8"/>
    <w:rsid w:val="00B902BD"/>
    <w:rsid w:val="00B909AC"/>
    <w:rsid w:val="00B93226"/>
    <w:rsid w:val="00B93444"/>
    <w:rsid w:val="00B947D2"/>
    <w:rsid w:val="00B958CF"/>
    <w:rsid w:val="00B95ED5"/>
    <w:rsid w:val="00B9716D"/>
    <w:rsid w:val="00BA151D"/>
    <w:rsid w:val="00BA5572"/>
    <w:rsid w:val="00BA5956"/>
    <w:rsid w:val="00BB0AEB"/>
    <w:rsid w:val="00BB30BB"/>
    <w:rsid w:val="00BB3E38"/>
    <w:rsid w:val="00BB49DD"/>
    <w:rsid w:val="00BB514D"/>
    <w:rsid w:val="00BB539F"/>
    <w:rsid w:val="00BB5885"/>
    <w:rsid w:val="00BB5E94"/>
    <w:rsid w:val="00BB6469"/>
    <w:rsid w:val="00BB66FA"/>
    <w:rsid w:val="00BB7477"/>
    <w:rsid w:val="00BB75B0"/>
    <w:rsid w:val="00BB7DA9"/>
    <w:rsid w:val="00BC2667"/>
    <w:rsid w:val="00BC34E9"/>
    <w:rsid w:val="00BC5943"/>
    <w:rsid w:val="00BC680D"/>
    <w:rsid w:val="00BD04EA"/>
    <w:rsid w:val="00BD2222"/>
    <w:rsid w:val="00BD2D57"/>
    <w:rsid w:val="00BD4728"/>
    <w:rsid w:val="00BD4B47"/>
    <w:rsid w:val="00BD4FD3"/>
    <w:rsid w:val="00BD621A"/>
    <w:rsid w:val="00BD6384"/>
    <w:rsid w:val="00BE0C1A"/>
    <w:rsid w:val="00BE3111"/>
    <w:rsid w:val="00BE33DF"/>
    <w:rsid w:val="00BE37C5"/>
    <w:rsid w:val="00BE39DF"/>
    <w:rsid w:val="00BE465C"/>
    <w:rsid w:val="00BE4CF5"/>
    <w:rsid w:val="00BE65AB"/>
    <w:rsid w:val="00BE6D11"/>
    <w:rsid w:val="00BE71BC"/>
    <w:rsid w:val="00BE790B"/>
    <w:rsid w:val="00BF097E"/>
    <w:rsid w:val="00BF31D6"/>
    <w:rsid w:val="00BF342A"/>
    <w:rsid w:val="00BF3567"/>
    <w:rsid w:val="00BF453E"/>
    <w:rsid w:val="00BF49BB"/>
    <w:rsid w:val="00BF59B8"/>
    <w:rsid w:val="00BF6C22"/>
    <w:rsid w:val="00C00B42"/>
    <w:rsid w:val="00C0177E"/>
    <w:rsid w:val="00C02714"/>
    <w:rsid w:val="00C02BEB"/>
    <w:rsid w:val="00C031CF"/>
    <w:rsid w:val="00C043D0"/>
    <w:rsid w:val="00C04C29"/>
    <w:rsid w:val="00C109BC"/>
    <w:rsid w:val="00C10B6B"/>
    <w:rsid w:val="00C11C7D"/>
    <w:rsid w:val="00C12CDD"/>
    <w:rsid w:val="00C138A1"/>
    <w:rsid w:val="00C15A04"/>
    <w:rsid w:val="00C169CD"/>
    <w:rsid w:val="00C2177A"/>
    <w:rsid w:val="00C21C60"/>
    <w:rsid w:val="00C22DEE"/>
    <w:rsid w:val="00C248E5"/>
    <w:rsid w:val="00C24AD6"/>
    <w:rsid w:val="00C24C1E"/>
    <w:rsid w:val="00C26844"/>
    <w:rsid w:val="00C305CD"/>
    <w:rsid w:val="00C306CE"/>
    <w:rsid w:val="00C33FF8"/>
    <w:rsid w:val="00C343CF"/>
    <w:rsid w:val="00C34850"/>
    <w:rsid w:val="00C34DED"/>
    <w:rsid w:val="00C35F1B"/>
    <w:rsid w:val="00C42B54"/>
    <w:rsid w:val="00C42D1A"/>
    <w:rsid w:val="00C42F19"/>
    <w:rsid w:val="00C43FCC"/>
    <w:rsid w:val="00C442BB"/>
    <w:rsid w:val="00C4465E"/>
    <w:rsid w:val="00C453A6"/>
    <w:rsid w:val="00C463EF"/>
    <w:rsid w:val="00C510C3"/>
    <w:rsid w:val="00C5366A"/>
    <w:rsid w:val="00C53729"/>
    <w:rsid w:val="00C543A3"/>
    <w:rsid w:val="00C572A3"/>
    <w:rsid w:val="00C577CA"/>
    <w:rsid w:val="00C60029"/>
    <w:rsid w:val="00C636DB"/>
    <w:rsid w:val="00C638B1"/>
    <w:rsid w:val="00C63FD8"/>
    <w:rsid w:val="00C659E9"/>
    <w:rsid w:val="00C66248"/>
    <w:rsid w:val="00C67B92"/>
    <w:rsid w:val="00C70032"/>
    <w:rsid w:val="00C70943"/>
    <w:rsid w:val="00C7098D"/>
    <w:rsid w:val="00C71FE7"/>
    <w:rsid w:val="00C7270C"/>
    <w:rsid w:val="00C73042"/>
    <w:rsid w:val="00C73367"/>
    <w:rsid w:val="00C75B93"/>
    <w:rsid w:val="00C76BA6"/>
    <w:rsid w:val="00C77DF4"/>
    <w:rsid w:val="00C80E3F"/>
    <w:rsid w:val="00C81605"/>
    <w:rsid w:val="00C826FF"/>
    <w:rsid w:val="00C82C0D"/>
    <w:rsid w:val="00C84B1A"/>
    <w:rsid w:val="00C84B57"/>
    <w:rsid w:val="00C85AA1"/>
    <w:rsid w:val="00C861FB"/>
    <w:rsid w:val="00C91765"/>
    <w:rsid w:val="00C92F20"/>
    <w:rsid w:val="00C939B4"/>
    <w:rsid w:val="00C93FCC"/>
    <w:rsid w:val="00C949F4"/>
    <w:rsid w:val="00C94B25"/>
    <w:rsid w:val="00CA161B"/>
    <w:rsid w:val="00CA1697"/>
    <w:rsid w:val="00CA24F4"/>
    <w:rsid w:val="00CA3307"/>
    <w:rsid w:val="00CA369E"/>
    <w:rsid w:val="00CA5796"/>
    <w:rsid w:val="00CA588E"/>
    <w:rsid w:val="00CA7446"/>
    <w:rsid w:val="00CB0866"/>
    <w:rsid w:val="00CB0944"/>
    <w:rsid w:val="00CB1B5C"/>
    <w:rsid w:val="00CB32FB"/>
    <w:rsid w:val="00CB3D8E"/>
    <w:rsid w:val="00CB48EE"/>
    <w:rsid w:val="00CB5C1C"/>
    <w:rsid w:val="00CB5CD2"/>
    <w:rsid w:val="00CB6848"/>
    <w:rsid w:val="00CB6CD5"/>
    <w:rsid w:val="00CB74AA"/>
    <w:rsid w:val="00CB7FB9"/>
    <w:rsid w:val="00CC06AF"/>
    <w:rsid w:val="00CC1095"/>
    <w:rsid w:val="00CC206A"/>
    <w:rsid w:val="00CC3D17"/>
    <w:rsid w:val="00CC3D95"/>
    <w:rsid w:val="00CC401E"/>
    <w:rsid w:val="00CC4BF6"/>
    <w:rsid w:val="00CC4EFF"/>
    <w:rsid w:val="00CD2230"/>
    <w:rsid w:val="00CD2AC9"/>
    <w:rsid w:val="00CD3636"/>
    <w:rsid w:val="00CD37B1"/>
    <w:rsid w:val="00CD4636"/>
    <w:rsid w:val="00CD4692"/>
    <w:rsid w:val="00CD635A"/>
    <w:rsid w:val="00CD7D93"/>
    <w:rsid w:val="00CE03E7"/>
    <w:rsid w:val="00CE0A84"/>
    <w:rsid w:val="00CE10F2"/>
    <w:rsid w:val="00CE1554"/>
    <w:rsid w:val="00CE1593"/>
    <w:rsid w:val="00CE2964"/>
    <w:rsid w:val="00CE4026"/>
    <w:rsid w:val="00CE6AC1"/>
    <w:rsid w:val="00CE6F3F"/>
    <w:rsid w:val="00CF003B"/>
    <w:rsid w:val="00CF0CB9"/>
    <w:rsid w:val="00CF1FD2"/>
    <w:rsid w:val="00CF2136"/>
    <w:rsid w:val="00CF2146"/>
    <w:rsid w:val="00CF4799"/>
    <w:rsid w:val="00CF5173"/>
    <w:rsid w:val="00CF55F1"/>
    <w:rsid w:val="00CF5C6A"/>
    <w:rsid w:val="00CF7027"/>
    <w:rsid w:val="00CF713C"/>
    <w:rsid w:val="00CF759C"/>
    <w:rsid w:val="00CF7E92"/>
    <w:rsid w:val="00D01399"/>
    <w:rsid w:val="00D0161A"/>
    <w:rsid w:val="00D01C72"/>
    <w:rsid w:val="00D01F1A"/>
    <w:rsid w:val="00D02886"/>
    <w:rsid w:val="00D057F0"/>
    <w:rsid w:val="00D05AF2"/>
    <w:rsid w:val="00D061A1"/>
    <w:rsid w:val="00D0666F"/>
    <w:rsid w:val="00D1028B"/>
    <w:rsid w:val="00D10B2D"/>
    <w:rsid w:val="00D10EE5"/>
    <w:rsid w:val="00D1209B"/>
    <w:rsid w:val="00D13F0D"/>
    <w:rsid w:val="00D13F53"/>
    <w:rsid w:val="00D15118"/>
    <w:rsid w:val="00D15235"/>
    <w:rsid w:val="00D16F91"/>
    <w:rsid w:val="00D16FB6"/>
    <w:rsid w:val="00D1728D"/>
    <w:rsid w:val="00D205A2"/>
    <w:rsid w:val="00D20605"/>
    <w:rsid w:val="00D21723"/>
    <w:rsid w:val="00D24763"/>
    <w:rsid w:val="00D24827"/>
    <w:rsid w:val="00D249BA"/>
    <w:rsid w:val="00D257FD"/>
    <w:rsid w:val="00D25D1C"/>
    <w:rsid w:val="00D264FF"/>
    <w:rsid w:val="00D26914"/>
    <w:rsid w:val="00D26E0C"/>
    <w:rsid w:val="00D270A1"/>
    <w:rsid w:val="00D27BB5"/>
    <w:rsid w:val="00D27F72"/>
    <w:rsid w:val="00D30969"/>
    <w:rsid w:val="00D3245B"/>
    <w:rsid w:val="00D335C2"/>
    <w:rsid w:val="00D34EA5"/>
    <w:rsid w:val="00D35C49"/>
    <w:rsid w:val="00D368BA"/>
    <w:rsid w:val="00D36F90"/>
    <w:rsid w:val="00D3739F"/>
    <w:rsid w:val="00D4055C"/>
    <w:rsid w:val="00D40F12"/>
    <w:rsid w:val="00D4267B"/>
    <w:rsid w:val="00D43C19"/>
    <w:rsid w:val="00D44E33"/>
    <w:rsid w:val="00D45097"/>
    <w:rsid w:val="00D46E19"/>
    <w:rsid w:val="00D47C41"/>
    <w:rsid w:val="00D514DF"/>
    <w:rsid w:val="00D54042"/>
    <w:rsid w:val="00D55510"/>
    <w:rsid w:val="00D5561E"/>
    <w:rsid w:val="00D57249"/>
    <w:rsid w:val="00D57699"/>
    <w:rsid w:val="00D612C7"/>
    <w:rsid w:val="00D61F27"/>
    <w:rsid w:val="00D6389E"/>
    <w:rsid w:val="00D6437E"/>
    <w:rsid w:val="00D67903"/>
    <w:rsid w:val="00D702A4"/>
    <w:rsid w:val="00D70658"/>
    <w:rsid w:val="00D710E7"/>
    <w:rsid w:val="00D717EC"/>
    <w:rsid w:val="00D72840"/>
    <w:rsid w:val="00D7383F"/>
    <w:rsid w:val="00D74797"/>
    <w:rsid w:val="00D74852"/>
    <w:rsid w:val="00D74C45"/>
    <w:rsid w:val="00D7502B"/>
    <w:rsid w:val="00D75558"/>
    <w:rsid w:val="00D761CD"/>
    <w:rsid w:val="00D772C5"/>
    <w:rsid w:val="00D80456"/>
    <w:rsid w:val="00D80A8B"/>
    <w:rsid w:val="00D8162E"/>
    <w:rsid w:val="00D81B6D"/>
    <w:rsid w:val="00D82140"/>
    <w:rsid w:val="00D82B5A"/>
    <w:rsid w:val="00D84FFF"/>
    <w:rsid w:val="00D8608F"/>
    <w:rsid w:val="00D863CC"/>
    <w:rsid w:val="00D86AEA"/>
    <w:rsid w:val="00D86EE3"/>
    <w:rsid w:val="00D873FE"/>
    <w:rsid w:val="00D876E5"/>
    <w:rsid w:val="00D876EF"/>
    <w:rsid w:val="00D87DB2"/>
    <w:rsid w:val="00D90365"/>
    <w:rsid w:val="00D90DFF"/>
    <w:rsid w:val="00D91507"/>
    <w:rsid w:val="00D922F2"/>
    <w:rsid w:val="00D92D88"/>
    <w:rsid w:val="00D92FA0"/>
    <w:rsid w:val="00D93362"/>
    <w:rsid w:val="00D93841"/>
    <w:rsid w:val="00D93AEC"/>
    <w:rsid w:val="00D93D6D"/>
    <w:rsid w:val="00D94391"/>
    <w:rsid w:val="00D94638"/>
    <w:rsid w:val="00D94BA9"/>
    <w:rsid w:val="00D95607"/>
    <w:rsid w:val="00D96263"/>
    <w:rsid w:val="00D966E5"/>
    <w:rsid w:val="00D9686F"/>
    <w:rsid w:val="00DA17E8"/>
    <w:rsid w:val="00DA1901"/>
    <w:rsid w:val="00DA2149"/>
    <w:rsid w:val="00DA23FA"/>
    <w:rsid w:val="00DA343C"/>
    <w:rsid w:val="00DA3574"/>
    <w:rsid w:val="00DA3FB4"/>
    <w:rsid w:val="00DA46D1"/>
    <w:rsid w:val="00DA5232"/>
    <w:rsid w:val="00DA5CBC"/>
    <w:rsid w:val="00DB1EAD"/>
    <w:rsid w:val="00DB2035"/>
    <w:rsid w:val="00DB2E72"/>
    <w:rsid w:val="00DB3402"/>
    <w:rsid w:val="00DB546A"/>
    <w:rsid w:val="00DB596E"/>
    <w:rsid w:val="00DB6388"/>
    <w:rsid w:val="00DB673F"/>
    <w:rsid w:val="00DB7692"/>
    <w:rsid w:val="00DC03E6"/>
    <w:rsid w:val="00DC0C5E"/>
    <w:rsid w:val="00DC0EE1"/>
    <w:rsid w:val="00DC2235"/>
    <w:rsid w:val="00DC2C1F"/>
    <w:rsid w:val="00DC4FFA"/>
    <w:rsid w:val="00DC5FAE"/>
    <w:rsid w:val="00DC6CE6"/>
    <w:rsid w:val="00DD12B7"/>
    <w:rsid w:val="00DD1907"/>
    <w:rsid w:val="00DD2917"/>
    <w:rsid w:val="00DD32D0"/>
    <w:rsid w:val="00DD4C8F"/>
    <w:rsid w:val="00DD4E40"/>
    <w:rsid w:val="00DD6B64"/>
    <w:rsid w:val="00DD7F96"/>
    <w:rsid w:val="00DE03D7"/>
    <w:rsid w:val="00DE082A"/>
    <w:rsid w:val="00DE18EE"/>
    <w:rsid w:val="00DE32AA"/>
    <w:rsid w:val="00DE4313"/>
    <w:rsid w:val="00DE4610"/>
    <w:rsid w:val="00DE4955"/>
    <w:rsid w:val="00DE4E60"/>
    <w:rsid w:val="00DE53A4"/>
    <w:rsid w:val="00DE608D"/>
    <w:rsid w:val="00DE68AC"/>
    <w:rsid w:val="00DE6CFB"/>
    <w:rsid w:val="00DE7B6F"/>
    <w:rsid w:val="00DE7F94"/>
    <w:rsid w:val="00DF136C"/>
    <w:rsid w:val="00DF211F"/>
    <w:rsid w:val="00DF2514"/>
    <w:rsid w:val="00DF3CED"/>
    <w:rsid w:val="00DF4A08"/>
    <w:rsid w:val="00DF5EB3"/>
    <w:rsid w:val="00DF7A0C"/>
    <w:rsid w:val="00DF7B6A"/>
    <w:rsid w:val="00E00316"/>
    <w:rsid w:val="00E003B1"/>
    <w:rsid w:val="00E00850"/>
    <w:rsid w:val="00E05B71"/>
    <w:rsid w:val="00E0695B"/>
    <w:rsid w:val="00E07916"/>
    <w:rsid w:val="00E0797E"/>
    <w:rsid w:val="00E1058F"/>
    <w:rsid w:val="00E12AD2"/>
    <w:rsid w:val="00E15025"/>
    <w:rsid w:val="00E16929"/>
    <w:rsid w:val="00E205C0"/>
    <w:rsid w:val="00E24CA9"/>
    <w:rsid w:val="00E2538D"/>
    <w:rsid w:val="00E26460"/>
    <w:rsid w:val="00E26496"/>
    <w:rsid w:val="00E26687"/>
    <w:rsid w:val="00E2742A"/>
    <w:rsid w:val="00E277D6"/>
    <w:rsid w:val="00E277FB"/>
    <w:rsid w:val="00E27FE5"/>
    <w:rsid w:val="00E307C9"/>
    <w:rsid w:val="00E318A7"/>
    <w:rsid w:val="00E31E77"/>
    <w:rsid w:val="00E32A79"/>
    <w:rsid w:val="00E33AB2"/>
    <w:rsid w:val="00E33B9E"/>
    <w:rsid w:val="00E33CA0"/>
    <w:rsid w:val="00E3516A"/>
    <w:rsid w:val="00E35593"/>
    <w:rsid w:val="00E35FA4"/>
    <w:rsid w:val="00E3676C"/>
    <w:rsid w:val="00E379C4"/>
    <w:rsid w:val="00E415CB"/>
    <w:rsid w:val="00E4311C"/>
    <w:rsid w:val="00E433A7"/>
    <w:rsid w:val="00E44626"/>
    <w:rsid w:val="00E4517D"/>
    <w:rsid w:val="00E45B20"/>
    <w:rsid w:val="00E46153"/>
    <w:rsid w:val="00E47AA6"/>
    <w:rsid w:val="00E47B58"/>
    <w:rsid w:val="00E5173F"/>
    <w:rsid w:val="00E5204E"/>
    <w:rsid w:val="00E531CF"/>
    <w:rsid w:val="00E53F77"/>
    <w:rsid w:val="00E53F92"/>
    <w:rsid w:val="00E54A5C"/>
    <w:rsid w:val="00E54D92"/>
    <w:rsid w:val="00E55026"/>
    <w:rsid w:val="00E55EA3"/>
    <w:rsid w:val="00E57974"/>
    <w:rsid w:val="00E57DEB"/>
    <w:rsid w:val="00E60CD8"/>
    <w:rsid w:val="00E641C8"/>
    <w:rsid w:val="00E648AC"/>
    <w:rsid w:val="00E6557A"/>
    <w:rsid w:val="00E7353D"/>
    <w:rsid w:val="00E742D5"/>
    <w:rsid w:val="00E747EC"/>
    <w:rsid w:val="00E751A9"/>
    <w:rsid w:val="00E755D1"/>
    <w:rsid w:val="00E756D8"/>
    <w:rsid w:val="00E76BD0"/>
    <w:rsid w:val="00E775CF"/>
    <w:rsid w:val="00E77803"/>
    <w:rsid w:val="00E77886"/>
    <w:rsid w:val="00E807B5"/>
    <w:rsid w:val="00E81299"/>
    <w:rsid w:val="00E81416"/>
    <w:rsid w:val="00E822EA"/>
    <w:rsid w:val="00E83572"/>
    <w:rsid w:val="00E903E4"/>
    <w:rsid w:val="00E91BC8"/>
    <w:rsid w:val="00E93311"/>
    <w:rsid w:val="00E952B6"/>
    <w:rsid w:val="00E9589A"/>
    <w:rsid w:val="00E96355"/>
    <w:rsid w:val="00E96756"/>
    <w:rsid w:val="00E9702D"/>
    <w:rsid w:val="00E97C4C"/>
    <w:rsid w:val="00E97E26"/>
    <w:rsid w:val="00EA0182"/>
    <w:rsid w:val="00EA0DDE"/>
    <w:rsid w:val="00EA36E2"/>
    <w:rsid w:val="00EA4C30"/>
    <w:rsid w:val="00EA5872"/>
    <w:rsid w:val="00EA5C09"/>
    <w:rsid w:val="00EA609A"/>
    <w:rsid w:val="00EA616E"/>
    <w:rsid w:val="00EA6BAA"/>
    <w:rsid w:val="00EB19E8"/>
    <w:rsid w:val="00EB2084"/>
    <w:rsid w:val="00EB2C1F"/>
    <w:rsid w:val="00EB32B0"/>
    <w:rsid w:val="00EB359E"/>
    <w:rsid w:val="00EB3CC4"/>
    <w:rsid w:val="00EB4BFD"/>
    <w:rsid w:val="00EB53AC"/>
    <w:rsid w:val="00EB6376"/>
    <w:rsid w:val="00EC00B4"/>
    <w:rsid w:val="00EC0677"/>
    <w:rsid w:val="00EC09E9"/>
    <w:rsid w:val="00EC1A93"/>
    <w:rsid w:val="00EC3301"/>
    <w:rsid w:val="00EC348E"/>
    <w:rsid w:val="00ED0AD0"/>
    <w:rsid w:val="00ED0F51"/>
    <w:rsid w:val="00ED1570"/>
    <w:rsid w:val="00ED1962"/>
    <w:rsid w:val="00ED2290"/>
    <w:rsid w:val="00ED468E"/>
    <w:rsid w:val="00ED4D34"/>
    <w:rsid w:val="00EE00FF"/>
    <w:rsid w:val="00EE1099"/>
    <w:rsid w:val="00EE1C1A"/>
    <w:rsid w:val="00EE2FE8"/>
    <w:rsid w:val="00EE4659"/>
    <w:rsid w:val="00EE4E7C"/>
    <w:rsid w:val="00EE5152"/>
    <w:rsid w:val="00EE60B5"/>
    <w:rsid w:val="00EE7E72"/>
    <w:rsid w:val="00EF0DAB"/>
    <w:rsid w:val="00EF18F9"/>
    <w:rsid w:val="00EF26D2"/>
    <w:rsid w:val="00EF369F"/>
    <w:rsid w:val="00EF400C"/>
    <w:rsid w:val="00EF5690"/>
    <w:rsid w:val="00EF6DAE"/>
    <w:rsid w:val="00F00DD2"/>
    <w:rsid w:val="00F03A51"/>
    <w:rsid w:val="00F03BE3"/>
    <w:rsid w:val="00F041E6"/>
    <w:rsid w:val="00F0483D"/>
    <w:rsid w:val="00F063D4"/>
    <w:rsid w:val="00F070B0"/>
    <w:rsid w:val="00F1040D"/>
    <w:rsid w:val="00F10C78"/>
    <w:rsid w:val="00F117D4"/>
    <w:rsid w:val="00F1403F"/>
    <w:rsid w:val="00F14956"/>
    <w:rsid w:val="00F14B55"/>
    <w:rsid w:val="00F1534C"/>
    <w:rsid w:val="00F1657E"/>
    <w:rsid w:val="00F167BE"/>
    <w:rsid w:val="00F2020E"/>
    <w:rsid w:val="00F209D2"/>
    <w:rsid w:val="00F222E1"/>
    <w:rsid w:val="00F22FBA"/>
    <w:rsid w:val="00F24948"/>
    <w:rsid w:val="00F262A4"/>
    <w:rsid w:val="00F2799E"/>
    <w:rsid w:val="00F27AD9"/>
    <w:rsid w:val="00F27C77"/>
    <w:rsid w:val="00F30113"/>
    <w:rsid w:val="00F30BA5"/>
    <w:rsid w:val="00F31AAA"/>
    <w:rsid w:val="00F31C64"/>
    <w:rsid w:val="00F325E4"/>
    <w:rsid w:val="00F32BB6"/>
    <w:rsid w:val="00F32C61"/>
    <w:rsid w:val="00F33DB9"/>
    <w:rsid w:val="00F33F30"/>
    <w:rsid w:val="00F34317"/>
    <w:rsid w:val="00F35FB9"/>
    <w:rsid w:val="00F362AA"/>
    <w:rsid w:val="00F40805"/>
    <w:rsid w:val="00F41D9C"/>
    <w:rsid w:val="00F426D3"/>
    <w:rsid w:val="00F43DEE"/>
    <w:rsid w:val="00F44FFF"/>
    <w:rsid w:val="00F45C0C"/>
    <w:rsid w:val="00F46DF2"/>
    <w:rsid w:val="00F52600"/>
    <w:rsid w:val="00F529E1"/>
    <w:rsid w:val="00F53A9D"/>
    <w:rsid w:val="00F5433F"/>
    <w:rsid w:val="00F5467E"/>
    <w:rsid w:val="00F5639F"/>
    <w:rsid w:val="00F57913"/>
    <w:rsid w:val="00F57B2D"/>
    <w:rsid w:val="00F6082B"/>
    <w:rsid w:val="00F6102B"/>
    <w:rsid w:val="00F61FDA"/>
    <w:rsid w:val="00F62C21"/>
    <w:rsid w:val="00F63611"/>
    <w:rsid w:val="00F63B92"/>
    <w:rsid w:val="00F6457C"/>
    <w:rsid w:val="00F64D5D"/>
    <w:rsid w:val="00F65026"/>
    <w:rsid w:val="00F659F6"/>
    <w:rsid w:val="00F66D63"/>
    <w:rsid w:val="00F670D4"/>
    <w:rsid w:val="00F7174F"/>
    <w:rsid w:val="00F7393D"/>
    <w:rsid w:val="00F73BB8"/>
    <w:rsid w:val="00F73FFE"/>
    <w:rsid w:val="00F74621"/>
    <w:rsid w:val="00F74A02"/>
    <w:rsid w:val="00F776B3"/>
    <w:rsid w:val="00F77D0F"/>
    <w:rsid w:val="00F77E88"/>
    <w:rsid w:val="00F80591"/>
    <w:rsid w:val="00F80929"/>
    <w:rsid w:val="00F823CB"/>
    <w:rsid w:val="00F82679"/>
    <w:rsid w:val="00F83C8D"/>
    <w:rsid w:val="00F840E3"/>
    <w:rsid w:val="00F84A37"/>
    <w:rsid w:val="00F92745"/>
    <w:rsid w:val="00F92B6B"/>
    <w:rsid w:val="00F92DC5"/>
    <w:rsid w:val="00F92ECB"/>
    <w:rsid w:val="00F94B1A"/>
    <w:rsid w:val="00F958F1"/>
    <w:rsid w:val="00F965C9"/>
    <w:rsid w:val="00F97808"/>
    <w:rsid w:val="00F97D94"/>
    <w:rsid w:val="00FA0192"/>
    <w:rsid w:val="00FA0702"/>
    <w:rsid w:val="00FA31F5"/>
    <w:rsid w:val="00FA4577"/>
    <w:rsid w:val="00FA5418"/>
    <w:rsid w:val="00FA5B56"/>
    <w:rsid w:val="00FA70A0"/>
    <w:rsid w:val="00FA70EC"/>
    <w:rsid w:val="00FB0322"/>
    <w:rsid w:val="00FB228F"/>
    <w:rsid w:val="00FB2824"/>
    <w:rsid w:val="00FB33A7"/>
    <w:rsid w:val="00FB3D0B"/>
    <w:rsid w:val="00FB5586"/>
    <w:rsid w:val="00FB6405"/>
    <w:rsid w:val="00FB68C9"/>
    <w:rsid w:val="00FB68EA"/>
    <w:rsid w:val="00FB699B"/>
    <w:rsid w:val="00FB75EA"/>
    <w:rsid w:val="00FC1E98"/>
    <w:rsid w:val="00FC2893"/>
    <w:rsid w:val="00FC2A0B"/>
    <w:rsid w:val="00FC2E7A"/>
    <w:rsid w:val="00FC3221"/>
    <w:rsid w:val="00FC56F2"/>
    <w:rsid w:val="00FC6067"/>
    <w:rsid w:val="00FD0E31"/>
    <w:rsid w:val="00FD1679"/>
    <w:rsid w:val="00FD476D"/>
    <w:rsid w:val="00FD48CD"/>
    <w:rsid w:val="00FD4AB7"/>
    <w:rsid w:val="00FD565A"/>
    <w:rsid w:val="00FD5B17"/>
    <w:rsid w:val="00FD669C"/>
    <w:rsid w:val="00FD6A97"/>
    <w:rsid w:val="00FE004E"/>
    <w:rsid w:val="00FE04B5"/>
    <w:rsid w:val="00FE1809"/>
    <w:rsid w:val="00FE31D4"/>
    <w:rsid w:val="00FE5B96"/>
    <w:rsid w:val="00FE602A"/>
    <w:rsid w:val="00FE63D3"/>
    <w:rsid w:val="00FE75CF"/>
    <w:rsid w:val="00FE76C2"/>
    <w:rsid w:val="00FF0629"/>
    <w:rsid w:val="00FF1AE2"/>
    <w:rsid w:val="00FF222E"/>
    <w:rsid w:val="00FF2AC3"/>
    <w:rsid w:val="00FF5BE3"/>
    <w:rsid w:val="00FF7E6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ersonName"/>
  <w:smartTagType w:namespaceuri="urn:schemas-microsoft-com:office:smarttags" w:name="stockticker"/>
  <w:smartTagType w:namespaceuri="urn:schemas-microsoft-com:office:smarttags" w:name="place"/>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3661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736616"/>
    <w:pPr>
      <w:tabs>
        <w:tab w:val="left" w:pos="4845"/>
      </w:tabs>
      <w:spacing w:line="312" w:lineRule="auto"/>
      <w:jc w:val="both"/>
    </w:pPr>
    <w:rPr>
      <w:rFonts w:ascii="Arial" w:hAnsi="Arial" w:cs="Arial"/>
      <w:sz w:val="20"/>
      <w:szCs w:val="20"/>
      <w:lang w:eastAsia="en-US"/>
    </w:rPr>
  </w:style>
  <w:style w:type="table" w:styleId="TableGrid">
    <w:name w:val="Table Grid"/>
    <w:basedOn w:val="TableNormal"/>
    <w:rsid w:val="007366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D74C45"/>
    <w:pPr>
      <w:tabs>
        <w:tab w:val="center" w:pos="4153"/>
        <w:tab w:val="right" w:pos="8306"/>
      </w:tabs>
    </w:pPr>
  </w:style>
  <w:style w:type="paragraph" w:styleId="Footer">
    <w:name w:val="footer"/>
    <w:basedOn w:val="Normal"/>
    <w:rsid w:val="00D74C45"/>
    <w:pPr>
      <w:tabs>
        <w:tab w:val="center" w:pos="4153"/>
        <w:tab w:val="right" w:pos="8306"/>
      </w:tabs>
    </w:pPr>
  </w:style>
  <w:style w:type="character" w:styleId="PageNumber">
    <w:name w:val="page number"/>
    <w:basedOn w:val="DefaultParagraphFont"/>
    <w:rsid w:val="0028106D"/>
  </w:style>
  <w:style w:type="character" w:styleId="Hyperlink">
    <w:name w:val="Hyperlink"/>
    <w:basedOn w:val="DefaultParagraphFont"/>
    <w:rsid w:val="00484F64"/>
    <w:rPr>
      <w:color w:val="0000FF"/>
      <w:u w:val="single"/>
    </w:rPr>
  </w:style>
  <w:style w:type="character" w:styleId="FollowedHyperlink">
    <w:name w:val="FollowedHyperlink"/>
    <w:basedOn w:val="DefaultParagraphFont"/>
    <w:rsid w:val="00730471"/>
    <w:rPr>
      <w:color w:val="800080"/>
      <w:u w:val="single"/>
    </w:rPr>
  </w:style>
  <w:style w:type="paragraph" w:styleId="BalloonText">
    <w:name w:val="Balloon Text"/>
    <w:basedOn w:val="Normal"/>
    <w:link w:val="BalloonTextChar"/>
    <w:rsid w:val="00D57699"/>
    <w:rPr>
      <w:rFonts w:ascii="Tahoma" w:hAnsi="Tahoma" w:cs="Tahoma"/>
      <w:sz w:val="16"/>
      <w:szCs w:val="16"/>
    </w:rPr>
  </w:style>
  <w:style w:type="character" w:customStyle="1" w:styleId="BalloonTextChar">
    <w:name w:val="Balloon Text Char"/>
    <w:basedOn w:val="DefaultParagraphFont"/>
    <w:link w:val="BalloonText"/>
    <w:rsid w:val="00D5769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99330559">
      <w:bodyDiv w:val="1"/>
      <w:marLeft w:val="0"/>
      <w:marRight w:val="0"/>
      <w:marTop w:val="0"/>
      <w:marBottom w:val="0"/>
      <w:divBdr>
        <w:top w:val="none" w:sz="0" w:space="0" w:color="auto"/>
        <w:left w:val="none" w:sz="0" w:space="0" w:color="auto"/>
        <w:bottom w:val="none" w:sz="0" w:space="0" w:color="auto"/>
        <w:right w:val="none" w:sz="0" w:space="0" w:color="auto"/>
      </w:divBdr>
    </w:div>
    <w:div w:id="542983813">
      <w:bodyDiv w:val="1"/>
      <w:marLeft w:val="0"/>
      <w:marRight w:val="0"/>
      <w:marTop w:val="0"/>
      <w:marBottom w:val="0"/>
      <w:divBdr>
        <w:top w:val="none" w:sz="0" w:space="0" w:color="auto"/>
        <w:left w:val="none" w:sz="0" w:space="0" w:color="auto"/>
        <w:bottom w:val="none" w:sz="0" w:space="0" w:color="auto"/>
        <w:right w:val="none" w:sz="0" w:space="0" w:color="auto"/>
      </w:divBdr>
    </w:div>
    <w:div w:id="920138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2641</Words>
  <Characters>13574</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Step 5         New and Emerging Policies</vt:lpstr>
    </vt:vector>
  </TitlesOfParts>
  <Company>Telford &amp; Wrekin Council</Company>
  <LinksUpToDate>false</LinksUpToDate>
  <CharactersWithSpaces>16183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Step 5         New and Emerging Policies</dc:title>
  <dc:subject/>
  <dc:creator>Administrator</dc:creator>
  <cp:keywords/>
  <dc:description/>
  <cp:lastModifiedBy>legsugo</cp:lastModifiedBy>
  <cp:revision>4</cp:revision>
  <cp:lastPrinted>2010-02-25T14:23:00Z</cp:lastPrinted>
  <dcterms:created xsi:type="dcterms:W3CDTF">2010-02-25T11:26:00Z</dcterms:created>
  <dcterms:modified xsi:type="dcterms:W3CDTF">2010-02-25T14:23:00Z</dcterms:modified>
</cp:coreProperties>
</file>