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E60" w:rsidRDefault="00C61A6C" w:rsidP="00B11841">
      <w:pPr>
        <w:jc w:val="center"/>
        <w:rPr>
          <w:rFonts w:ascii="Arial" w:hAnsi="Arial" w:cs="Arial"/>
          <w:b/>
          <w:sz w:val="24"/>
          <w:szCs w:val="24"/>
          <w:u w:val="single"/>
        </w:rPr>
      </w:pPr>
      <w:r>
        <w:rPr>
          <w:rFonts w:ascii="Arial" w:hAnsi="Arial" w:cs="Arial"/>
          <w:b/>
          <w:sz w:val="24"/>
          <w:szCs w:val="24"/>
          <w:u w:val="single"/>
        </w:rPr>
        <w:t xml:space="preserve">PLANS </w:t>
      </w:r>
      <w:r w:rsidR="00B11841">
        <w:rPr>
          <w:rFonts w:ascii="Arial" w:hAnsi="Arial" w:cs="Arial"/>
          <w:b/>
          <w:sz w:val="24"/>
          <w:szCs w:val="24"/>
          <w:u w:val="single"/>
        </w:rPr>
        <w:t>BOARD</w:t>
      </w:r>
    </w:p>
    <w:p w:rsidR="00B11841" w:rsidRDefault="00B11841" w:rsidP="00B11841">
      <w:pPr>
        <w:spacing w:after="0"/>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0079EF">
        <w:rPr>
          <w:rFonts w:ascii="Arial" w:hAnsi="Arial" w:cs="Arial"/>
          <w:b/>
          <w:sz w:val="24"/>
          <w:szCs w:val="24"/>
          <w:u w:val="single"/>
        </w:rPr>
        <w:t>15</w:t>
      </w:r>
      <w:r w:rsidRPr="00B11841">
        <w:rPr>
          <w:rFonts w:ascii="Arial" w:hAnsi="Arial" w:cs="Arial"/>
          <w:b/>
          <w:sz w:val="24"/>
          <w:szCs w:val="24"/>
          <w:u w:val="single"/>
          <w:vertAlign w:val="superscript"/>
        </w:rPr>
        <w:t>th</w:t>
      </w:r>
      <w:r>
        <w:rPr>
          <w:rFonts w:ascii="Arial" w:hAnsi="Arial" w:cs="Arial"/>
          <w:b/>
          <w:sz w:val="24"/>
          <w:szCs w:val="24"/>
          <w:u w:val="single"/>
        </w:rPr>
        <w:t xml:space="preserve"> </w:t>
      </w:r>
      <w:r w:rsidR="000079EF">
        <w:rPr>
          <w:rFonts w:ascii="Arial" w:hAnsi="Arial" w:cs="Arial"/>
          <w:b/>
          <w:sz w:val="24"/>
          <w:szCs w:val="24"/>
          <w:u w:val="single"/>
        </w:rPr>
        <w:t>September</w:t>
      </w:r>
      <w:r>
        <w:rPr>
          <w:rFonts w:ascii="Arial" w:hAnsi="Arial" w:cs="Arial"/>
          <w:b/>
          <w:sz w:val="24"/>
          <w:szCs w:val="24"/>
          <w:u w:val="single"/>
        </w:rPr>
        <w:t>, 2010 at 6.00 p.m. in the Civic Offices, Telford, Shropshire</w:t>
      </w:r>
    </w:p>
    <w:p w:rsidR="00B11841" w:rsidRDefault="00B11841" w:rsidP="00B11841">
      <w:pPr>
        <w:spacing w:after="0"/>
        <w:jc w:val="center"/>
        <w:rPr>
          <w:rFonts w:ascii="Arial" w:hAnsi="Arial" w:cs="Arial"/>
          <w:b/>
          <w:sz w:val="24"/>
          <w:szCs w:val="24"/>
          <w:u w:val="single"/>
        </w:rPr>
      </w:pPr>
    </w:p>
    <w:p w:rsidR="00B11841" w:rsidRDefault="00B11841" w:rsidP="00B11841">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ab/>
      </w:r>
      <w:r>
        <w:rPr>
          <w:rFonts w:ascii="Arial" w:hAnsi="Arial" w:cs="Arial"/>
          <w:sz w:val="24"/>
          <w:szCs w:val="24"/>
        </w:rPr>
        <w:t xml:space="preserve">Councillors N.A. Dugmore, D.R. Chaplin, </w:t>
      </w:r>
      <w:r w:rsidR="007B683F">
        <w:rPr>
          <w:rFonts w:ascii="Arial" w:hAnsi="Arial" w:cs="Arial"/>
          <w:sz w:val="24"/>
          <w:szCs w:val="24"/>
        </w:rPr>
        <w:t xml:space="preserve">J.A. Francis, </w:t>
      </w:r>
      <w:r w:rsidR="000079EF">
        <w:rPr>
          <w:rFonts w:ascii="Arial" w:hAnsi="Arial" w:cs="Arial"/>
          <w:sz w:val="24"/>
          <w:szCs w:val="24"/>
        </w:rPr>
        <w:t xml:space="preserve">G.M. Green, R.T. Kiernan, </w:t>
      </w:r>
      <w:r>
        <w:rPr>
          <w:rFonts w:ascii="Arial" w:hAnsi="Arial" w:cs="Arial"/>
          <w:sz w:val="24"/>
          <w:szCs w:val="24"/>
        </w:rPr>
        <w:t xml:space="preserve">F.R. Picken, </w:t>
      </w:r>
      <w:r w:rsidR="0022534C">
        <w:rPr>
          <w:rFonts w:ascii="Arial" w:hAnsi="Arial" w:cs="Arial"/>
          <w:sz w:val="24"/>
          <w:szCs w:val="24"/>
        </w:rPr>
        <w:t>H. Rhodes</w:t>
      </w:r>
      <w:r w:rsidR="000079EF">
        <w:rPr>
          <w:rFonts w:ascii="Arial" w:hAnsi="Arial" w:cs="Arial"/>
          <w:sz w:val="24"/>
          <w:szCs w:val="24"/>
        </w:rPr>
        <w:t xml:space="preserve"> and M. J. Smith </w:t>
      </w:r>
    </w:p>
    <w:p w:rsidR="000079EF" w:rsidRDefault="000079EF" w:rsidP="00B11841">
      <w:pPr>
        <w:spacing w:after="0" w:line="240" w:lineRule="auto"/>
        <w:jc w:val="both"/>
        <w:rPr>
          <w:rFonts w:ascii="Arial" w:hAnsi="Arial" w:cs="Arial"/>
          <w:sz w:val="24"/>
          <w:szCs w:val="24"/>
        </w:rPr>
      </w:pPr>
    </w:p>
    <w:p w:rsidR="00B11841" w:rsidRDefault="00B11841" w:rsidP="00B11841">
      <w:pPr>
        <w:spacing w:after="0" w:line="240" w:lineRule="auto"/>
        <w:rPr>
          <w:rFonts w:ascii="Arial" w:hAnsi="Arial" w:cs="Arial"/>
          <w:b/>
          <w:sz w:val="24"/>
          <w:szCs w:val="24"/>
          <w:u w:val="single"/>
        </w:rPr>
      </w:pPr>
      <w:r>
        <w:rPr>
          <w:rFonts w:ascii="Arial" w:hAnsi="Arial" w:cs="Arial"/>
          <w:b/>
          <w:sz w:val="24"/>
          <w:szCs w:val="24"/>
        </w:rPr>
        <w:t>PB-</w:t>
      </w:r>
      <w:r w:rsidR="000079EF">
        <w:rPr>
          <w:rFonts w:ascii="Arial" w:hAnsi="Arial" w:cs="Arial"/>
          <w:b/>
          <w:sz w:val="24"/>
          <w:szCs w:val="24"/>
        </w:rPr>
        <w:t>34</w:t>
      </w:r>
      <w:r w:rsidR="000079EF">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B11841" w:rsidRDefault="00B11841" w:rsidP="00B11841">
      <w:pPr>
        <w:spacing w:after="0" w:line="240" w:lineRule="auto"/>
        <w:rPr>
          <w:rFonts w:ascii="Arial" w:hAnsi="Arial" w:cs="Arial"/>
          <w:b/>
          <w:sz w:val="24"/>
          <w:szCs w:val="24"/>
          <w:u w:val="single"/>
        </w:rPr>
      </w:pPr>
    </w:p>
    <w:p w:rsidR="00B11841" w:rsidRDefault="00B11841" w:rsidP="003277D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w:t>
      </w:r>
      <w:r w:rsidR="000079EF">
        <w:rPr>
          <w:rFonts w:ascii="Arial" w:hAnsi="Arial" w:cs="Arial"/>
          <w:b/>
          <w:sz w:val="24"/>
          <w:szCs w:val="24"/>
        </w:rPr>
        <w:t>25</w:t>
      </w:r>
      <w:r w:rsidR="00021910" w:rsidRPr="00021910">
        <w:rPr>
          <w:rFonts w:ascii="Arial" w:hAnsi="Arial" w:cs="Arial"/>
          <w:b/>
          <w:sz w:val="24"/>
          <w:szCs w:val="24"/>
          <w:vertAlign w:val="superscript"/>
        </w:rPr>
        <w:t>th</w:t>
      </w:r>
      <w:r w:rsidR="00021910">
        <w:rPr>
          <w:rFonts w:ascii="Arial" w:hAnsi="Arial" w:cs="Arial"/>
          <w:b/>
          <w:sz w:val="24"/>
          <w:szCs w:val="24"/>
        </w:rPr>
        <w:t xml:space="preserve"> </w:t>
      </w:r>
      <w:r w:rsidR="0022534C">
        <w:rPr>
          <w:rFonts w:ascii="Arial" w:hAnsi="Arial" w:cs="Arial"/>
          <w:b/>
          <w:sz w:val="24"/>
          <w:szCs w:val="24"/>
        </w:rPr>
        <w:t>August</w:t>
      </w:r>
      <w:r>
        <w:rPr>
          <w:rFonts w:ascii="Arial" w:hAnsi="Arial" w:cs="Arial"/>
          <w:b/>
          <w:sz w:val="24"/>
          <w:szCs w:val="24"/>
        </w:rPr>
        <w:t>, 2010 be confirmed and signed by the Chairman.</w:t>
      </w:r>
    </w:p>
    <w:p w:rsidR="00B11841" w:rsidRDefault="00B11841" w:rsidP="00B11841">
      <w:pPr>
        <w:spacing w:after="0"/>
        <w:rPr>
          <w:rFonts w:ascii="Arial" w:hAnsi="Arial" w:cs="Arial"/>
          <w:b/>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0079EF">
        <w:rPr>
          <w:rFonts w:ascii="Arial" w:hAnsi="Arial" w:cs="Arial"/>
          <w:b/>
          <w:sz w:val="24"/>
          <w:szCs w:val="24"/>
        </w:rPr>
        <w:t>35</w:t>
      </w:r>
      <w:r>
        <w:rPr>
          <w:rFonts w:ascii="Arial" w:hAnsi="Arial" w:cs="Arial"/>
          <w:b/>
          <w:sz w:val="24"/>
          <w:szCs w:val="24"/>
        </w:rPr>
        <w:tab/>
      </w:r>
      <w:r>
        <w:rPr>
          <w:rFonts w:ascii="Arial" w:hAnsi="Arial" w:cs="Arial"/>
          <w:b/>
          <w:sz w:val="24"/>
          <w:szCs w:val="24"/>
        </w:rPr>
        <w:tab/>
      </w:r>
      <w:r w:rsidR="007F03A1">
        <w:rPr>
          <w:rFonts w:ascii="Arial" w:hAnsi="Arial" w:cs="Arial"/>
          <w:b/>
          <w:sz w:val="24"/>
          <w:szCs w:val="24"/>
          <w:u w:val="single"/>
        </w:rPr>
        <w:t>APOLOGIES FOR ABSENCE</w:t>
      </w:r>
    </w:p>
    <w:p w:rsidR="00B11841" w:rsidRDefault="00B11841" w:rsidP="00021910">
      <w:pPr>
        <w:spacing w:after="0" w:line="240" w:lineRule="auto"/>
        <w:rPr>
          <w:rFonts w:ascii="Arial" w:hAnsi="Arial" w:cs="Arial"/>
          <w:b/>
          <w:sz w:val="24"/>
          <w:szCs w:val="24"/>
          <w:u w:val="single"/>
        </w:rPr>
      </w:pPr>
    </w:p>
    <w:p w:rsidR="005A75FF" w:rsidRDefault="00932FA8" w:rsidP="00021910">
      <w:pPr>
        <w:spacing w:after="0" w:line="240" w:lineRule="auto"/>
        <w:rPr>
          <w:rFonts w:ascii="Arial" w:hAnsi="Arial" w:cs="Arial"/>
          <w:sz w:val="24"/>
          <w:szCs w:val="24"/>
        </w:rPr>
      </w:pPr>
      <w:r>
        <w:rPr>
          <w:rFonts w:ascii="Arial" w:hAnsi="Arial" w:cs="Arial"/>
          <w:sz w:val="24"/>
          <w:szCs w:val="24"/>
        </w:rPr>
        <w:t>None.</w:t>
      </w:r>
    </w:p>
    <w:p w:rsidR="00932FA8" w:rsidRDefault="00932FA8" w:rsidP="00021910">
      <w:pPr>
        <w:spacing w:after="0" w:line="240" w:lineRule="auto"/>
        <w:rPr>
          <w:rFonts w:ascii="Arial" w:hAnsi="Arial" w:cs="Arial"/>
          <w:sz w:val="24"/>
          <w:szCs w:val="24"/>
        </w:rPr>
      </w:pPr>
    </w:p>
    <w:p w:rsidR="00021910" w:rsidRDefault="00B11841" w:rsidP="00021910">
      <w:pPr>
        <w:spacing w:after="0" w:line="240" w:lineRule="auto"/>
        <w:rPr>
          <w:rFonts w:ascii="Arial" w:hAnsi="Arial" w:cs="Arial"/>
          <w:b/>
          <w:sz w:val="24"/>
          <w:szCs w:val="24"/>
        </w:rPr>
      </w:pPr>
      <w:r>
        <w:rPr>
          <w:rFonts w:ascii="Arial" w:hAnsi="Arial" w:cs="Arial"/>
          <w:b/>
          <w:sz w:val="24"/>
          <w:szCs w:val="24"/>
        </w:rPr>
        <w:t>PB-</w:t>
      </w:r>
      <w:r w:rsidR="0022534C">
        <w:rPr>
          <w:rFonts w:ascii="Arial" w:hAnsi="Arial" w:cs="Arial"/>
          <w:b/>
          <w:sz w:val="24"/>
          <w:szCs w:val="24"/>
        </w:rPr>
        <w:t>3</w:t>
      </w:r>
      <w:r w:rsidR="000079EF">
        <w:rPr>
          <w:rFonts w:ascii="Arial" w:hAnsi="Arial" w:cs="Arial"/>
          <w:b/>
          <w:sz w:val="24"/>
          <w:szCs w:val="24"/>
        </w:rPr>
        <w:t>6</w:t>
      </w:r>
      <w:r>
        <w:rPr>
          <w:rFonts w:ascii="Arial" w:hAnsi="Arial" w:cs="Arial"/>
          <w:b/>
          <w:sz w:val="24"/>
          <w:szCs w:val="24"/>
        </w:rPr>
        <w:tab/>
      </w:r>
      <w:r>
        <w:rPr>
          <w:rFonts w:ascii="Arial" w:hAnsi="Arial" w:cs="Arial"/>
          <w:b/>
          <w:sz w:val="24"/>
          <w:szCs w:val="24"/>
        </w:rPr>
        <w:tab/>
      </w:r>
      <w:r w:rsidR="00021910">
        <w:rPr>
          <w:rFonts w:ascii="Arial" w:hAnsi="Arial" w:cs="Arial"/>
          <w:b/>
          <w:sz w:val="24"/>
          <w:szCs w:val="24"/>
          <w:u w:val="single"/>
        </w:rPr>
        <w:t>DECLARATIONS OF INTEREST</w:t>
      </w:r>
    </w:p>
    <w:p w:rsidR="00021910" w:rsidRDefault="00021910" w:rsidP="00021910">
      <w:pPr>
        <w:spacing w:after="0" w:line="240" w:lineRule="auto"/>
        <w:rPr>
          <w:rFonts w:ascii="Arial" w:hAnsi="Arial" w:cs="Arial"/>
          <w:b/>
          <w:sz w:val="24"/>
          <w:szCs w:val="24"/>
        </w:rPr>
      </w:pPr>
    </w:p>
    <w:p w:rsidR="0022534C" w:rsidRDefault="00CC319F" w:rsidP="00021910">
      <w:pPr>
        <w:spacing w:after="0" w:line="240" w:lineRule="auto"/>
        <w:rPr>
          <w:rFonts w:ascii="Arial" w:hAnsi="Arial" w:cs="Arial"/>
          <w:sz w:val="24"/>
          <w:szCs w:val="24"/>
        </w:rPr>
      </w:pPr>
      <w:r>
        <w:rPr>
          <w:rFonts w:ascii="Arial" w:hAnsi="Arial" w:cs="Arial"/>
          <w:sz w:val="24"/>
          <w:szCs w:val="24"/>
        </w:rPr>
        <w:t>Councillor R.T. Kiernan declared a personal interest in planning application TWC/2010/0295 an</w:t>
      </w:r>
      <w:r w:rsidR="003860A9">
        <w:rPr>
          <w:rFonts w:ascii="Arial" w:hAnsi="Arial" w:cs="Arial"/>
          <w:sz w:val="24"/>
          <w:szCs w:val="24"/>
        </w:rPr>
        <w:t>d did not subsequently vote on the recommendation to make a Site Visit.</w:t>
      </w:r>
    </w:p>
    <w:p w:rsidR="00932FA8" w:rsidRPr="005A75FF" w:rsidRDefault="00932FA8" w:rsidP="00021910">
      <w:pPr>
        <w:spacing w:after="0" w:line="240" w:lineRule="auto"/>
        <w:rPr>
          <w:rFonts w:ascii="Arial" w:hAnsi="Arial" w:cs="Arial"/>
          <w:sz w:val="24"/>
          <w:szCs w:val="24"/>
        </w:rPr>
      </w:pPr>
    </w:p>
    <w:p w:rsidR="00021910" w:rsidRDefault="00021910" w:rsidP="00021910">
      <w:pPr>
        <w:spacing w:after="0" w:line="240" w:lineRule="auto"/>
        <w:rPr>
          <w:rFonts w:ascii="Arial" w:hAnsi="Arial" w:cs="Arial"/>
          <w:b/>
          <w:sz w:val="24"/>
          <w:szCs w:val="24"/>
          <w:u w:val="single"/>
        </w:rPr>
      </w:pPr>
      <w:r>
        <w:rPr>
          <w:rFonts w:ascii="Arial" w:hAnsi="Arial" w:cs="Arial"/>
          <w:b/>
          <w:sz w:val="24"/>
          <w:szCs w:val="24"/>
        </w:rPr>
        <w:t>PB-</w:t>
      </w:r>
      <w:r w:rsidR="0022534C">
        <w:rPr>
          <w:rFonts w:ascii="Arial" w:hAnsi="Arial" w:cs="Arial"/>
          <w:b/>
          <w:sz w:val="24"/>
          <w:szCs w:val="24"/>
        </w:rPr>
        <w:t>3</w:t>
      </w:r>
      <w:r w:rsidR="000079EF">
        <w:rPr>
          <w:rFonts w:ascii="Arial" w:hAnsi="Arial" w:cs="Arial"/>
          <w:b/>
          <w:sz w:val="24"/>
          <w:szCs w:val="24"/>
        </w:rPr>
        <w:t>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5A75FF" w:rsidRPr="00932FA8" w:rsidRDefault="005A75FF" w:rsidP="00021910">
      <w:pPr>
        <w:spacing w:after="0" w:line="240" w:lineRule="auto"/>
        <w:rPr>
          <w:rFonts w:ascii="Arial" w:hAnsi="Arial" w:cs="Arial"/>
          <w:sz w:val="24"/>
          <w:szCs w:val="24"/>
        </w:rPr>
      </w:pPr>
    </w:p>
    <w:p w:rsidR="00932FA8" w:rsidRDefault="00932FA8" w:rsidP="00932FA8">
      <w:pPr>
        <w:spacing w:after="0" w:line="240" w:lineRule="auto"/>
        <w:jc w:val="both"/>
        <w:rPr>
          <w:rFonts w:ascii="Arial" w:hAnsi="Arial" w:cs="Arial"/>
          <w:sz w:val="24"/>
          <w:szCs w:val="24"/>
        </w:rPr>
      </w:pPr>
      <w:r>
        <w:rPr>
          <w:rFonts w:ascii="Arial" w:hAnsi="Arial" w:cs="Arial"/>
          <w:sz w:val="24"/>
          <w:szCs w:val="24"/>
        </w:rPr>
        <w:t xml:space="preserve">The Chairman recommended to the Board that two of the application on the agenda, TWC/2010/0055 (38 Limekiln Lane, Lilleshall, Newport, Shropshire and TWC/2010/0295 (The Piggeries, Rodington, Shropshire, be deferred to allow Site Visits to be made.  In addition, he requested Members agree to a Site Visit in respect of application TWC/2010/0338 (Land off Osbaston Road, Rowton, Shropshire).  This application would be submitted to the next meeting </w:t>
      </w:r>
      <w:r w:rsidR="00337701">
        <w:rPr>
          <w:rFonts w:ascii="Arial" w:hAnsi="Arial" w:cs="Arial"/>
          <w:sz w:val="24"/>
          <w:szCs w:val="24"/>
        </w:rPr>
        <w:t>on the 6</w:t>
      </w:r>
      <w:r w:rsidR="00337701" w:rsidRPr="00337701">
        <w:rPr>
          <w:rFonts w:ascii="Arial" w:hAnsi="Arial" w:cs="Arial"/>
          <w:sz w:val="24"/>
          <w:szCs w:val="24"/>
          <w:vertAlign w:val="superscript"/>
        </w:rPr>
        <w:t>th</w:t>
      </w:r>
      <w:r w:rsidR="00337701">
        <w:rPr>
          <w:rFonts w:ascii="Arial" w:hAnsi="Arial" w:cs="Arial"/>
          <w:sz w:val="24"/>
          <w:szCs w:val="24"/>
        </w:rPr>
        <w:t xml:space="preserve"> October </w:t>
      </w:r>
      <w:r>
        <w:rPr>
          <w:rFonts w:ascii="Arial" w:hAnsi="Arial" w:cs="Arial"/>
          <w:sz w:val="24"/>
          <w:szCs w:val="24"/>
        </w:rPr>
        <w:t xml:space="preserve">for determination and agreeing to a Site Visit in advance rather than at the next meeting would facilitate the determination process for the applicant.  </w:t>
      </w:r>
    </w:p>
    <w:p w:rsidR="00932FA8" w:rsidRPr="005A75FF" w:rsidRDefault="00932FA8" w:rsidP="00021910">
      <w:pPr>
        <w:spacing w:after="0" w:line="240" w:lineRule="auto"/>
        <w:rPr>
          <w:rFonts w:ascii="Arial" w:hAnsi="Arial" w:cs="Arial"/>
          <w:sz w:val="24"/>
          <w:szCs w:val="24"/>
        </w:rPr>
      </w:pPr>
    </w:p>
    <w:p w:rsidR="00021910" w:rsidRPr="00021910" w:rsidRDefault="00021910" w:rsidP="00021910">
      <w:pPr>
        <w:spacing w:after="0" w:line="240" w:lineRule="auto"/>
        <w:rPr>
          <w:rFonts w:ascii="Arial" w:hAnsi="Arial" w:cs="Arial"/>
          <w:b/>
          <w:sz w:val="24"/>
          <w:szCs w:val="24"/>
          <w:u w:val="single"/>
        </w:rPr>
      </w:pPr>
      <w:r>
        <w:rPr>
          <w:rFonts w:ascii="Arial" w:hAnsi="Arial" w:cs="Arial"/>
          <w:b/>
          <w:sz w:val="24"/>
          <w:szCs w:val="24"/>
        </w:rPr>
        <w:t>PB-</w:t>
      </w:r>
      <w:r w:rsidR="000079EF">
        <w:rPr>
          <w:rFonts w:ascii="Arial" w:hAnsi="Arial" w:cs="Arial"/>
          <w:b/>
          <w:sz w:val="24"/>
          <w:szCs w:val="24"/>
        </w:rPr>
        <w:t>38</w:t>
      </w:r>
      <w:r w:rsidR="000079EF">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021910" w:rsidRDefault="00021910" w:rsidP="00021910">
      <w:pPr>
        <w:spacing w:after="0" w:line="240" w:lineRule="auto"/>
        <w:rPr>
          <w:rFonts w:ascii="Arial" w:hAnsi="Arial" w:cs="Arial"/>
          <w:b/>
          <w:sz w:val="24"/>
          <w:szCs w:val="24"/>
        </w:rPr>
      </w:pPr>
    </w:p>
    <w:p w:rsidR="007B683F" w:rsidRDefault="00337701" w:rsidP="00440681">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following Site Visits take place on the 6</w:t>
      </w:r>
      <w:r w:rsidRPr="00337701">
        <w:rPr>
          <w:rFonts w:ascii="Arial" w:hAnsi="Arial" w:cs="Arial"/>
          <w:b/>
          <w:sz w:val="24"/>
          <w:szCs w:val="24"/>
          <w:vertAlign w:val="superscript"/>
        </w:rPr>
        <w:t>th</w:t>
      </w:r>
      <w:r>
        <w:rPr>
          <w:rFonts w:ascii="Arial" w:hAnsi="Arial" w:cs="Arial"/>
          <w:b/>
          <w:sz w:val="24"/>
          <w:szCs w:val="24"/>
        </w:rPr>
        <w:t xml:space="preserve"> October, 2010:</w:t>
      </w:r>
    </w:p>
    <w:p w:rsidR="00337701" w:rsidRDefault="00337701" w:rsidP="00440681">
      <w:pPr>
        <w:spacing w:after="0" w:line="240" w:lineRule="auto"/>
        <w:rPr>
          <w:rFonts w:ascii="Arial" w:hAnsi="Arial" w:cs="Arial"/>
          <w:b/>
          <w:sz w:val="24"/>
          <w:szCs w:val="24"/>
        </w:rPr>
      </w:pPr>
    </w:p>
    <w:p w:rsidR="00146796" w:rsidRDefault="00337701" w:rsidP="00146796">
      <w:pPr>
        <w:spacing w:after="0" w:line="240" w:lineRule="auto"/>
        <w:rPr>
          <w:rFonts w:ascii="Arial" w:hAnsi="Arial" w:cs="Arial"/>
          <w:b/>
          <w:sz w:val="24"/>
          <w:szCs w:val="24"/>
        </w:rPr>
      </w:pPr>
      <w:r>
        <w:rPr>
          <w:rFonts w:ascii="Arial" w:hAnsi="Arial" w:cs="Arial"/>
          <w:b/>
          <w:sz w:val="24"/>
          <w:szCs w:val="24"/>
        </w:rPr>
        <w:t xml:space="preserve">3.20 p.m. </w:t>
      </w:r>
      <w:r>
        <w:rPr>
          <w:rFonts w:ascii="Arial" w:hAnsi="Arial" w:cs="Arial"/>
          <w:b/>
          <w:sz w:val="24"/>
          <w:szCs w:val="24"/>
        </w:rPr>
        <w:tab/>
      </w:r>
      <w:r w:rsidR="005872C9">
        <w:rPr>
          <w:rFonts w:ascii="Arial" w:hAnsi="Arial" w:cs="Arial"/>
          <w:b/>
          <w:sz w:val="24"/>
          <w:szCs w:val="24"/>
        </w:rPr>
        <w:t xml:space="preserve">TWC/2010/0055- </w:t>
      </w:r>
      <w:r w:rsidR="00146796">
        <w:rPr>
          <w:rFonts w:ascii="Arial" w:hAnsi="Arial" w:cs="Arial"/>
          <w:b/>
          <w:sz w:val="24"/>
          <w:szCs w:val="24"/>
        </w:rPr>
        <w:t xml:space="preserve">Land off </w:t>
      </w:r>
      <w:proofErr w:type="spellStart"/>
      <w:r w:rsidR="00146796">
        <w:rPr>
          <w:rFonts w:ascii="Arial" w:hAnsi="Arial" w:cs="Arial"/>
          <w:b/>
          <w:sz w:val="24"/>
          <w:szCs w:val="24"/>
        </w:rPr>
        <w:t>Osbaston</w:t>
      </w:r>
      <w:proofErr w:type="spellEnd"/>
      <w:r w:rsidR="00146796">
        <w:rPr>
          <w:rFonts w:ascii="Arial" w:hAnsi="Arial" w:cs="Arial"/>
          <w:b/>
          <w:sz w:val="24"/>
          <w:szCs w:val="24"/>
        </w:rPr>
        <w:t xml:space="preserve"> Road, Rowton, Shropshire</w:t>
      </w:r>
    </w:p>
    <w:p w:rsidR="00CC319F" w:rsidRDefault="00CC319F" w:rsidP="00440681">
      <w:pPr>
        <w:spacing w:after="0" w:line="240" w:lineRule="auto"/>
        <w:rPr>
          <w:rFonts w:ascii="Arial" w:hAnsi="Arial" w:cs="Arial"/>
          <w:b/>
          <w:sz w:val="24"/>
          <w:szCs w:val="24"/>
        </w:rPr>
      </w:pPr>
      <w:r>
        <w:rPr>
          <w:rFonts w:ascii="Arial" w:hAnsi="Arial" w:cs="Arial"/>
          <w:b/>
          <w:sz w:val="24"/>
          <w:szCs w:val="24"/>
        </w:rPr>
        <w:t>3.50 p.m.</w:t>
      </w:r>
      <w:r>
        <w:rPr>
          <w:rFonts w:ascii="Arial" w:hAnsi="Arial" w:cs="Arial"/>
          <w:b/>
          <w:sz w:val="24"/>
          <w:szCs w:val="24"/>
        </w:rPr>
        <w:tab/>
        <w:t>TWC/2010/0295 – The Piggeries, Rodington, Shropshire</w:t>
      </w:r>
    </w:p>
    <w:p w:rsidR="00CC319F" w:rsidRDefault="00CC319F" w:rsidP="00440681">
      <w:pPr>
        <w:spacing w:after="0" w:line="240" w:lineRule="auto"/>
        <w:rPr>
          <w:rFonts w:ascii="Arial" w:hAnsi="Arial" w:cs="Arial"/>
          <w:b/>
          <w:sz w:val="24"/>
          <w:szCs w:val="24"/>
        </w:rPr>
      </w:pPr>
      <w:r>
        <w:rPr>
          <w:rFonts w:ascii="Arial" w:hAnsi="Arial" w:cs="Arial"/>
          <w:b/>
          <w:sz w:val="24"/>
          <w:szCs w:val="24"/>
        </w:rPr>
        <w:t>4.20 p.m.</w:t>
      </w:r>
      <w:r>
        <w:rPr>
          <w:rFonts w:ascii="Arial" w:hAnsi="Arial" w:cs="Arial"/>
          <w:b/>
          <w:sz w:val="24"/>
          <w:szCs w:val="24"/>
        </w:rPr>
        <w:tab/>
        <w:t>TWC/2010/0338 –</w:t>
      </w:r>
      <w:r w:rsidR="00146796">
        <w:rPr>
          <w:rFonts w:ascii="Arial" w:hAnsi="Arial" w:cs="Arial"/>
          <w:b/>
          <w:sz w:val="24"/>
          <w:szCs w:val="24"/>
        </w:rPr>
        <w:t xml:space="preserve"> 38 Limekiln Lane, </w:t>
      </w:r>
      <w:proofErr w:type="spellStart"/>
      <w:r w:rsidR="00146796">
        <w:rPr>
          <w:rFonts w:ascii="Arial" w:hAnsi="Arial" w:cs="Arial"/>
          <w:b/>
          <w:sz w:val="24"/>
          <w:szCs w:val="24"/>
        </w:rPr>
        <w:t>Lilleshall</w:t>
      </w:r>
      <w:proofErr w:type="spellEnd"/>
      <w:r w:rsidR="00146796">
        <w:rPr>
          <w:rFonts w:ascii="Arial" w:hAnsi="Arial" w:cs="Arial"/>
          <w:b/>
          <w:sz w:val="24"/>
          <w:szCs w:val="24"/>
        </w:rPr>
        <w:t>, Newport, Shropshire</w:t>
      </w:r>
    </w:p>
    <w:p w:rsidR="00146796" w:rsidRPr="00337701" w:rsidRDefault="00146796" w:rsidP="00440681">
      <w:pPr>
        <w:spacing w:after="0" w:line="240" w:lineRule="auto"/>
        <w:rPr>
          <w:rFonts w:ascii="Arial" w:hAnsi="Arial" w:cs="Arial"/>
          <w:b/>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22534C">
        <w:rPr>
          <w:rFonts w:ascii="Arial" w:hAnsi="Arial" w:cs="Arial"/>
          <w:b/>
          <w:sz w:val="24"/>
          <w:szCs w:val="24"/>
        </w:rPr>
        <w:t>3</w:t>
      </w:r>
      <w:r w:rsidR="000079EF">
        <w:rPr>
          <w:rFonts w:ascii="Arial" w:hAnsi="Arial" w:cs="Arial"/>
          <w:b/>
          <w:sz w:val="24"/>
          <w:szCs w:val="24"/>
        </w:rPr>
        <w:t>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B11841" w:rsidRDefault="00B11841" w:rsidP="00B11841">
      <w:pPr>
        <w:spacing w:after="0"/>
        <w:rPr>
          <w:rFonts w:ascii="Arial" w:hAnsi="Arial" w:cs="Arial"/>
          <w:b/>
          <w:sz w:val="24"/>
          <w:szCs w:val="24"/>
          <w:u w:val="single"/>
        </w:rPr>
      </w:pPr>
    </w:p>
    <w:p w:rsidR="00781AF3" w:rsidRPr="000079EF" w:rsidRDefault="000079EF" w:rsidP="00F461F7">
      <w:pPr>
        <w:pStyle w:val="ListParagraph"/>
        <w:numPr>
          <w:ilvl w:val="0"/>
          <w:numId w:val="14"/>
        </w:numPr>
        <w:spacing w:after="0" w:line="240" w:lineRule="auto"/>
        <w:ind w:hanging="720"/>
        <w:jc w:val="both"/>
        <w:rPr>
          <w:rFonts w:ascii="Arial" w:hAnsi="Arial" w:cs="Arial"/>
          <w:sz w:val="24"/>
          <w:szCs w:val="24"/>
          <w:u w:val="single"/>
        </w:rPr>
      </w:pPr>
      <w:r w:rsidRPr="000079EF">
        <w:rPr>
          <w:rFonts w:ascii="Arial" w:eastAsia="Calibri" w:hAnsi="Arial" w:cs="Arial"/>
          <w:noProof/>
          <w:sz w:val="24"/>
          <w:szCs w:val="24"/>
          <w:u w:val="single"/>
        </w:rPr>
        <w:t xml:space="preserve">TWC/2010/0055 </w:t>
      </w:r>
      <w:r w:rsidR="00447440">
        <w:rPr>
          <w:rFonts w:ascii="Arial" w:eastAsia="Calibri" w:hAnsi="Arial" w:cs="Arial"/>
          <w:noProof/>
          <w:sz w:val="24"/>
          <w:szCs w:val="24"/>
          <w:u w:val="single"/>
        </w:rPr>
        <w:t>-</w:t>
      </w:r>
      <w:r w:rsidRPr="000079EF">
        <w:rPr>
          <w:rFonts w:ascii="Arial" w:eastAsia="Calibri" w:hAnsi="Arial" w:cs="Arial"/>
          <w:noProof/>
          <w:sz w:val="24"/>
          <w:szCs w:val="24"/>
          <w:u w:val="single"/>
        </w:rPr>
        <w:t xml:space="preserve"> 38 Limekiln Lane, Lilleshall, Newport, Shropshire</w:t>
      </w:r>
      <w:r w:rsidR="00082369">
        <w:rPr>
          <w:rFonts w:ascii="Arial" w:eastAsia="Calibri" w:hAnsi="Arial" w:cs="Arial"/>
          <w:noProof/>
          <w:sz w:val="24"/>
          <w:szCs w:val="24"/>
          <w:u w:val="single"/>
        </w:rPr>
        <w:t xml:space="preserve">. </w:t>
      </w:r>
    </w:p>
    <w:p w:rsidR="0022534C" w:rsidRDefault="0022534C" w:rsidP="0022534C">
      <w:pPr>
        <w:spacing w:after="0" w:line="240" w:lineRule="auto"/>
        <w:jc w:val="both"/>
        <w:rPr>
          <w:rFonts w:ascii="Arial" w:hAnsi="Arial" w:cs="Arial"/>
          <w:sz w:val="24"/>
          <w:szCs w:val="24"/>
        </w:rPr>
      </w:pPr>
    </w:p>
    <w:p w:rsidR="00946104" w:rsidRPr="00CC319F" w:rsidRDefault="00CC319F" w:rsidP="00A759C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determination of planning application TWC/2010/055 be deferred until the meeting of the Plans Board on 6</w:t>
      </w:r>
      <w:r w:rsidRPr="00CC319F">
        <w:rPr>
          <w:rFonts w:ascii="Arial" w:hAnsi="Arial" w:cs="Arial"/>
          <w:b/>
          <w:sz w:val="24"/>
          <w:szCs w:val="24"/>
          <w:vertAlign w:val="superscript"/>
        </w:rPr>
        <w:t>th</w:t>
      </w:r>
      <w:r>
        <w:rPr>
          <w:rFonts w:ascii="Arial" w:hAnsi="Arial" w:cs="Arial"/>
          <w:b/>
          <w:sz w:val="24"/>
          <w:szCs w:val="24"/>
        </w:rPr>
        <w:t xml:space="preserve"> October, 2010 to allow a Site Visit to take place.</w:t>
      </w:r>
    </w:p>
    <w:p w:rsidR="007B683F" w:rsidRPr="000079EF" w:rsidRDefault="000079EF" w:rsidP="000079EF">
      <w:pPr>
        <w:pStyle w:val="ListParagraph"/>
        <w:numPr>
          <w:ilvl w:val="0"/>
          <w:numId w:val="14"/>
        </w:numPr>
        <w:spacing w:after="0" w:line="240" w:lineRule="auto"/>
        <w:ind w:hanging="720"/>
        <w:jc w:val="both"/>
        <w:rPr>
          <w:rFonts w:ascii="Arial" w:hAnsi="Arial" w:cs="Arial"/>
          <w:sz w:val="24"/>
          <w:szCs w:val="24"/>
          <w:u w:val="single"/>
        </w:rPr>
      </w:pPr>
      <w:r w:rsidRPr="000079EF">
        <w:rPr>
          <w:rFonts w:ascii="Arial" w:eastAsia="Calibri" w:hAnsi="Arial" w:cs="Arial"/>
          <w:noProof/>
          <w:sz w:val="24"/>
          <w:szCs w:val="24"/>
          <w:u w:val="single"/>
        </w:rPr>
        <w:lastRenderedPageBreak/>
        <w:t xml:space="preserve">TWC/2010/0295 </w:t>
      </w:r>
      <w:r>
        <w:rPr>
          <w:rFonts w:ascii="Arial" w:hAnsi="Arial" w:cs="Arial"/>
          <w:noProof/>
          <w:sz w:val="24"/>
          <w:szCs w:val="24"/>
          <w:u w:val="single"/>
        </w:rPr>
        <w:t>-</w:t>
      </w:r>
      <w:r w:rsidRPr="000079EF">
        <w:rPr>
          <w:rFonts w:ascii="Arial" w:eastAsia="Calibri" w:hAnsi="Arial" w:cs="Arial"/>
          <w:noProof/>
          <w:sz w:val="24"/>
          <w:szCs w:val="24"/>
          <w:u w:val="single"/>
        </w:rPr>
        <w:t xml:space="preserve"> The Piggeries, Rodington, Shropshire</w:t>
      </w:r>
    </w:p>
    <w:p w:rsidR="000079EF" w:rsidRDefault="000079EF" w:rsidP="000079EF">
      <w:pPr>
        <w:spacing w:after="0" w:line="240" w:lineRule="auto"/>
        <w:ind w:left="360"/>
        <w:jc w:val="both"/>
        <w:rPr>
          <w:rFonts w:ascii="Arial" w:hAnsi="Arial" w:cs="Arial"/>
          <w:sz w:val="24"/>
          <w:szCs w:val="24"/>
        </w:rPr>
      </w:pPr>
    </w:p>
    <w:p w:rsidR="00533BC0" w:rsidRPr="00CC319F" w:rsidRDefault="00CC319F" w:rsidP="0022534C">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determination of planning application TWC/2010/0295 be deferred until the meeting of the Plans Board on 6</w:t>
      </w:r>
      <w:r w:rsidRPr="00CC319F">
        <w:rPr>
          <w:rFonts w:ascii="Arial" w:hAnsi="Arial" w:cs="Arial"/>
          <w:b/>
          <w:sz w:val="24"/>
          <w:szCs w:val="24"/>
          <w:vertAlign w:val="superscript"/>
        </w:rPr>
        <w:t>th</w:t>
      </w:r>
      <w:r>
        <w:rPr>
          <w:rFonts w:ascii="Arial" w:hAnsi="Arial" w:cs="Arial"/>
          <w:b/>
          <w:sz w:val="24"/>
          <w:szCs w:val="24"/>
        </w:rPr>
        <w:t xml:space="preserve"> October, 2010 to allow a Site Visit to take place.</w:t>
      </w:r>
    </w:p>
    <w:p w:rsidR="00533BC0" w:rsidRDefault="00533BC0" w:rsidP="0022534C">
      <w:pPr>
        <w:spacing w:after="0" w:line="240" w:lineRule="auto"/>
        <w:jc w:val="both"/>
        <w:rPr>
          <w:rFonts w:ascii="Arial" w:hAnsi="Arial" w:cs="Arial"/>
          <w:sz w:val="24"/>
          <w:szCs w:val="24"/>
        </w:rPr>
      </w:pPr>
    </w:p>
    <w:p w:rsidR="003860A9" w:rsidRDefault="003860A9" w:rsidP="0022534C">
      <w:pPr>
        <w:spacing w:after="0" w:line="240" w:lineRule="auto"/>
        <w:jc w:val="both"/>
        <w:rPr>
          <w:rFonts w:ascii="Arial" w:hAnsi="Arial" w:cs="Arial"/>
          <w:sz w:val="24"/>
          <w:szCs w:val="24"/>
        </w:rPr>
      </w:pPr>
      <w:r>
        <w:rPr>
          <w:rFonts w:ascii="Arial" w:hAnsi="Arial" w:cs="Arial"/>
          <w:sz w:val="24"/>
          <w:szCs w:val="24"/>
        </w:rPr>
        <w:t>(Councillor F.R. Picken left the meeting before determination of the following application.  As the agenda order had been changed to facilitate those people wishing to speak at the meeting, he had been present for the determination of all of the other applications on the agenda.)</w:t>
      </w:r>
    </w:p>
    <w:p w:rsidR="003860A9" w:rsidRDefault="003860A9" w:rsidP="0022534C">
      <w:pPr>
        <w:spacing w:after="0" w:line="240" w:lineRule="auto"/>
        <w:jc w:val="both"/>
        <w:rPr>
          <w:rFonts w:ascii="Arial" w:hAnsi="Arial" w:cs="Arial"/>
          <w:sz w:val="24"/>
          <w:szCs w:val="24"/>
        </w:rPr>
      </w:pPr>
    </w:p>
    <w:p w:rsidR="000079EF" w:rsidRPr="00146CA7" w:rsidRDefault="000079EF" w:rsidP="000079EF">
      <w:pPr>
        <w:pStyle w:val="ListParagraph"/>
        <w:numPr>
          <w:ilvl w:val="0"/>
          <w:numId w:val="14"/>
        </w:numPr>
        <w:spacing w:after="0" w:line="240" w:lineRule="auto"/>
        <w:ind w:hanging="720"/>
        <w:jc w:val="both"/>
        <w:rPr>
          <w:rFonts w:ascii="Arial" w:hAnsi="Arial" w:cs="Arial"/>
          <w:sz w:val="24"/>
          <w:szCs w:val="24"/>
          <w:u w:val="single"/>
        </w:rPr>
      </w:pPr>
      <w:r w:rsidRPr="000079EF">
        <w:rPr>
          <w:rFonts w:ascii="Arial" w:eastAsia="Calibri" w:hAnsi="Arial" w:cs="Arial"/>
          <w:noProof/>
          <w:sz w:val="24"/>
          <w:szCs w:val="24"/>
          <w:u w:val="single"/>
        </w:rPr>
        <w:t xml:space="preserve">TWC/2010/0319 </w:t>
      </w:r>
      <w:r>
        <w:rPr>
          <w:rFonts w:ascii="Arial" w:hAnsi="Arial" w:cs="Arial"/>
          <w:noProof/>
          <w:sz w:val="24"/>
          <w:szCs w:val="24"/>
          <w:u w:val="single"/>
        </w:rPr>
        <w:t>-</w:t>
      </w:r>
      <w:r w:rsidRPr="000079EF">
        <w:rPr>
          <w:rFonts w:ascii="Arial" w:eastAsia="Calibri" w:hAnsi="Arial" w:cs="Arial"/>
          <w:noProof/>
          <w:sz w:val="24"/>
          <w:szCs w:val="24"/>
          <w:u w:val="single"/>
        </w:rPr>
        <w:t xml:space="preserve"> Windmill Primary School, Beaconsfield, Brookside, Telford, Shropshire</w:t>
      </w:r>
    </w:p>
    <w:p w:rsidR="00146CA7" w:rsidRPr="00146CA7" w:rsidRDefault="00146CA7" w:rsidP="00146CA7">
      <w:pPr>
        <w:spacing w:after="0" w:line="240" w:lineRule="auto"/>
        <w:jc w:val="both"/>
        <w:rPr>
          <w:rFonts w:ascii="Arial" w:hAnsi="Arial" w:cs="Arial"/>
          <w:sz w:val="24"/>
          <w:szCs w:val="24"/>
          <w:u w:val="single"/>
        </w:rPr>
      </w:pPr>
    </w:p>
    <w:p w:rsidR="00146CA7" w:rsidRPr="00AA0B38" w:rsidRDefault="00146CA7" w:rsidP="00536124">
      <w:pPr>
        <w:pStyle w:val="PlainText"/>
        <w:jc w:val="both"/>
        <w:rPr>
          <w:rFonts w:ascii="Arial" w:hAnsi="Arial" w:cs="Arial"/>
          <w:sz w:val="24"/>
          <w:szCs w:val="24"/>
        </w:rPr>
      </w:pPr>
      <w:r w:rsidRPr="00AA0B38">
        <w:rPr>
          <w:rFonts w:ascii="Arial" w:hAnsi="Arial" w:cs="Arial"/>
          <w:sz w:val="24"/>
          <w:szCs w:val="24"/>
        </w:rPr>
        <w:t>Th</w:t>
      </w:r>
      <w:r>
        <w:rPr>
          <w:rFonts w:ascii="Arial" w:hAnsi="Arial" w:cs="Arial"/>
          <w:sz w:val="24"/>
          <w:szCs w:val="24"/>
        </w:rPr>
        <w:t>is application by Telford &amp; Wrekin Council was for the</w:t>
      </w:r>
      <w:r w:rsidRPr="00AA0B38">
        <w:rPr>
          <w:rFonts w:ascii="Arial" w:hAnsi="Arial" w:cs="Arial"/>
          <w:sz w:val="24"/>
          <w:szCs w:val="24"/>
        </w:rPr>
        <w:t xml:space="preserve"> erection of a single storey building to the east of the main school </w:t>
      </w:r>
      <w:r>
        <w:rPr>
          <w:rFonts w:ascii="Arial" w:hAnsi="Arial" w:cs="Arial"/>
          <w:sz w:val="24"/>
          <w:szCs w:val="24"/>
        </w:rPr>
        <w:t xml:space="preserve">to form </w:t>
      </w:r>
      <w:r w:rsidRPr="00AA0B38">
        <w:rPr>
          <w:rFonts w:ascii="Arial" w:hAnsi="Arial" w:cs="Arial"/>
          <w:sz w:val="24"/>
          <w:szCs w:val="24"/>
        </w:rPr>
        <w:t xml:space="preserve">a new </w:t>
      </w:r>
      <w:r w:rsidR="00536124">
        <w:rPr>
          <w:rFonts w:ascii="Arial" w:hAnsi="Arial" w:cs="Arial"/>
          <w:sz w:val="24"/>
          <w:szCs w:val="24"/>
        </w:rPr>
        <w:t xml:space="preserve">Sure Start </w:t>
      </w:r>
      <w:r w:rsidRPr="00AA0B38">
        <w:rPr>
          <w:rFonts w:ascii="Arial" w:hAnsi="Arial" w:cs="Arial"/>
          <w:sz w:val="24"/>
          <w:szCs w:val="24"/>
        </w:rPr>
        <w:t xml:space="preserve">‘Family Centre’. Members </w:t>
      </w:r>
      <w:r w:rsidR="00D43F2A">
        <w:rPr>
          <w:rFonts w:ascii="Arial" w:hAnsi="Arial" w:cs="Arial"/>
          <w:sz w:val="24"/>
          <w:szCs w:val="24"/>
        </w:rPr>
        <w:t xml:space="preserve">had </w:t>
      </w:r>
      <w:r w:rsidRPr="00AA0B38">
        <w:rPr>
          <w:rFonts w:ascii="Arial" w:hAnsi="Arial" w:cs="Arial"/>
          <w:sz w:val="24"/>
          <w:szCs w:val="24"/>
        </w:rPr>
        <w:t>approved the first phase of the planned development in November 2009 (W2009/0904) and the second phase in January 2010 (W2010/1055)</w:t>
      </w:r>
      <w:r w:rsidR="00536124">
        <w:rPr>
          <w:rFonts w:ascii="Arial" w:hAnsi="Arial" w:cs="Arial"/>
          <w:sz w:val="24"/>
          <w:szCs w:val="24"/>
        </w:rPr>
        <w:t xml:space="preserve">.  </w:t>
      </w:r>
      <w:r w:rsidRPr="00AA0B38">
        <w:rPr>
          <w:rFonts w:ascii="Arial" w:hAnsi="Arial" w:cs="Arial"/>
          <w:sz w:val="24"/>
          <w:szCs w:val="24"/>
        </w:rPr>
        <w:t>The Family Centre</w:t>
      </w:r>
      <w:r>
        <w:rPr>
          <w:rFonts w:ascii="Arial" w:hAnsi="Arial" w:cs="Arial"/>
          <w:sz w:val="24"/>
          <w:szCs w:val="24"/>
        </w:rPr>
        <w:t>, which</w:t>
      </w:r>
      <w:r w:rsidRPr="00AA0B38">
        <w:rPr>
          <w:rFonts w:ascii="Arial" w:hAnsi="Arial" w:cs="Arial"/>
          <w:sz w:val="24"/>
          <w:szCs w:val="24"/>
        </w:rPr>
        <w:t xml:space="preserve"> w</w:t>
      </w:r>
      <w:r>
        <w:rPr>
          <w:rFonts w:ascii="Arial" w:hAnsi="Arial" w:cs="Arial"/>
          <w:sz w:val="24"/>
          <w:szCs w:val="24"/>
        </w:rPr>
        <w:t xml:space="preserve">ould </w:t>
      </w:r>
      <w:r w:rsidRPr="00AA0B38">
        <w:rPr>
          <w:rFonts w:ascii="Arial" w:hAnsi="Arial" w:cs="Arial"/>
          <w:sz w:val="24"/>
          <w:szCs w:val="24"/>
        </w:rPr>
        <w:t>provide an integrated base for a range of specialist provision for local families with young children</w:t>
      </w:r>
      <w:r>
        <w:rPr>
          <w:rFonts w:ascii="Arial" w:hAnsi="Arial" w:cs="Arial"/>
          <w:sz w:val="24"/>
          <w:szCs w:val="24"/>
        </w:rPr>
        <w:t>, would</w:t>
      </w:r>
      <w:r w:rsidRPr="00AA0B38">
        <w:rPr>
          <w:rFonts w:ascii="Arial" w:hAnsi="Arial" w:cs="Arial"/>
          <w:sz w:val="24"/>
          <w:szCs w:val="24"/>
        </w:rPr>
        <w:t xml:space="preserve"> be used </w:t>
      </w:r>
      <w:r w:rsidR="00536124" w:rsidRPr="00AA0B38">
        <w:rPr>
          <w:rFonts w:ascii="Arial" w:hAnsi="Arial" w:cs="Arial"/>
          <w:sz w:val="24"/>
          <w:szCs w:val="24"/>
        </w:rPr>
        <w:t xml:space="preserve">mainly </w:t>
      </w:r>
      <w:r w:rsidRPr="00AA0B38">
        <w:rPr>
          <w:rFonts w:ascii="Arial" w:hAnsi="Arial" w:cs="Arial"/>
          <w:sz w:val="24"/>
          <w:szCs w:val="24"/>
        </w:rPr>
        <w:t>between 9:00</w:t>
      </w:r>
      <w:r>
        <w:rPr>
          <w:rFonts w:ascii="Arial" w:hAnsi="Arial" w:cs="Arial"/>
          <w:sz w:val="24"/>
          <w:szCs w:val="24"/>
        </w:rPr>
        <w:t xml:space="preserve"> </w:t>
      </w:r>
      <w:r w:rsidRPr="00AA0B38">
        <w:rPr>
          <w:rFonts w:ascii="Arial" w:hAnsi="Arial" w:cs="Arial"/>
          <w:sz w:val="24"/>
          <w:szCs w:val="24"/>
        </w:rPr>
        <w:t>am and 3:00</w:t>
      </w:r>
      <w:r>
        <w:rPr>
          <w:rFonts w:ascii="Arial" w:hAnsi="Arial" w:cs="Arial"/>
          <w:sz w:val="24"/>
          <w:szCs w:val="24"/>
        </w:rPr>
        <w:t xml:space="preserve"> </w:t>
      </w:r>
      <w:r w:rsidRPr="00AA0B38">
        <w:rPr>
          <w:rFonts w:ascii="Arial" w:hAnsi="Arial" w:cs="Arial"/>
          <w:sz w:val="24"/>
          <w:szCs w:val="24"/>
        </w:rPr>
        <w:t xml:space="preserve">pm, </w:t>
      </w:r>
      <w:r>
        <w:rPr>
          <w:rFonts w:ascii="Arial" w:hAnsi="Arial" w:cs="Arial"/>
          <w:sz w:val="24"/>
          <w:szCs w:val="24"/>
        </w:rPr>
        <w:t>although A</w:t>
      </w:r>
      <w:r w:rsidRPr="00AA0B38">
        <w:rPr>
          <w:rFonts w:ascii="Arial" w:hAnsi="Arial" w:cs="Arial"/>
          <w:sz w:val="24"/>
          <w:szCs w:val="24"/>
        </w:rPr>
        <w:t xml:space="preserve">fter </w:t>
      </w:r>
      <w:r>
        <w:rPr>
          <w:rFonts w:ascii="Arial" w:hAnsi="Arial" w:cs="Arial"/>
          <w:sz w:val="24"/>
          <w:szCs w:val="24"/>
        </w:rPr>
        <w:t>S</w:t>
      </w:r>
      <w:r w:rsidRPr="00AA0B38">
        <w:rPr>
          <w:rFonts w:ascii="Arial" w:hAnsi="Arial" w:cs="Arial"/>
          <w:sz w:val="24"/>
          <w:szCs w:val="24"/>
        </w:rPr>
        <w:t xml:space="preserve">chool </w:t>
      </w:r>
      <w:r>
        <w:rPr>
          <w:rFonts w:ascii="Arial" w:hAnsi="Arial" w:cs="Arial"/>
          <w:sz w:val="24"/>
          <w:szCs w:val="24"/>
        </w:rPr>
        <w:t>C</w:t>
      </w:r>
      <w:r w:rsidRPr="00AA0B38">
        <w:rPr>
          <w:rFonts w:ascii="Arial" w:hAnsi="Arial" w:cs="Arial"/>
          <w:sz w:val="24"/>
          <w:szCs w:val="24"/>
        </w:rPr>
        <w:t>ubs w</w:t>
      </w:r>
      <w:r>
        <w:rPr>
          <w:rFonts w:ascii="Arial" w:hAnsi="Arial" w:cs="Arial"/>
          <w:sz w:val="24"/>
          <w:szCs w:val="24"/>
        </w:rPr>
        <w:t>ould</w:t>
      </w:r>
      <w:r w:rsidRPr="00AA0B38">
        <w:rPr>
          <w:rFonts w:ascii="Arial" w:hAnsi="Arial" w:cs="Arial"/>
          <w:sz w:val="24"/>
          <w:szCs w:val="24"/>
        </w:rPr>
        <w:t xml:space="preserve"> run until 6:00</w:t>
      </w:r>
      <w:r>
        <w:rPr>
          <w:rFonts w:ascii="Arial" w:hAnsi="Arial" w:cs="Arial"/>
          <w:sz w:val="24"/>
          <w:szCs w:val="24"/>
        </w:rPr>
        <w:t xml:space="preserve"> </w:t>
      </w:r>
      <w:r w:rsidRPr="00AA0B38">
        <w:rPr>
          <w:rFonts w:ascii="Arial" w:hAnsi="Arial" w:cs="Arial"/>
          <w:sz w:val="24"/>
          <w:szCs w:val="24"/>
        </w:rPr>
        <w:t xml:space="preserve">pm. </w:t>
      </w:r>
      <w:r>
        <w:rPr>
          <w:rFonts w:ascii="Arial" w:hAnsi="Arial" w:cs="Arial"/>
          <w:sz w:val="24"/>
          <w:szCs w:val="24"/>
        </w:rPr>
        <w:t xml:space="preserve"> </w:t>
      </w:r>
      <w:r w:rsidRPr="00AA0B38">
        <w:rPr>
          <w:rFonts w:ascii="Arial" w:hAnsi="Arial" w:cs="Arial"/>
          <w:sz w:val="24"/>
          <w:szCs w:val="24"/>
        </w:rPr>
        <w:t>Additionally, weekend provision m</w:t>
      </w:r>
      <w:r w:rsidR="00A739C1">
        <w:rPr>
          <w:rFonts w:ascii="Arial" w:hAnsi="Arial" w:cs="Arial"/>
          <w:sz w:val="24"/>
          <w:szCs w:val="24"/>
        </w:rPr>
        <w:t>ight</w:t>
      </w:r>
      <w:r w:rsidRPr="00AA0B38">
        <w:rPr>
          <w:rFonts w:ascii="Arial" w:hAnsi="Arial" w:cs="Arial"/>
          <w:sz w:val="24"/>
          <w:szCs w:val="24"/>
        </w:rPr>
        <w:t xml:space="preserve"> also be available dependant upon the needs of the local community.</w:t>
      </w:r>
      <w:r w:rsidR="00A739C1">
        <w:rPr>
          <w:rFonts w:ascii="Arial" w:hAnsi="Arial" w:cs="Arial"/>
          <w:sz w:val="24"/>
          <w:szCs w:val="24"/>
        </w:rPr>
        <w:t xml:space="preserve">  </w:t>
      </w:r>
      <w:r w:rsidRPr="00AA0B38">
        <w:rPr>
          <w:rFonts w:ascii="Arial" w:hAnsi="Arial" w:cs="Arial"/>
          <w:sz w:val="24"/>
          <w:szCs w:val="24"/>
        </w:rPr>
        <w:t>The proposal also include</w:t>
      </w:r>
      <w:r w:rsidR="00A739C1">
        <w:rPr>
          <w:rFonts w:ascii="Arial" w:hAnsi="Arial" w:cs="Arial"/>
          <w:sz w:val="24"/>
          <w:szCs w:val="24"/>
        </w:rPr>
        <w:t>d</w:t>
      </w:r>
      <w:r w:rsidRPr="00AA0B38">
        <w:rPr>
          <w:rFonts w:ascii="Arial" w:hAnsi="Arial" w:cs="Arial"/>
          <w:sz w:val="24"/>
          <w:szCs w:val="24"/>
        </w:rPr>
        <w:t xml:space="preserve"> an alteration of the boundary fencing</w:t>
      </w:r>
      <w:r w:rsidR="00A739C1">
        <w:rPr>
          <w:rFonts w:ascii="Arial" w:hAnsi="Arial" w:cs="Arial"/>
          <w:sz w:val="24"/>
          <w:szCs w:val="24"/>
        </w:rPr>
        <w:t xml:space="preserve">, </w:t>
      </w:r>
      <w:r w:rsidRPr="00AA0B38">
        <w:rPr>
          <w:rFonts w:ascii="Arial" w:hAnsi="Arial" w:cs="Arial"/>
          <w:sz w:val="24"/>
          <w:szCs w:val="24"/>
        </w:rPr>
        <w:t>re-alignment of a footpath</w:t>
      </w:r>
      <w:r w:rsidR="00A739C1">
        <w:rPr>
          <w:rFonts w:ascii="Arial" w:hAnsi="Arial" w:cs="Arial"/>
          <w:sz w:val="24"/>
          <w:szCs w:val="24"/>
        </w:rPr>
        <w:t xml:space="preserve">, and removal of a </w:t>
      </w:r>
      <w:r w:rsidRPr="00AA0B38">
        <w:rPr>
          <w:rFonts w:ascii="Arial" w:hAnsi="Arial" w:cs="Arial"/>
          <w:sz w:val="24"/>
          <w:szCs w:val="24"/>
        </w:rPr>
        <w:t>Leylandi hedge</w:t>
      </w:r>
      <w:r w:rsidR="00A739C1">
        <w:rPr>
          <w:rFonts w:ascii="Arial" w:hAnsi="Arial" w:cs="Arial"/>
          <w:sz w:val="24"/>
          <w:szCs w:val="24"/>
        </w:rPr>
        <w:t xml:space="preserve">.  </w:t>
      </w:r>
      <w:r w:rsidRPr="00AA0B38">
        <w:rPr>
          <w:rFonts w:ascii="Arial" w:hAnsi="Arial" w:cs="Arial"/>
          <w:sz w:val="24"/>
          <w:szCs w:val="24"/>
        </w:rPr>
        <w:t xml:space="preserve">. </w:t>
      </w:r>
    </w:p>
    <w:p w:rsidR="00146CA7" w:rsidRPr="00AA0B38" w:rsidRDefault="00146CA7" w:rsidP="00536124">
      <w:pPr>
        <w:pStyle w:val="PlainText"/>
        <w:jc w:val="both"/>
        <w:rPr>
          <w:rFonts w:ascii="Arial" w:hAnsi="Arial" w:cs="Arial"/>
          <w:sz w:val="24"/>
          <w:szCs w:val="24"/>
        </w:rPr>
      </w:pPr>
      <w:r w:rsidRPr="00AA0B38">
        <w:rPr>
          <w:rFonts w:ascii="Arial" w:hAnsi="Arial" w:cs="Arial"/>
          <w:sz w:val="24"/>
          <w:szCs w:val="24"/>
        </w:rPr>
        <w:t xml:space="preserve"> </w:t>
      </w:r>
    </w:p>
    <w:p w:rsidR="00146CA7" w:rsidRPr="00AA0B38" w:rsidRDefault="00A739C1" w:rsidP="00536124">
      <w:pPr>
        <w:pStyle w:val="PlainText"/>
        <w:jc w:val="both"/>
        <w:rPr>
          <w:rFonts w:ascii="Arial" w:hAnsi="Arial" w:cs="Arial"/>
          <w:sz w:val="24"/>
          <w:szCs w:val="24"/>
        </w:rPr>
      </w:pPr>
      <w:r>
        <w:rPr>
          <w:rFonts w:ascii="Arial" w:hAnsi="Arial" w:cs="Arial"/>
          <w:sz w:val="24"/>
          <w:szCs w:val="24"/>
        </w:rPr>
        <w:t>N</w:t>
      </w:r>
      <w:r w:rsidR="00146CA7" w:rsidRPr="00AA0B38">
        <w:rPr>
          <w:rFonts w:ascii="Arial" w:hAnsi="Arial" w:cs="Arial"/>
          <w:sz w:val="24"/>
          <w:szCs w:val="24"/>
        </w:rPr>
        <w:t>o comments or objections ha</w:t>
      </w:r>
      <w:r>
        <w:rPr>
          <w:rFonts w:ascii="Arial" w:hAnsi="Arial" w:cs="Arial"/>
          <w:sz w:val="24"/>
          <w:szCs w:val="24"/>
        </w:rPr>
        <w:t>d been received from neighbouring properties and Stirchley &amp; Brookside Parish Council supported the proposal.  Comments received from Council officers were as summarised in the report.</w:t>
      </w:r>
    </w:p>
    <w:p w:rsidR="00146CA7" w:rsidRPr="00A739C1" w:rsidRDefault="00146CA7" w:rsidP="00A739C1">
      <w:pPr>
        <w:pStyle w:val="PlainText"/>
        <w:rPr>
          <w:rFonts w:ascii="Arial" w:hAnsi="Arial" w:cs="Arial"/>
          <w:sz w:val="24"/>
          <w:szCs w:val="24"/>
        </w:rPr>
      </w:pPr>
    </w:p>
    <w:p w:rsidR="00146CA7" w:rsidRPr="00AA0B38" w:rsidRDefault="00146CA7" w:rsidP="00536124">
      <w:pPr>
        <w:pStyle w:val="PlainText"/>
        <w:jc w:val="both"/>
        <w:rPr>
          <w:rFonts w:ascii="Arial" w:hAnsi="Arial" w:cs="Arial"/>
          <w:sz w:val="24"/>
          <w:szCs w:val="24"/>
        </w:rPr>
      </w:pPr>
      <w:r w:rsidRPr="00A739C1">
        <w:rPr>
          <w:rFonts w:ascii="Arial" w:hAnsi="Arial" w:cs="Arial"/>
          <w:sz w:val="24"/>
          <w:szCs w:val="24"/>
        </w:rPr>
        <w:t>The proposed new building ha</w:t>
      </w:r>
      <w:r w:rsidR="00536124">
        <w:rPr>
          <w:rFonts w:ascii="Arial" w:hAnsi="Arial" w:cs="Arial"/>
          <w:sz w:val="24"/>
          <w:szCs w:val="24"/>
        </w:rPr>
        <w:t>d</w:t>
      </w:r>
      <w:r w:rsidRPr="00A739C1">
        <w:rPr>
          <w:rFonts w:ascii="Arial" w:hAnsi="Arial" w:cs="Arial"/>
          <w:sz w:val="24"/>
          <w:szCs w:val="24"/>
        </w:rPr>
        <w:t xml:space="preserve"> been designed to be sympathetic to the previous approvals and on-going works and</w:t>
      </w:r>
      <w:r w:rsidR="00A739C1">
        <w:rPr>
          <w:rFonts w:ascii="Arial" w:hAnsi="Arial" w:cs="Arial"/>
          <w:sz w:val="24"/>
          <w:szCs w:val="24"/>
        </w:rPr>
        <w:t>,</w:t>
      </w:r>
      <w:r w:rsidRPr="00A739C1">
        <w:rPr>
          <w:rFonts w:ascii="Arial" w:hAnsi="Arial" w:cs="Arial"/>
          <w:sz w:val="24"/>
          <w:szCs w:val="24"/>
        </w:rPr>
        <w:t xml:space="preserve"> therefore</w:t>
      </w:r>
      <w:r w:rsidR="00A739C1">
        <w:rPr>
          <w:rFonts w:ascii="Arial" w:hAnsi="Arial" w:cs="Arial"/>
          <w:sz w:val="24"/>
          <w:szCs w:val="24"/>
        </w:rPr>
        <w:t>,</w:t>
      </w:r>
      <w:r w:rsidRPr="00A739C1">
        <w:rPr>
          <w:rFonts w:ascii="Arial" w:hAnsi="Arial" w:cs="Arial"/>
          <w:sz w:val="24"/>
          <w:szCs w:val="24"/>
        </w:rPr>
        <w:t xml:space="preserve"> </w:t>
      </w:r>
      <w:r w:rsidR="00A739C1">
        <w:rPr>
          <w:rFonts w:ascii="Arial" w:hAnsi="Arial" w:cs="Arial"/>
          <w:sz w:val="24"/>
          <w:szCs w:val="24"/>
        </w:rPr>
        <w:t>was</w:t>
      </w:r>
      <w:r w:rsidRPr="00A739C1">
        <w:rPr>
          <w:rFonts w:ascii="Arial" w:hAnsi="Arial" w:cs="Arial"/>
          <w:sz w:val="24"/>
          <w:szCs w:val="24"/>
        </w:rPr>
        <w:t xml:space="preserve"> considered appropriate</w:t>
      </w:r>
      <w:r w:rsidR="00A739C1">
        <w:rPr>
          <w:rFonts w:ascii="Arial" w:hAnsi="Arial" w:cs="Arial"/>
          <w:sz w:val="24"/>
          <w:szCs w:val="24"/>
        </w:rPr>
        <w:t xml:space="preserve"> and with no </w:t>
      </w:r>
      <w:r w:rsidRPr="00A739C1">
        <w:rPr>
          <w:rFonts w:ascii="Arial" w:hAnsi="Arial" w:cs="Arial"/>
          <w:sz w:val="24"/>
          <w:szCs w:val="24"/>
        </w:rPr>
        <w:t>adverse</w:t>
      </w:r>
      <w:r w:rsidR="00A739C1">
        <w:rPr>
          <w:rFonts w:ascii="Arial" w:hAnsi="Arial" w:cs="Arial"/>
          <w:sz w:val="24"/>
          <w:szCs w:val="24"/>
        </w:rPr>
        <w:t xml:space="preserve"> </w:t>
      </w:r>
      <w:r w:rsidRPr="00A739C1">
        <w:rPr>
          <w:rFonts w:ascii="Arial" w:hAnsi="Arial" w:cs="Arial"/>
          <w:sz w:val="24"/>
          <w:szCs w:val="24"/>
        </w:rPr>
        <w:t>affect</w:t>
      </w:r>
      <w:r w:rsidR="00A739C1">
        <w:rPr>
          <w:rFonts w:ascii="Arial" w:hAnsi="Arial" w:cs="Arial"/>
          <w:sz w:val="24"/>
          <w:szCs w:val="24"/>
        </w:rPr>
        <w:t>s</w:t>
      </w:r>
      <w:r w:rsidRPr="00A739C1">
        <w:rPr>
          <w:rFonts w:ascii="Arial" w:hAnsi="Arial" w:cs="Arial"/>
          <w:sz w:val="24"/>
          <w:szCs w:val="24"/>
        </w:rPr>
        <w:t xml:space="preserve"> </w:t>
      </w:r>
      <w:r w:rsidR="00A739C1">
        <w:rPr>
          <w:rFonts w:ascii="Arial" w:hAnsi="Arial" w:cs="Arial"/>
          <w:sz w:val="24"/>
          <w:szCs w:val="24"/>
        </w:rPr>
        <w:t xml:space="preserve">upon </w:t>
      </w:r>
      <w:r w:rsidRPr="00A739C1">
        <w:rPr>
          <w:rFonts w:ascii="Arial" w:hAnsi="Arial" w:cs="Arial"/>
          <w:sz w:val="24"/>
          <w:szCs w:val="24"/>
        </w:rPr>
        <w:t xml:space="preserve">the visual amenity of the area. </w:t>
      </w:r>
      <w:r w:rsidR="00A739C1">
        <w:rPr>
          <w:rFonts w:ascii="Arial" w:hAnsi="Arial" w:cs="Arial"/>
          <w:sz w:val="24"/>
          <w:szCs w:val="24"/>
        </w:rPr>
        <w:t xml:space="preserve"> </w:t>
      </w:r>
      <w:r w:rsidRPr="00A739C1">
        <w:rPr>
          <w:rFonts w:ascii="Arial" w:hAnsi="Arial" w:cs="Arial"/>
          <w:sz w:val="24"/>
          <w:szCs w:val="24"/>
        </w:rPr>
        <w:t>Th</w:t>
      </w:r>
      <w:r w:rsidR="00536124">
        <w:rPr>
          <w:rFonts w:ascii="Arial" w:hAnsi="Arial" w:cs="Arial"/>
          <w:sz w:val="24"/>
          <w:szCs w:val="24"/>
        </w:rPr>
        <w:t>is proposed development would add an additional 195 sq.m. to th</w:t>
      </w:r>
      <w:r w:rsidRPr="00A739C1">
        <w:rPr>
          <w:rFonts w:ascii="Arial" w:hAnsi="Arial" w:cs="Arial"/>
          <w:sz w:val="24"/>
          <w:szCs w:val="24"/>
        </w:rPr>
        <w:t xml:space="preserve">e </w:t>
      </w:r>
      <w:r w:rsidR="00536124">
        <w:rPr>
          <w:rFonts w:ascii="Arial" w:hAnsi="Arial" w:cs="Arial"/>
          <w:sz w:val="24"/>
          <w:szCs w:val="24"/>
        </w:rPr>
        <w:t xml:space="preserve">footprint of the </w:t>
      </w:r>
      <w:r w:rsidRPr="00A739C1">
        <w:rPr>
          <w:rFonts w:ascii="Arial" w:hAnsi="Arial" w:cs="Arial"/>
          <w:sz w:val="24"/>
          <w:szCs w:val="24"/>
        </w:rPr>
        <w:t xml:space="preserve">existing building </w:t>
      </w:r>
      <w:r w:rsidR="00536124">
        <w:rPr>
          <w:rFonts w:ascii="Arial" w:hAnsi="Arial" w:cs="Arial"/>
          <w:sz w:val="24"/>
          <w:szCs w:val="24"/>
        </w:rPr>
        <w:t>and</w:t>
      </w:r>
      <w:r w:rsidR="00A739C1">
        <w:rPr>
          <w:rFonts w:ascii="Arial" w:hAnsi="Arial" w:cs="Arial"/>
          <w:sz w:val="24"/>
          <w:szCs w:val="24"/>
        </w:rPr>
        <w:t xml:space="preserve">, therefore, </w:t>
      </w:r>
      <w:r w:rsidR="00536124">
        <w:rPr>
          <w:rFonts w:ascii="Arial" w:hAnsi="Arial" w:cs="Arial"/>
          <w:sz w:val="24"/>
          <w:szCs w:val="24"/>
        </w:rPr>
        <w:t xml:space="preserve">its </w:t>
      </w:r>
      <w:r w:rsidRPr="00A739C1">
        <w:rPr>
          <w:rFonts w:ascii="Arial" w:hAnsi="Arial" w:cs="Arial"/>
          <w:sz w:val="24"/>
          <w:szCs w:val="24"/>
        </w:rPr>
        <w:t xml:space="preserve">scale </w:t>
      </w:r>
      <w:r w:rsidR="00A739C1">
        <w:rPr>
          <w:rFonts w:ascii="Arial" w:hAnsi="Arial" w:cs="Arial"/>
          <w:sz w:val="24"/>
          <w:szCs w:val="24"/>
        </w:rPr>
        <w:t>was</w:t>
      </w:r>
      <w:r w:rsidR="00F07A93">
        <w:rPr>
          <w:rFonts w:ascii="Arial" w:hAnsi="Arial" w:cs="Arial"/>
          <w:sz w:val="24"/>
          <w:szCs w:val="24"/>
        </w:rPr>
        <w:t xml:space="preserve"> </w:t>
      </w:r>
      <w:r w:rsidRPr="00AA0B38">
        <w:rPr>
          <w:rFonts w:ascii="Arial" w:hAnsi="Arial" w:cs="Arial"/>
          <w:sz w:val="24"/>
          <w:szCs w:val="24"/>
        </w:rPr>
        <w:t xml:space="preserve">deemed appropriate and relatively minor </w:t>
      </w:r>
      <w:r w:rsidR="00536124">
        <w:rPr>
          <w:rFonts w:ascii="Arial" w:hAnsi="Arial" w:cs="Arial"/>
          <w:sz w:val="24"/>
          <w:szCs w:val="24"/>
        </w:rPr>
        <w:t xml:space="preserve">within the </w:t>
      </w:r>
      <w:r w:rsidRPr="00AA0B38">
        <w:rPr>
          <w:rFonts w:ascii="Arial" w:hAnsi="Arial" w:cs="Arial"/>
          <w:sz w:val="24"/>
          <w:szCs w:val="24"/>
        </w:rPr>
        <w:t xml:space="preserve">context of the overall school complex and site. </w:t>
      </w:r>
    </w:p>
    <w:p w:rsidR="00146CA7" w:rsidRPr="00AA0B38" w:rsidRDefault="00146CA7" w:rsidP="00536124">
      <w:pPr>
        <w:pStyle w:val="PlainText"/>
        <w:jc w:val="both"/>
        <w:rPr>
          <w:rFonts w:ascii="Arial" w:hAnsi="Arial" w:cs="Arial"/>
          <w:sz w:val="24"/>
          <w:szCs w:val="24"/>
        </w:rPr>
      </w:pPr>
    </w:p>
    <w:p w:rsidR="00146CA7" w:rsidRPr="00AA0B38" w:rsidRDefault="009E1379" w:rsidP="00536124">
      <w:pPr>
        <w:pStyle w:val="msonospacing0"/>
        <w:jc w:val="both"/>
      </w:pPr>
      <w:r w:rsidRPr="00AA0B38">
        <w:t>The proposed development w</w:t>
      </w:r>
      <w:r>
        <w:t>ould</w:t>
      </w:r>
      <w:r w:rsidRPr="00AA0B38">
        <w:t xml:space="preserve"> not result in any loss of car parking, playground or playing field and</w:t>
      </w:r>
      <w:r>
        <w:t xml:space="preserve">, as </w:t>
      </w:r>
      <w:r w:rsidRPr="00AA0B38">
        <w:t>the fencing used in the re-alignment of the boundary w</w:t>
      </w:r>
      <w:r>
        <w:t xml:space="preserve">ould </w:t>
      </w:r>
      <w:r w:rsidRPr="00AA0B38">
        <w:t xml:space="preserve">match the existing </w:t>
      </w:r>
      <w:r>
        <w:t xml:space="preserve">fencing, it would have no </w:t>
      </w:r>
      <w:r w:rsidRPr="00AA0B38">
        <w:t>adverse impact upon the streetscene</w:t>
      </w:r>
      <w:r>
        <w:t xml:space="preserve">, the </w:t>
      </w:r>
      <w:r w:rsidRPr="00AA0B38">
        <w:t xml:space="preserve">wider landscape or the </w:t>
      </w:r>
      <w:r>
        <w:t xml:space="preserve">school’s </w:t>
      </w:r>
      <w:r w:rsidRPr="00AA0B38">
        <w:t>amenities</w:t>
      </w:r>
      <w:r>
        <w:t xml:space="preserve">.  </w:t>
      </w:r>
      <w:r w:rsidR="00146CA7" w:rsidRPr="00AA0B38">
        <w:t>A replacement footpath w</w:t>
      </w:r>
      <w:r w:rsidR="00536124">
        <w:t>ould</w:t>
      </w:r>
      <w:r w:rsidR="00146CA7" w:rsidRPr="00AA0B38">
        <w:t xml:space="preserve"> link the existing paths to compensate for th</w:t>
      </w:r>
      <w:r w:rsidR="00536124">
        <w:t xml:space="preserve">at </w:t>
      </w:r>
      <w:r w:rsidR="00146CA7" w:rsidRPr="00AA0B38">
        <w:t xml:space="preserve">lost as a result of the new building. </w:t>
      </w:r>
    </w:p>
    <w:p w:rsidR="00146CA7" w:rsidRPr="00AA0B38" w:rsidRDefault="00146CA7" w:rsidP="00536124">
      <w:pPr>
        <w:pStyle w:val="msonospacing0"/>
        <w:jc w:val="both"/>
      </w:pPr>
    </w:p>
    <w:p w:rsidR="00146CA7" w:rsidRPr="00AA0B38" w:rsidRDefault="00146CA7" w:rsidP="00536124">
      <w:pPr>
        <w:pStyle w:val="msonospacing0"/>
        <w:jc w:val="both"/>
      </w:pPr>
      <w:r w:rsidRPr="00AA0B38">
        <w:t xml:space="preserve">The removal of the hedge </w:t>
      </w:r>
      <w:r w:rsidR="00536124">
        <w:t>was</w:t>
      </w:r>
      <w:r w:rsidRPr="00AA0B38">
        <w:t xml:space="preserve"> considered acceptable and the benefits provided by the new centre </w:t>
      </w:r>
      <w:r w:rsidR="00536124">
        <w:t xml:space="preserve">would </w:t>
      </w:r>
      <w:r w:rsidRPr="00AA0B38">
        <w:t>outweigh the loss of the trees</w:t>
      </w:r>
      <w:r w:rsidR="00D43F2A">
        <w:t xml:space="preserve">, although an appropriate information would be included to protect nesting birds.  </w:t>
      </w:r>
    </w:p>
    <w:p w:rsidR="000079EF" w:rsidRPr="000079EF" w:rsidRDefault="000079EF" w:rsidP="000079EF">
      <w:pPr>
        <w:spacing w:after="0" w:line="240" w:lineRule="auto"/>
        <w:jc w:val="both"/>
        <w:rPr>
          <w:rFonts w:ascii="Arial" w:hAnsi="Arial" w:cs="Arial"/>
          <w:sz w:val="24"/>
          <w:szCs w:val="24"/>
        </w:rPr>
      </w:pPr>
    </w:p>
    <w:p w:rsidR="0022534C" w:rsidRDefault="00B16345" w:rsidP="00E77DE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536124">
        <w:rPr>
          <w:rFonts w:ascii="Arial" w:hAnsi="Arial" w:cs="Arial"/>
          <w:b/>
          <w:sz w:val="24"/>
          <w:szCs w:val="24"/>
        </w:rPr>
        <w:t xml:space="preserve"> that with regard to planning application TWC2010/0319 planning permission be granted subject to the conditions as set out in the report.</w:t>
      </w:r>
    </w:p>
    <w:p w:rsidR="000079EF" w:rsidRDefault="000079EF" w:rsidP="000079EF">
      <w:pPr>
        <w:spacing w:after="0" w:line="240" w:lineRule="auto"/>
        <w:rPr>
          <w:rFonts w:ascii="Arial" w:hAnsi="Arial" w:cs="Arial"/>
          <w:sz w:val="24"/>
          <w:szCs w:val="24"/>
        </w:rPr>
      </w:pPr>
    </w:p>
    <w:p w:rsidR="005872C9" w:rsidRDefault="005872C9" w:rsidP="000079EF">
      <w:pPr>
        <w:spacing w:after="0" w:line="240" w:lineRule="auto"/>
        <w:rPr>
          <w:rFonts w:ascii="Arial" w:hAnsi="Arial" w:cs="Arial"/>
          <w:sz w:val="24"/>
          <w:szCs w:val="24"/>
        </w:rPr>
      </w:pPr>
    </w:p>
    <w:p w:rsidR="0022534C" w:rsidRDefault="0022534C" w:rsidP="007B683F">
      <w:pPr>
        <w:spacing w:after="0" w:line="240" w:lineRule="auto"/>
        <w:jc w:val="both"/>
        <w:rPr>
          <w:rFonts w:ascii="Arial" w:eastAsia="Calibri" w:hAnsi="Arial" w:cs="Arial"/>
          <w:noProof/>
          <w:sz w:val="24"/>
          <w:szCs w:val="24"/>
          <w:u w:val="single"/>
        </w:rPr>
      </w:pPr>
      <w:r>
        <w:rPr>
          <w:rFonts w:ascii="Arial" w:hAnsi="Arial" w:cs="Arial"/>
          <w:sz w:val="24"/>
          <w:szCs w:val="24"/>
        </w:rPr>
        <w:lastRenderedPageBreak/>
        <w:t>(d)</w:t>
      </w:r>
      <w:r w:rsidR="00955623">
        <w:rPr>
          <w:rFonts w:ascii="Arial" w:hAnsi="Arial" w:cs="Arial"/>
          <w:sz w:val="24"/>
          <w:szCs w:val="24"/>
        </w:rPr>
        <w:tab/>
      </w:r>
      <w:r w:rsidR="000079EF" w:rsidRPr="000079EF">
        <w:rPr>
          <w:rFonts w:ascii="Arial" w:eastAsia="Calibri" w:hAnsi="Arial" w:cs="Arial"/>
          <w:noProof/>
          <w:sz w:val="24"/>
          <w:szCs w:val="24"/>
          <w:u w:val="single"/>
        </w:rPr>
        <w:t xml:space="preserve">W2009/0937 </w:t>
      </w:r>
      <w:r w:rsidR="000079EF">
        <w:rPr>
          <w:rFonts w:ascii="Arial" w:hAnsi="Arial" w:cs="Arial"/>
          <w:noProof/>
          <w:sz w:val="24"/>
          <w:szCs w:val="24"/>
          <w:u w:val="single"/>
        </w:rPr>
        <w:t>-</w:t>
      </w:r>
      <w:r w:rsidR="000079EF" w:rsidRPr="000079EF">
        <w:rPr>
          <w:rFonts w:ascii="Arial" w:eastAsia="Calibri" w:hAnsi="Arial" w:cs="Arial"/>
          <w:noProof/>
          <w:sz w:val="24"/>
          <w:szCs w:val="24"/>
          <w:u w:val="single"/>
        </w:rPr>
        <w:t xml:space="preserve"> Auto-Tech, Prince Street, Madeley, Telford, Shropshire</w:t>
      </w:r>
    </w:p>
    <w:p w:rsidR="005872C9" w:rsidRPr="000079EF" w:rsidRDefault="005872C9" w:rsidP="007B683F">
      <w:pPr>
        <w:spacing w:after="0" w:line="240" w:lineRule="auto"/>
        <w:jc w:val="both"/>
        <w:rPr>
          <w:rFonts w:ascii="Arial" w:hAnsi="Arial" w:cs="Arial"/>
          <w:sz w:val="24"/>
          <w:szCs w:val="24"/>
          <w:u w:val="single"/>
        </w:rPr>
      </w:pPr>
    </w:p>
    <w:p w:rsidR="00D117C8" w:rsidRPr="008245C6" w:rsidRDefault="008245C6" w:rsidP="00447440">
      <w:pPr>
        <w:spacing w:after="0" w:line="240" w:lineRule="auto"/>
        <w:jc w:val="both"/>
        <w:rPr>
          <w:rFonts w:ascii="Arial" w:hAnsi="Arial" w:cs="Arial"/>
          <w:sz w:val="24"/>
          <w:szCs w:val="24"/>
        </w:rPr>
      </w:pPr>
      <w:r>
        <w:rPr>
          <w:rFonts w:ascii="Arial" w:hAnsi="Arial" w:cs="Arial"/>
          <w:sz w:val="24"/>
          <w:szCs w:val="24"/>
        </w:rPr>
        <w:t>This application sought o</w:t>
      </w:r>
      <w:r w:rsidRPr="008245C6">
        <w:rPr>
          <w:rFonts w:ascii="Arial" w:hAnsi="Arial" w:cs="Arial"/>
          <w:sz w:val="24"/>
          <w:szCs w:val="24"/>
        </w:rPr>
        <w:t xml:space="preserve">utline planning permission for the erection of 14 dwellings following the demolition of </w:t>
      </w:r>
      <w:r>
        <w:rPr>
          <w:rFonts w:ascii="Arial" w:hAnsi="Arial" w:cs="Arial"/>
          <w:sz w:val="24"/>
          <w:szCs w:val="24"/>
        </w:rPr>
        <w:t xml:space="preserve">the </w:t>
      </w:r>
      <w:r w:rsidRPr="008245C6">
        <w:rPr>
          <w:rFonts w:ascii="Arial" w:hAnsi="Arial" w:cs="Arial"/>
          <w:sz w:val="24"/>
          <w:szCs w:val="24"/>
        </w:rPr>
        <w:t>existing dwelling and commercial units</w:t>
      </w:r>
      <w:r w:rsidR="00E4101A">
        <w:rPr>
          <w:rFonts w:ascii="Arial" w:hAnsi="Arial" w:cs="Arial"/>
          <w:sz w:val="24"/>
          <w:szCs w:val="24"/>
        </w:rPr>
        <w:t xml:space="preserve"> on the site</w:t>
      </w:r>
      <w:r w:rsidR="009A7672">
        <w:rPr>
          <w:rFonts w:ascii="Arial" w:hAnsi="Arial" w:cs="Arial"/>
          <w:sz w:val="24"/>
          <w:szCs w:val="24"/>
        </w:rPr>
        <w:t xml:space="preserve">. </w:t>
      </w:r>
      <w:r w:rsidRPr="008245C6">
        <w:rPr>
          <w:rFonts w:ascii="Arial" w:hAnsi="Arial" w:cs="Arial"/>
          <w:sz w:val="24"/>
          <w:szCs w:val="24"/>
        </w:rPr>
        <w:t xml:space="preserve"> </w:t>
      </w:r>
      <w:r w:rsidR="00E4101A">
        <w:rPr>
          <w:rFonts w:ascii="Arial" w:hAnsi="Arial" w:cs="Arial"/>
          <w:sz w:val="24"/>
          <w:szCs w:val="24"/>
        </w:rPr>
        <w:t>T</w:t>
      </w:r>
      <w:r w:rsidRPr="008245C6">
        <w:rPr>
          <w:rFonts w:ascii="Arial" w:hAnsi="Arial" w:cs="Arial"/>
          <w:sz w:val="24"/>
          <w:szCs w:val="24"/>
        </w:rPr>
        <w:t xml:space="preserve">he submitted indicative site layout and elevation plans </w:t>
      </w:r>
      <w:r w:rsidR="00E4101A">
        <w:rPr>
          <w:rFonts w:ascii="Arial" w:hAnsi="Arial" w:cs="Arial"/>
          <w:sz w:val="24"/>
          <w:szCs w:val="24"/>
        </w:rPr>
        <w:t xml:space="preserve">showed </w:t>
      </w:r>
      <w:r w:rsidRPr="008245C6">
        <w:rPr>
          <w:rFonts w:ascii="Arial" w:hAnsi="Arial" w:cs="Arial"/>
          <w:sz w:val="24"/>
          <w:szCs w:val="24"/>
        </w:rPr>
        <w:t xml:space="preserve">a terrace of </w:t>
      </w:r>
      <w:r w:rsidR="00E4101A">
        <w:rPr>
          <w:rFonts w:ascii="Arial" w:hAnsi="Arial" w:cs="Arial"/>
          <w:sz w:val="24"/>
          <w:szCs w:val="24"/>
        </w:rPr>
        <w:t>4</w:t>
      </w:r>
      <w:r w:rsidRPr="008245C6">
        <w:rPr>
          <w:rFonts w:ascii="Arial" w:hAnsi="Arial" w:cs="Arial"/>
          <w:sz w:val="24"/>
          <w:szCs w:val="24"/>
        </w:rPr>
        <w:t xml:space="preserve"> two</w:t>
      </w:r>
      <w:r w:rsidR="00E4101A">
        <w:rPr>
          <w:rFonts w:ascii="Arial" w:hAnsi="Arial" w:cs="Arial"/>
          <w:sz w:val="24"/>
          <w:szCs w:val="24"/>
        </w:rPr>
        <w:t>-</w:t>
      </w:r>
      <w:r w:rsidRPr="008245C6">
        <w:rPr>
          <w:rFonts w:ascii="Arial" w:hAnsi="Arial" w:cs="Arial"/>
          <w:sz w:val="24"/>
          <w:szCs w:val="24"/>
        </w:rPr>
        <w:t xml:space="preserve"> storey 2 </w:t>
      </w:r>
      <w:r w:rsidR="009E1379" w:rsidRPr="008245C6">
        <w:rPr>
          <w:rFonts w:ascii="Arial" w:hAnsi="Arial" w:cs="Arial"/>
          <w:sz w:val="24"/>
          <w:szCs w:val="24"/>
        </w:rPr>
        <w:t>bed roomed</w:t>
      </w:r>
      <w:r w:rsidRPr="008245C6">
        <w:rPr>
          <w:rFonts w:ascii="Arial" w:hAnsi="Arial" w:cs="Arial"/>
          <w:sz w:val="24"/>
          <w:szCs w:val="24"/>
        </w:rPr>
        <w:t xml:space="preserve"> properties and a terrace of </w:t>
      </w:r>
      <w:r w:rsidR="00E4101A">
        <w:rPr>
          <w:rFonts w:ascii="Arial" w:hAnsi="Arial" w:cs="Arial"/>
          <w:sz w:val="24"/>
          <w:szCs w:val="24"/>
        </w:rPr>
        <w:t>5</w:t>
      </w:r>
      <w:r w:rsidRPr="008245C6">
        <w:rPr>
          <w:rFonts w:ascii="Arial" w:hAnsi="Arial" w:cs="Arial"/>
          <w:sz w:val="24"/>
          <w:szCs w:val="24"/>
        </w:rPr>
        <w:t xml:space="preserve"> three storey 3 bed</w:t>
      </w:r>
      <w:r w:rsidR="00E4101A">
        <w:rPr>
          <w:rFonts w:ascii="Arial" w:hAnsi="Arial" w:cs="Arial"/>
          <w:sz w:val="24"/>
          <w:szCs w:val="24"/>
        </w:rPr>
        <w:t>room</w:t>
      </w:r>
      <w:r w:rsidRPr="008245C6">
        <w:rPr>
          <w:rFonts w:ascii="Arial" w:hAnsi="Arial" w:cs="Arial"/>
          <w:sz w:val="24"/>
          <w:szCs w:val="24"/>
        </w:rPr>
        <w:t xml:space="preserve"> dwellings facing Kemberton Road, two pairs of semi</w:t>
      </w:r>
      <w:r w:rsidR="00E4101A">
        <w:rPr>
          <w:rFonts w:ascii="Arial" w:hAnsi="Arial" w:cs="Arial"/>
          <w:sz w:val="24"/>
          <w:szCs w:val="24"/>
        </w:rPr>
        <w:t>-</w:t>
      </w:r>
      <w:r w:rsidRPr="008245C6">
        <w:rPr>
          <w:rFonts w:ascii="Arial" w:hAnsi="Arial" w:cs="Arial"/>
          <w:sz w:val="24"/>
          <w:szCs w:val="24"/>
        </w:rPr>
        <w:t xml:space="preserve">detached dwellings facing Prince Street and a detached dwelling on the corner of Prince Street/Quayside and the dead-end road. </w:t>
      </w:r>
      <w:r w:rsidR="00E4101A">
        <w:rPr>
          <w:rFonts w:ascii="Arial" w:hAnsi="Arial" w:cs="Arial"/>
          <w:sz w:val="24"/>
          <w:szCs w:val="24"/>
        </w:rPr>
        <w:t xml:space="preserve"> </w:t>
      </w:r>
      <w:r w:rsidRPr="008245C6">
        <w:rPr>
          <w:rFonts w:ascii="Arial" w:hAnsi="Arial" w:cs="Arial"/>
          <w:sz w:val="24"/>
          <w:szCs w:val="24"/>
        </w:rPr>
        <w:t>The elevational drawings show</w:t>
      </w:r>
      <w:r w:rsidR="00E4101A">
        <w:rPr>
          <w:rFonts w:ascii="Arial" w:hAnsi="Arial" w:cs="Arial"/>
          <w:sz w:val="24"/>
          <w:szCs w:val="24"/>
        </w:rPr>
        <w:t>ed</w:t>
      </w:r>
      <w:r w:rsidRPr="008245C6">
        <w:rPr>
          <w:rFonts w:ascii="Arial" w:hAnsi="Arial" w:cs="Arial"/>
          <w:sz w:val="24"/>
          <w:szCs w:val="24"/>
        </w:rPr>
        <w:t xml:space="preserve"> traditional features including brick segmental arches above ladder casement windows, gable roofs, chimneys to some of the properties and sash windows and panelled doors set in pedimented door casing to the three storey dwellings.</w:t>
      </w:r>
      <w:r w:rsidR="00D117C8" w:rsidRPr="00D117C8">
        <w:rPr>
          <w:rFonts w:ascii="Arial" w:hAnsi="Arial" w:cs="Arial"/>
          <w:sz w:val="24"/>
          <w:szCs w:val="24"/>
        </w:rPr>
        <w:t xml:space="preserve"> </w:t>
      </w:r>
      <w:r w:rsidR="00D117C8">
        <w:rPr>
          <w:rFonts w:ascii="Arial" w:hAnsi="Arial" w:cs="Arial"/>
          <w:sz w:val="24"/>
          <w:szCs w:val="24"/>
        </w:rPr>
        <w:t xml:space="preserve"> </w:t>
      </w:r>
    </w:p>
    <w:p w:rsidR="008245C6" w:rsidRPr="008245C6" w:rsidRDefault="008245C6" w:rsidP="00F2689C">
      <w:pPr>
        <w:spacing w:after="0" w:line="240" w:lineRule="auto"/>
        <w:jc w:val="both"/>
        <w:rPr>
          <w:rFonts w:ascii="Arial" w:hAnsi="Arial" w:cs="Arial"/>
          <w:sz w:val="24"/>
          <w:szCs w:val="24"/>
        </w:rPr>
      </w:pPr>
    </w:p>
    <w:p w:rsidR="008245C6" w:rsidRDefault="008245C6" w:rsidP="00F2689C">
      <w:pPr>
        <w:spacing w:after="0" w:line="240" w:lineRule="auto"/>
        <w:jc w:val="both"/>
        <w:rPr>
          <w:rFonts w:ascii="Arial" w:hAnsi="Arial" w:cs="Arial"/>
          <w:sz w:val="24"/>
          <w:szCs w:val="24"/>
        </w:rPr>
      </w:pPr>
      <w:r w:rsidRPr="008245C6">
        <w:rPr>
          <w:rFonts w:ascii="Arial" w:hAnsi="Arial" w:cs="Arial"/>
          <w:sz w:val="24"/>
          <w:szCs w:val="24"/>
        </w:rPr>
        <w:t>The semi</w:t>
      </w:r>
      <w:r w:rsidR="00E4101A">
        <w:rPr>
          <w:rFonts w:ascii="Arial" w:hAnsi="Arial" w:cs="Arial"/>
          <w:sz w:val="24"/>
          <w:szCs w:val="24"/>
        </w:rPr>
        <w:t>-</w:t>
      </w:r>
      <w:r w:rsidRPr="008245C6">
        <w:rPr>
          <w:rFonts w:ascii="Arial" w:hAnsi="Arial" w:cs="Arial"/>
          <w:sz w:val="24"/>
          <w:szCs w:val="24"/>
        </w:rPr>
        <w:t xml:space="preserve">detached dwellings </w:t>
      </w:r>
      <w:r w:rsidR="00E4101A">
        <w:rPr>
          <w:rFonts w:ascii="Arial" w:hAnsi="Arial" w:cs="Arial"/>
          <w:sz w:val="24"/>
          <w:szCs w:val="24"/>
        </w:rPr>
        <w:t xml:space="preserve">would </w:t>
      </w:r>
      <w:r w:rsidRPr="008245C6">
        <w:rPr>
          <w:rFonts w:ascii="Arial" w:hAnsi="Arial" w:cs="Arial"/>
          <w:sz w:val="24"/>
          <w:szCs w:val="24"/>
        </w:rPr>
        <w:t xml:space="preserve">each have their own driveway for parking two cars off Prince Street and the detached dwelling </w:t>
      </w:r>
      <w:r w:rsidR="00E4101A">
        <w:rPr>
          <w:rFonts w:ascii="Arial" w:hAnsi="Arial" w:cs="Arial"/>
          <w:sz w:val="24"/>
          <w:szCs w:val="24"/>
        </w:rPr>
        <w:t xml:space="preserve">would have a two </w:t>
      </w:r>
      <w:r w:rsidRPr="008245C6">
        <w:rPr>
          <w:rFonts w:ascii="Arial" w:hAnsi="Arial" w:cs="Arial"/>
          <w:sz w:val="24"/>
          <w:szCs w:val="24"/>
        </w:rPr>
        <w:t xml:space="preserve">car drive off the dead-end road.  Access to the two terraces </w:t>
      </w:r>
      <w:r w:rsidR="00E4101A">
        <w:rPr>
          <w:rFonts w:ascii="Arial" w:hAnsi="Arial" w:cs="Arial"/>
          <w:sz w:val="24"/>
          <w:szCs w:val="24"/>
        </w:rPr>
        <w:t>was</w:t>
      </w:r>
      <w:r w:rsidRPr="008245C6">
        <w:rPr>
          <w:rFonts w:ascii="Arial" w:hAnsi="Arial" w:cs="Arial"/>
          <w:sz w:val="24"/>
          <w:szCs w:val="24"/>
        </w:rPr>
        <w:t xml:space="preserve"> via a new driveway off Prince Street, between the pairs of semi detached houses, leading to a central parking area providing 18 car parking spaces and bin storage areas. </w:t>
      </w:r>
      <w:r w:rsidR="00E4101A">
        <w:rPr>
          <w:rFonts w:ascii="Arial" w:hAnsi="Arial" w:cs="Arial"/>
          <w:sz w:val="24"/>
          <w:szCs w:val="24"/>
        </w:rPr>
        <w:t xml:space="preserve"> </w:t>
      </w:r>
      <w:r w:rsidRPr="008245C6">
        <w:rPr>
          <w:rFonts w:ascii="Arial" w:hAnsi="Arial" w:cs="Arial"/>
          <w:sz w:val="24"/>
          <w:szCs w:val="24"/>
        </w:rPr>
        <w:t xml:space="preserve">This communal access </w:t>
      </w:r>
      <w:r w:rsidR="00E4101A">
        <w:rPr>
          <w:rFonts w:ascii="Arial" w:hAnsi="Arial" w:cs="Arial"/>
          <w:sz w:val="24"/>
          <w:szCs w:val="24"/>
        </w:rPr>
        <w:t>was</w:t>
      </w:r>
      <w:r w:rsidR="006866FE">
        <w:rPr>
          <w:rFonts w:ascii="Arial" w:hAnsi="Arial" w:cs="Arial"/>
          <w:sz w:val="24"/>
          <w:szCs w:val="24"/>
        </w:rPr>
        <w:t xml:space="preserve"> </w:t>
      </w:r>
      <w:r w:rsidRPr="008245C6">
        <w:rPr>
          <w:rFonts w:ascii="Arial" w:hAnsi="Arial" w:cs="Arial"/>
          <w:sz w:val="24"/>
          <w:szCs w:val="24"/>
        </w:rPr>
        <w:t>located in a similar position to the existing vehicular site access</w:t>
      </w:r>
      <w:r w:rsidR="00E4101A">
        <w:rPr>
          <w:rFonts w:ascii="Arial" w:hAnsi="Arial" w:cs="Arial"/>
          <w:sz w:val="24"/>
          <w:szCs w:val="24"/>
        </w:rPr>
        <w:t>.</w:t>
      </w:r>
    </w:p>
    <w:p w:rsidR="008245C6" w:rsidRPr="008245C6" w:rsidRDefault="008245C6" w:rsidP="008245C6">
      <w:pPr>
        <w:spacing w:after="0" w:line="240" w:lineRule="auto"/>
        <w:rPr>
          <w:rFonts w:ascii="Arial" w:hAnsi="Arial" w:cs="Arial"/>
          <w:sz w:val="24"/>
          <w:szCs w:val="24"/>
        </w:rPr>
      </w:pPr>
    </w:p>
    <w:p w:rsidR="008245C6" w:rsidRPr="008245C6" w:rsidRDefault="009E1379" w:rsidP="00F2689C">
      <w:pPr>
        <w:spacing w:after="0" w:line="240" w:lineRule="auto"/>
        <w:jc w:val="both"/>
        <w:rPr>
          <w:rFonts w:ascii="Arial" w:hAnsi="Arial" w:cs="Arial"/>
          <w:sz w:val="24"/>
          <w:szCs w:val="24"/>
        </w:rPr>
      </w:pPr>
      <w:r w:rsidRPr="008245C6">
        <w:rPr>
          <w:rFonts w:ascii="Arial" w:hAnsi="Arial" w:cs="Arial"/>
          <w:sz w:val="24"/>
          <w:szCs w:val="24"/>
        </w:rPr>
        <w:t xml:space="preserve">Councillor </w:t>
      </w:r>
      <w:r>
        <w:rPr>
          <w:rFonts w:ascii="Arial" w:hAnsi="Arial" w:cs="Arial"/>
          <w:sz w:val="24"/>
          <w:szCs w:val="24"/>
        </w:rPr>
        <w:t xml:space="preserve">G.M. Green, </w:t>
      </w:r>
      <w:r w:rsidR="00064E2D">
        <w:rPr>
          <w:rFonts w:ascii="Arial" w:hAnsi="Arial" w:cs="Arial"/>
          <w:sz w:val="24"/>
          <w:szCs w:val="24"/>
        </w:rPr>
        <w:t xml:space="preserve">the </w:t>
      </w:r>
      <w:r>
        <w:rPr>
          <w:rFonts w:ascii="Arial" w:hAnsi="Arial" w:cs="Arial"/>
          <w:sz w:val="24"/>
          <w:szCs w:val="24"/>
        </w:rPr>
        <w:t xml:space="preserve">Ward Member, and officers </w:t>
      </w:r>
      <w:r w:rsidRPr="008245C6">
        <w:rPr>
          <w:rFonts w:ascii="Arial" w:hAnsi="Arial" w:cs="Arial"/>
          <w:sz w:val="24"/>
          <w:szCs w:val="24"/>
        </w:rPr>
        <w:t>ha</w:t>
      </w:r>
      <w:r>
        <w:rPr>
          <w:rFonts w:ascii="Arial" w:hAnsi="Arial" w:cs="Arial"/>
          <w:sz w:val="24"/>
          <w:szCs w:val="24"/>
        </w:rPr>
        <w:t>d</w:t>
      </w:r>
      <w:r w:rsidRPr="008245C6">
        <w:rPr>
          <w:rFonts w:ascii="Arial" w:hAnsi="Arial" w:cs="Arial"/>
          <w:sz w:val="24"/>
          <w:szCs w:val="24"/>
        </w:rPr>
        <w:t xml:space="preserve"> suggested that no.37 Prince Street, the other half of the grass verge and the truncated highway should be included within the application site to enable a more comprehensive redevelopment of the area. </w:t>
      </w:r>
      <w:r>
        <w:rPr>
          <w:rFonts w:ascii="Arial" w:hAnsi="Arial" w:cs="Arial"/>
          <w:sz w:val="24"/>
          <w:szCs w:val="24"/>
        </w:rPr>
        <w:t xml:space="preserve"> </w:t>
      </w:r>
      <w:r w:rsidR="003277D7">
        <w:rPr>
          <w:rFonts w:ascii="Arial" w:hAnsi="Arial" w:cs="Arial"/>
          <w:sz w:val="24"/>
          <w:szCs w:val="24"/>
        </w:rPr>
        <w:t xml:space="preserve">However, whilst the </w:t>
      </w:r>
      <w:r w:rsidR="008245C6" w:rsidRPr="008245C6">
        <w:rPr>
          <w:rFonts w:ascii="Arial" w:hAnsi="Arial" w:cs="Arial"/>
          <w:sz w:val="24"/>
          <w:szCs w:val="24"/>
        </w:rPr>
        <w:t>Council’s Highway Engineer ha</w:t>
      </w:r>
      <w:r w:rsidR="004C2572">
        <w:rPr>
          <w:rFonts w:ascii="Arial" w:hAnsi="Arial" w:cs="Arial"/>
          <w:sz w:val="24"/>
          <w:szCs w:val="24"/>
        </w:rPr>
        <w:t>d</w:t>
      </w:r>
      <w:r w:rsidR="008245C6" w:rsidRPr="008245C6">
        <w:rPr>
          <w:rFonts w:ascii="Arial" w:hAnsi="Arial" w:cs="Arial"/>
          <w:sz w:val="24"/>
          <w:szCs w:val="24"/>
        </w:rPr>
        <w:t xml:space="preserve"> confirmed that there would be no objection in principle to the inclusion/sale of the unused highway</w:t>
      </w:r>
      <w:r w:rsidR="003277D7">
        <w:rPr>
          <w:rFonts w:ascii="Arial" w:hAnsi="Arial" w:cs="Arial"/>
          <w:sz w:val="24"/>
          <w:szCs w:val="24"/>
        </w:rPr>
        <w:t>,</w:t>
      </w:r>
      <w:r w:rsidR="008245C6" w:rsidRPr="008245C6">
        <w:rPr>
          <w:rFonts w:ascii="Arial" w:hAnsi="Arial" w:cs="Arial"/>
          <w:sz w:val="24"/>
          <w:szCs w:val="24"/>
        </w:rPr>
        <w:t xml:space="preserve"> subject to a survey of any underground public service utilities</w:t>
      </w:r>
      <w:r w:rsidR="003277D7">
        <w:rPr>
          <w:rFonts w:ascii="Arial" w:hAnsi="Arial" w:cs="Arial"/>
          <w:sz w:val="24"/>
          <w:szCs w:val="24"/>
        </w:rPr>
        <w:t xml:space="preserve">, </w:t>
      </w:r>
      <w:r w:rsidR="008245C6" w:rsidRPr="008245C6">
        <w:rPr>
          <w:rFonts w:ascii="Arial" w:hAnsi="Arial" w:cs="Arial"/>
          <w:sz w:val="24"/>
          <w:szCs w:val="24"/>
        </w:rPr>
        <w:t xml:space="preserve">the applicants </w:t>
      </w:r>
      <w:r w:rsidR="003277D7">
        <w:rPr>
          <w:rFonts w:ascii="Arial" w:hAnsi="Arial" w:cs="Arial"/>
          <w:sz w:val="24"/>
          <w:szCs w:val="24"/>
        </w:rPr>
        <w:t xml:space="preserve">were </w:t>
      </w:r>
      <w:r w:rsidR="008245C6" w:rsidRPr="008245C6">
        <w:rPr>
          <w:rFonts w:ascii="Arial" w:hAnsi="Arial" w:cs="Arial"/>
          <w:sz w:val="24"/>
          <w:szCs w:val="24"/>
        </w:rPr>
        <w:t>not in a position to include these additional parcels of land</w:t>
      </w:r>
      <w:r w:rsidR="003277D7">
        <w:rPr>
          <w:rFonts w:ascii="Arial" w:hAnsi="Arial" w:cs="Arial"/>
          <w:sz w:val="24"/>
          <w:szCs w:val="24"/>
        </w:rPr>
        <w:t xml:space="preserve"> and did</w:t>
      </w:r>
      <w:r w:rsidR="008245C6" w:rsidRPr="008245C6">
        <w:rPr>
          <w:rFonts w:ascii="Arial" w:hAnsi="Arial" w:cs="Arial"/>
          <w:sz w:val="24"/>
          <w:szCs w:val="24"/>
        </w:rPr>
        <w:t xml:space="preserve"> not intend to develop the site, preferring to sell </w:t>
      </w:r>
      <w:r w:rsidR="003277D7">
        <w:rPr>
          <w:rFonts w:ascii="Arial" w:hAnsi="Arial" w:cs="Arial"/>
          <w:sz w:val="24"/>
          <w:szCs w:val="24"/>
        </w:rPr>
        <w:t xml:space="preserve">it </w:t>
      </w:r>
      <w:r w:rsidR="008245C6" w:rsidRPr="008245C6">
        <w:rPr>
          <w:rFonts w:ascii="Arial" w:hAnsi="Arial" w:cs="Arial"/>
          <w:sz w:val="24"/>
          <w:szCs w:val="24"/>
        </w:rPr>
        <w:t>with planning permission</w:t>
      </w:r>
      <w:r w:rsidR="003277D7">
        <w:rPr>
          <w:rFonts w:ascii="Arial" w:hAnsi="Arial" w:cs="Arial"/>
          <w:sz w:val="24"/>
          <w:szCs w:val="24"/>
        </w:rPr>
        <w:t>, although there might be a</w:t>
      </w:r>
      <w:r w:rsidR="008245C6" w:rsidRPr="008245C6">
        <w:rPr>
          <w:rFonts w:ascii="Arial" w:hAnsi="Arial" w:cs="Arial"/>
          <w:sz w:val="24"/>
          <w:szCs w:val="24"/>
        </w:rPr>
        <w:t xml:space="preserve">n opportunity to enlarge to site at a later date when/if </w:t>
      </w:r>
      <w:r w:rsidR="003277D7">
        <w:rPr>
          <w:rFonts w:ascii="Arial" w:hAnsi="Arial" w:cs="Arial"/>
          <w:sz w:val="24"/>
          <w:szCs w:val="24"/>
        </w:rPr>
        <w:t xml:space="preserve">it was </w:t>
      </w:r>
      <w:r w:rsidR="008245C6" w:rsidRPr="008245C6">
        <w:rPr>
          <w:rFonts w:ascii="Arial" w:hAnsi="Arial" w:cs="Arial"/>
          <w:sz w:val="24"/>
          <w:szCs w:val="24"/>
        </w:rPr>
        <w:t xml:space="preserve">sold.  </w:t>
      </w:r>
    </w:p>
    <w:p w:rsidR="008245C6" w:rsidRPr="008245C6" w:rsidRDefault="008245C6" w:rsidP="008245C6">
      <w:pPr>
        <w:spacing w:after="0" w:line="240" w:lineRule="auto"/>
        <w:rPr>
          <w:rFonts w:ascii="Arial" w:hAnsi="Arial" w:cs="Arial"/>
          <w:sz w:val="24"/>
          <w:szCs w:val="24"/>
        </w:rPr>
      </w:pPr>
    </w:p>
    <w:p w:rsidR="008245C6" w:rsidRPr="008245C6" w:rsidRDefault="008245C6" w:rsidP="00F2689C">
      <w:pPr>
        <w:spacing w:after="0" w:line="240" w:lineRule="auto"/>
        <w:jc w:val="both"/>
        <w:rPr>
          <w:rFonts w:ascii="Arial" w:hAnsi="Arial" w:cs="Arial"/>
          <w:sz w:val="24"/>
          <w:szCs w:val="24"/>
        </w:rPr>
      </w:pPr>
      <w:r w:rsidRPr="008245C6">
        <w:rPr>
          <w:rFonts w:ascii="Arial" w:hAnsi="Arial" w:cs="Arial"/>
          <w:sz w:val="24"/>
          <w:szCs w:val="24"/>
        </w:rPr>
        <w:t>Madeley Parish Council ha</w:t>
      </w:r>
      <w:r w:rsidR="003277D7">
        <w:rPr>
          <w:rFonts w:ascii="Arial" w:hAnsi="Arial" w:cs="Arial"/>
          <w:sz w:val="24"/>
          <w:szCs w:val="24"/>
        </w:rPr>
        <w:t>d</w:t>
      </w:r>
      <w:r w:rsidRPr="008245C6">
        <w:rPr>
          <w:rFonts w:ascii="Arial" w:hAnsi="Arial" w:cs="Arial"/>
          <w:sz w:val="24"/>
          <w:szCs w:val="24"/>
        </w:rPr>
        <w:t xml:space="preserve"> no objection in principle</w:t>
      </w:r>
      <w:r w:rsidR="003277D7">
        <w:rPr>
          <w:rFonts w:ascii="Arial" w:hAnsi="Arial" w:cs="Arial"/>
          <w:sz w:val="24"/>
          <w:szCs w:val="24"/>
        </w:rPr>
        <w:t xml:space="preserve"> but had </w:t>
      </w:r>
      <w:r w:rsidRPr="008245C6">
        <w:rPr>
          <w:rFonts w:ascii="Arial" w:hAnsi="Arial" w:cs="Arial"/>
          <w:sz w:val="24"/>
          <w:szCs w:val="24"/>
        </w:rPr>
        <w:t>request</w:t>
      </w:r>
      <w:r w:rsidR="003277D7">
        <w:rPr>
          <w:rFonts w:ascii="Arial" w:hAnsi="Arial" w:cs="Arial"/>
          <w:sz w:val="24"/>
          <w:szCs w:val="24"/>
        </w:rPr>
        <w:t>ed</w:t>
      </w:r>
      <w:r w:rsidRPr="008245C6">
        <w:rPr>
          <w:rFonts w:ascii="Arial" w:hAnsi="Arial" w:cs="Arial"/>
          <w:sz w:val="24"/>
          <w:szCs w:val="24"/>
        </w:rPr>
        <w:t xml:space="preserve"> financial contributions for recreation purposes.</w:t>
      </w:r>
      <w:r w:rsidR="003277D7">
        <w:rPr>
          <w:rFonts w:ascii="Arial" w:hAnsi="Arial" w:cs="Arial"/>
          <w:sz w:val="24"/>
          <w:szCs w:val="24"/>
        </w:rPr>
        <w:t xml:space="preserve">  </w:t>
      </w:r>
      <w:r w:rsidRPr="008245C6">
        <w:rPr>
          <w:rFonts w:ascii="Arial" w:hAnsi="Arial" w:cs="Arial"/>
          <w:sz w:val="24"/>
          <w:szCs w:val="24"/>
        </w:rPr>
        <w:t>The Council’s Highway Engineer ha</w:t>
      </w:r>
      <w:r w:rsidR="003277D7">
        <w:rPr>
          <w:rFonts w:ascii="Arial" w:hAnsi="Arial" w:cs="Arial"/>
          <w:sz w:val="24"/>
          <w:szCs w:val="24"/>
        </w:rPr>
        <w:t>d</w:t>
      </w:r>
      <w:r w:rsidRPr="008245C6">
        <w:rPr>
          <w:rFonts w:ascii="Arial" w:hAnsi="Arial" w:cs="Arial"/>
          <w:sz w:val="24"/>
          <w:szCs w:val="24"/>
        </w:rPr>
        <w:t xml:space="preserve"> no objections in principle subject to</w:t>
      </w:r>
      <w:r w:rsidR="003277D7">
        <w:rPr>
          <w:rFonts w:ascii="Arial" w:hAnsi="Arial" w:cs="Arial"/>
          <w:sz w:val="24"/>
          <w:szCs w:val="24"/>
        </w:rPr>
        <w:t xml:space="preserve"> </w:t>
      </w:r>
      <w:r w:rsidR="000A6172">
        <w:rPr>
          <w:rFonts w:ascii="Arial" w:hAnsi="Arial" w:cs="Arial"/>
          <w:sz w:val="24"/>
          <w:szCs w:val="24"/>
        </w:rPr>
        <w:t xml:space="preserve">appropriate conditions </w:t>
      </w:r>
      <w:r w:rsidR="003277D7">
        <w:rPr>
          <w:rFonts w:ascii="Arial" w:hAnsi="Arial" w:cs="Arial"/>
          <w:sz w:val="24"/>
          <w:szCs w:val="24"/>
        </w:rPr>
        <w:t xml:space="preserve">and the </w:t>
      </w:r>
      <w:r w:rsidRPr="008245C6">
        <w:rPr>
          <w:rFonts w:ascii="Arial" w:hAnsi="Arial" w:cs="Arial"/>
          <w:sz w:val="24"/>
          <w:szCs w:val="24"/>
        </w:rPr>
        <w:t>Geotechnical Engineer ha</w:t>
      </w:r>
      <w:r w:rsidR="003277D7">
        <w:rPr>
          <w:rFonts w:ascii="Arial" w:hAnsi="Arial" w:cs="Arial"/>
          <w:sz w:val="24"/>
          <w:szCs w:val="24"/>
        </w:rPr>
        <w:t xml:space="preserve">d </w:t>
      </w:r>
      <w:r w:rsidRPr="008245C6">
        <w:rPr>
          <w:rFonts w:ascii="Arial" w:hAnsi="Arial" w:cs="Arial"/>
          <w:sz w:val="24"/>
          <w:szCs w:val="24"/>
        </w:rPr>
        <w:t>recommended a mining informative</w:t>
      </w:r>
      <w:r w:rsidR="003277D7">
        <w:rPr>
          <w:rFonts w:ascii="Arial" w:hAnsi="Arial" w:cs="Arial"/>
          <w:sz w:val="24"/>
          <w:szCs w:val="24"/>
        </w:rPr>
        <w:t xml:space="preserve">.  A contribution of £21,009 had been requested by the Council’s </w:t>
      </w:r>
      <w:r w:rsidRPr="008245C6">
        <w:rPr>
          <w:rFonts w:ascii="Arial" w:hAnsi="Arial" w:cs="Arial"/>
          <w:sz w:val="24"/>
          <w:szCs w:val="24"/>
        </w:rPr>
        <w:t xml:space="preserve">Capital Planning Officer </w:t>
      </w:r>
      <w:r w:rsidR="002528A9">
        <w:rPr>
          <w:rFonts w:ascii="Arial" w:hAnsi="Arial" w:cs="Arial"/>
          <w:sz w:val="24"/>
          <w:szCs w:val="24"/>
        </w:rPr>
        <w:t xml:space="preserve">and a contribution of £6,800 </w:t>
      </w:r>
      <w:r w:rsidRPr="008245C6">
        <w:rPr>
          <w:rFonts w:ascii="Arial" w:hAnsi="Arial" w:cs="Arial"/>
          <w:sz w:val="24"/>
          <w:szCs w:val="24"/>
        </w:rPr>
        <w:t>ha</w:t>
      </w:r>
      <w:r w:rsidR="003277D7">
        <w:rPr>
          <w:rFonts w:ascii="Arial" w:hAnsi="Arial" w:cs="Arial"/>
          <w:sz w:val="24"/>
          <w:szCs w:val="24"/>
        </w:rPr>
        <w:t>d</w:t>
      </w:r>
      <w:r w:rsidRPr="008245C6">
        <w:rPr>
          <w:rFonts w:ascii="Arial" w:hAnsi="Arial" w:cs="Arial"/>
          <w:sz w:val="24"/>
          <w:szCs w:val="24"/>
        </w:rPr>
        <w:t xml:space="preserve"> </w:t>
      </w:r>
      <w:r w:rsidR="002528A9">
        <w:rPr>
          <w:rFonts w:ascii="Arial" w:hAnsi="Arial" w:cs="Arial"/>
          <w:sz w:val="24"/>
          <w:szCs w:val="24"/>
        </w:rPr>
        <w:t xml:space="preserve">been </w:t>
      </w:r>
      <w:r w:rsidRPr="008245C6">
        <w:rPr>
          <w:rFonts w:ascii="Arial" w:hAnsi="Arial" w:cs="Arial"/>
          <w:sz w:val="24"/>
          <w:szCs w:val="24"/>
        </w:rPr>
        <w:t xml:space="preserve">requested </w:t>
      </w:r>
      <w:r w:rsidR="002528A9">
        <w:rPr>
          <w:rFonts w:ascii="Arial" w:hAnsi="Arial" w:cs="Arial"/>
          <w:sz w:val="24"/>
          <w:szCs w:val="24"/>
        </w:rPr>
        <w:t xml:space="preserve">by </w:t>
      </w:r>
      <w:r w:rsidRPr="008245C6">
        <w:rPr>
          <w:rFonts w:ascii="Arial" w:hAnsi="Arial" w:cs="Arial"/>
          <w:sz w:val="24"/>
          <w:szCs w:val="24"/>
        </w:rPr>
        <w:t xml:space="preserve">Outdoor Recreation Officer </w:t>
      </w:r>
      <w:r w:rsidR="002528A9">
        <w:rPr>
          <w:rFonts w:ascii="Arial" w:hAnsi="Arial" w:cs="Arial"/>
          <w:sz w:val="24"/>
          <w:szCs w:val="24"/>
        </w:rPr>
        <w:t>tow</w:t>
      </w:r>
      <w:r w:rsidRPr="008245C6">
        <w:rPr>
          <w:rFonts w:ascii="Arial" w:hAnsi="Arial" w:cs="Arial"/>
          <w:sz w:val="24"/>
          <w:szCs w:val="24"/>
        </w:rPr>
        <w:t>ards recreational facilities</w:t>
      </w:r>
      <w:r w:rsidR="002528A9">
        <w:rPr>
          <w:rFonts w:ascii="Arial" w:hAnsi="Arial" w:cs="Arial"/>
          <w:sz w:val="24"/>
          <w:szCs w:val="24"/>
        </w:rPr>
        <w:t xml:space="preserve"> which could g</w:t>
      </w:r>
      <w:r w:rsidR="003277D7" w:rsidRPr="008245C6">
        <w:rPr>
          <w:rFonts w:ascii="Arial" w:hAnsi="Arial" w:cs="Arial"/>
          <w:sz w:val="24"/>
          <w:szCs w:val="24"/>
        </w:rPr>
        <w:t>o towards landscaping and replacement seating on a nearby area of amenity land opposite The Miner’s Arms.</w:t>
      </w:r>
      <w:r w:rsidR="002528A9">
        <w:rPr>
          <w:rFonts w:ascii="Arial" w:hAnsi="Arial" w:cs="Arial"/>
          <w:sz w:val="24"/>
          <w:szCs w:val="24"/>
        </w:rPr>
        <w:t xml:space="preserve">  No objections had been received from surrounding properties.</w:t>
      </w:r>
    </w:p>
    <w:p w:rsidR="008245C6" w:rsidRPr="008245C6" w:rsidRDefault="008245C6" w:rsidP="00F2689C">
      <w:pPr>
        <w:spacing w:after="0" w:line="240" w:lineRule="auto"/>
        <w:jc w:val="both"/>
        <w:rPr>
          <w:rFonts w:ascii="Arial" w:hAnsi="Arial" w:cs="Arial"/>
          <w:sz w:val="24"/>
          <w:szCs w:val="24"/>
        </w:rPr>
      </w:pPr>
    </w:p>
    <w:p w:rsidR="008245C6" w:rsidRPr="008245C6" w:rsidRDefault="008245C6" w:rsidP="00F2689C">
      <w:pPr>
        <w:spacing w:after="0" w:line="240" w:lineRule="auto"/>
        <w:jc w:val="both"/>
        <w:rPr>
          <w:rFonts w:ascii="Arial" w:hAnsi="Arial" w:cs="Arial"/>
          <w:sz w:val="24"/>
          <w:szCs w:val="24"/>
        </w:rPr>
      </w:pPr>
      <w:r w:rsidRPr="008245C6">
        <w:rPr>
          <w:rFonts w:ascii="Arial" w:hAnsi="Arial" w:cs="Arial"/>
          <w:sz w:val="24"/>
          <w:szCs w:val="24"/>
        </w:rPr>
        <w:t xml:space="preserve">The buildings that </w:t>
      </w:r>
      <w:r w:rsidR="009B2879">
        <w:rPr>
          <w:rFonts w:ascii="Arial" w:hAnsi="Arial" w:cs="Arial"/>
          <w:sz w:val="24"/>
          <w:szCs w:val="24"/>
        </w:rPr>
        <w:t>would</w:t>
      </w:r>
      <w:r w:rsidRPr="008245C6">
        <w:rPr>
          <w:rFonts w:ascii="Arial" w:hAnsi="Arial" w:cs="Arial"/>
          <w:sz w:val="24"/>
          <w:szCs w:val="24"/>
        </w:rPr>
        <w:t xml:space="preserve"> be demolished </w:t>
      </w:r>
      <w:r w:rsidR="00064E2D">
        <w:rPr>
          <w:rFonts w:ascii="Arial" w:hAnsi="Arial" w:cs="Arial"/>
          <w:sz w:val="24"/>
          <w:szCs w:val="24"/>
        </w:rPr>
        <w:t xml:space="preserve">had </w:t>
      </w:r>
      <w:r w:rsidRPr="008245C6">
        <w:rPr>
          <w:rFonts w:ascii="Arial" w:hAnsi="Arial" w:cs="Arial"/>
          <w:sz w:val="24"/>
          <w:szCs w:val="24"/>
        </w:rPr>
        <w:t>little historic merit and no or limited architectural merit</w:t>
      </w:r>
      <w:r w:rsidR="009B2879">
        <w:rPr>
          <w:rFonts w:ascii="Arial" w:hAnsi="Arial" w:cs="Arial"/>
          <w:sz w:val="24"/>
          <w:szCs w:val="24"/>
        </w:rPr>
        <w:t xml:space="preserve">.  Therefore, </w:t>
      </w:r>
      <w:r w:rsidRPr="008245C6">
        <w:rPr>
          <w:rFonts w:ascii="Arial" w:hAnsi="Arial" w:cs="Arial"/>
          <w:sz w:val="24"/>
          <w:szCs w:val="24"/>
        </w:rPr>
        <w:t>their loss w</w:t>
      </w:r>
      <w:r w:rsidR="009B2879">
        <w:rPr>
          <w:rFonts w:ascii="Arial" w:hAnsi="Arial" w:cs="Arial"/>
          <w:sz w:val="24"/>
          <w:szCs w:val="24"/>
        </w:rPr>
        <w:t xml:space="preserve">ould </w:t>
      </w:r>
      <w:r w:rsidRPr="008245C6">
        <w:rPr>
          <w:rFonts w:ascii="Arial" w:hAnsi="Arial" w:cs="Arial"/>
          <w:sz w:val="24"/>
          <w:szCs w:val="24"/>
        </w:rPr>
        <w:t>not be detrimental to the character and appearance of the area</w:t>
      </w:r>
      <w:r w:rsidR="009B2879">
        <w:rPr>
          <w:rFonts w:ascii="Arial" w:hAnsi="Arial" w:cs="Arial"/>
          <w:sz w:val="24"/>
          <w:szCs w:val="24"/>
        </w:rPr>
        <w:t xml:space="preserve"> and the </w:t>
      </w:r>
      <w:r w:rsidRPr="008245C6">
        <w:rPr>
          <w:rFonts w:ascii="Arial" w:hAnsi="Arial" w:cs="Arial"/>
          <w:sz w:val="24"/>
          <w:szCs w:val="24"/>
        </w:rPr>
        <w:t xml:space="preserve">redevelopment </w:t>
      </w:r>
      <w:r w:rsidR="00064E2D">
        <w:rPr>
          <w:rFonts w:ascii="Arial" w:hAnsi="Arial" w:cs="Arial"/>
          <w:sz w:val="24"/>
          <w:szCs w:val="24"/>
        </w:rPr>
        <w:t xml:space="preserve">was </w:t>
      </w:r>
      <w:r w:rsidRPr="008245C6">
        <w:rPr>
          <w:rFonts w:ascii="Arial" w:hAnsi="Arial" w:cs="Arial"/>
          <w:sz w:val="24"/>
          <w:szCs w:val="24"/>
        </w:rPr>
        <w:t xml:space="preserve">an opportunity to enhance the visual amenity of </w:t>
      </w:r>
      <w:r w:rsidR="009B2879">
        <w:rPr>
          <w:rFonts w:ascii="Arial" w:hAnsi="Arial" w:cs="Arial"/>
          <w:sz w:val="24"/>
          <w:szCs w:val="24"/>
        </w:rPr>
        <w:t>an</w:t>
      </w:r>
      <w:r w:rsidRPr="008245C6">
        <w:rPr>
          <w:rFonts w:ascii="Arial" w:hAnsi="Arial" w:cs="Arial"/>
          <w:sz w:val="24"/>
          <w:szCs w:val="24"/>
        </w:rPr>
        <w:t xml:space="preserve"> area, which</w:t>
      </w:r>
      <w:r w:rsidR="00064E2D">
        <w:rPr>
          <w:rFonts w:ascii="Arial" w:hAnsi="Arial" w:cs="Arial"/>
          <w:sz w:val="24"/>
          <w:szCs w:val="24"/>
        </w:rPr>
        <w:t>,</w:t>
      </w:r>
      <w:r w:rsidRPr="008245C6">
        <w:rPr>
          <w:rFonts w:ascii="Arial" w:hAnsi="Arial" w:cs="Arial"/>
          <w:sz w:val="24"/>
          <w:szCs w:val="24"/>
        </w:rPr>
        <w:t xml:space="preserve"> although not in the Severn Gorge Conservation Area or the Ironbridge Gorg</w:t>
      </w:r>
      <w:r w:rsidR="00064E2D">
        <w:rPr>
          <w:rFonts w:ascii="Arial" w:hAnsi="Arial" w:cs="Arial"/>
          <w:sz w:val="24"/>
          <w:szCs w:val="24"/>
        </w:rPr>
        <w:t>e</w:t>
      </w:r>
      <w:r w:rsidRPr="008245C6">
        <w:rPr>
          <w:rFonts w:ascii="Arial" w:hAnsi="Arial" w:cs="Arial"/>
          <w:sz w:val="24"/>
          <w:szCs w:val="24"/>
        </w:rPr>
        <w:t xml:space="preserve"> World Heritage Site, </w:t>
      </w:r>
      <w:r w:rsidR="009B2879">
        <w:rPr>
          <w:rFonts w:ascii="Arial" w:hAnsi="Arial" w:cs="Arial"/>
          <w:sz w:val="24"/>
          <w:szCs w:val="24"/>
        </w:rPr>
        <w:t xml:space="preserve">was </w:t>
      </w:r>
      <w:r w:rsidRPr="008245C6">
        <w:rPr>
          <w:rFonts w:ascii="Arial" w:hAnsi="Arial" w:cs="Arial"/>
          <w:sz w:val="24"/>
          <w:szCs w:val="24"/>
        </w:rPr>
        <w:t>located on one of the</w:t>
      </w:r>
      <w:r w:rsidR="009B2879">
        <w:rPr>
          <w:rFonts w:ascii="Arial" w:hAnsi="Arial" w:cs="Arial"/>
          <w:sz w:val="24"/>
          <w:szCs w:val="24"/>
        </w:rPr>
        <w:t xml:space="preserve"> </w:t>
      </w:r>
      <w:r w:rsidR="00064E2D">
        <w:rPr>
          <w:rFonts w:ascii="Arial" w:hAnsi="Arial" w:cs="Arial"/>
          <w:sz w:val="24"/>
          <w:szCs w:val="24"/>
        </w:rPr>
        <w:t xml:space="preserve">main </w:t>
      </w:r>
      <w:r w:rsidR="009B2879">
        <w:rPr>
          <w:rFonts w:ascii="Arial" w:hAnsi="Arial" w:cs="Arial"/>
          <w:sz w:val="24"/>
          <w:szCs w:val="24"/>
        </w:rPr>
        <w:t xml:space="preserve">access </w:t>
      </w:r>
      <w:r w:rsidRPr="008245C6">
        <w:rPr>
          <w:rFonts w:ascii="Arial" w:hAnsi="Arial" w:cs="Arial"/>
          <w:sz w:val="24"/>
          <w:szCs w:val="24"/>
        </w:rPr>
        <w:t>roads</w:t>
      </w:r>
      <w:r w:rsidR="009B2879">
        <w:rPr>
          <w:rFonts w:ascii="Arial" w:hAnsi="Arial" w:cs="Arial"/>
          <w:sz w:val="24"/>
          <w:szCs w:val="24"/>
        </w:rPr>
        <w:t xml:space="preserve">.  </w:t>
      </w:r>
    </w:p>
    <w:p w:rsidR="008245C6" w:rsidRPr="008245C6" w:rsidRDefault="008245C6" w:rsidP="008245C6">
      <w:pPr>
        <w:spacing w:after="0" w:line="240" w:lineRule="auto"/>
        <w:jc w:val="both"/>
        <w:rPr>
          <w:rFonts w:ascii="Arial" w:hAnsi="Arial" w:cs="Arial"/>
          <w:sz w:val="24"/>
          <w:szCs w:val="24"/>
        </w:rPr>
      </w:pPr>
    </w:p>
    <w:p w:rsidR="008245C6" w:rsidRPr="008245C6" w:rsidRDefault="009B2879" w:rsidP="008245C6">
      <w:pPr>
        <w:spacing w:after="0" w:line="240" w:lineRule="auto"/>
        <w:jc w:val="both"/>
        <w:rPr>
          <w:rFonts w:ascii="Arial" w:hAnsi="Arial" w:cs="Arial"/>
          <w:sz w:val="24"/>
          <w:szCs w:val="24"/>
        </w:rPr>
      </w:pPr>
      <w:r>
        <w:rPr>
          <w:rFonts w:ascii="Arial" w:hAnsi="Arial" w:cs="Arial"/>
          <w:sz w:val="24"/>
          <w:szCs w:val="24"/>
        </w:rPr>
        <w:t xml:space="preserve">Whilst the </w:t>
      </w:r>
      <w:r w:rsidR="008245C6" w:rsidRPr="008245C6">
        <w:rPr>
          <w:rFonts w:ascii="Arial" w:hAnsi="Arial" w:cs="Arial"/>
          <w:sz w:val="24"/>
          <w:szCs w:val="24"/>
        </w:rPr>
        <w:t>detailed appearance of the proposed dwellings w</w:t>
      </w:r>
      <w:r>
        <w:rPr>
          <w:rFonts w:ascii="Arial" w:hAnsi="Arial" w:cs="Arial"/>
          <w:sz w:val="24"/>
          <w:szCs w:val="24"/>
        </w:rPr>
        <w:t>ould</w:t>
      </w:r>
      <w:r w:rsidR="008245C6" w:rsidRPr="008245C6">
        <w:rPr>
          <w:rFonts w:ascii="Arial" w:hAnsi="Arial" w:cs="Arial"/>
          <w:sz w:val="24"/>
          <w:szCs w:val="24"/>
        </w:rPr>
        <w:t xml:space="preserve"> be considered </w:t>
      </w:r>
      <w:r>
        <w:rPr>
          <w:rFonts w:ascii="Arial" w:hAnsi="Arial" w:cs="Arial"/>
          <w:sz w:val="24"/>
          <w:szCs w:val="24"/>
        </w:rPr>
        <w:t xml:space="preserve">through </w:t>
      </w:r>
      <w:r w:rsidR="008245C6" w:rsidRPr="008245C6">
        <w:rPr>
          <w:rFonts w:ascii="Arial" w:hAnsi="Arial" w:cs="Arial"/>
          <w:sz w:val="24"/>
          <w:szCs w:val="24"/>
        </w:rPr>
        <w:t xml:space="preserve">the Reserved Matters application, the Design &amp; Access </w:t>
      </w:r>
      <w:r>
        <w:rPr>
          <w:rFonts w:ascii="Arial" w:hAnsi="Arial" w:cs="Arial"/>
          <w:sz w:val="24"/>
          <w:szCs w:val="24"/>
        </w:rPr>
        <w:t>S</w:t>
      </w:r>
      <w:r w:rsidR="008245C6" w:rsidRPr="008245C6">
        <w:rPr>
          <w:rFonts w:ascii="Arial" w:hAnsi="Arial" w:cs="Arial"/>
          <w:sz w:val="24"/>
          <w:szCs w:val="24"/>
        </w:rPr>
        <w:t>tatement indicate</w:t>
      </w:r>
      <w:r>
        <w:rPr>
          <w:rFonts w:ascii="Arial" w:hAnsi="Arial" w:cs="Arial"/>
          <w:sz w:val="24"/>
          <w:szCs w:val="24"/>
        </w:rPr>
        <w:t>d</w:t>
      </w:r>
      <w:r w:rsidR="008245C6" w:rsidRPr="008245C6">
        <w:rPr>
          <w:rFonts w:ascii="Arial" w:hAnsi="Arial" w:cs="Arial"/>
          <w:sz w:val="24"/>
          <w:szCs w:val="24"/>
        </w:rPr>
        <w:t xml:space="preserve"> </w:t>
      </w:r>
      <w:r>
        <w:rPr>
          <w:rFonts w:ascii="Arial" w:hAnsi="Arial" w:cs="Arial"/>
          <w:sz w:val="24"/>
          <w:szCs w:val="24"/>
        </w:rPr>
        <w:t xml:space="preserve">a </w:t>
      </w:r>
      <w:r w:rsidR="008245C6" w:rsidRPr="008245C6">
        <w:rPr>
          <w:rFonts w:ascii="Arial" w:hAnsi="Arial" w:cs="Arial"/>
          <w:sz w:val="24"/>
          <w:szCs w:val="24"/>
        </w:rPr>
        <w:t xml:space="preserve">traditional design and a mix of two and three storeys, which </w:t>
      </w:r>
      <w:r>
        <w:rPr>
          <w:rFonts w:ascii="Arial" w:hAnsi="Arial" w:cs="Arial"/>
          <w:sz w:val="24"/>
          <w:szCs w:val="24"/>
        </w:rPr>
        <w:t xml:space="preserve">was </w:t>
      </w:r>
      <w:r w:rsidR="008245C6" w:rsidRPr="008245C6">
        <w:rPr>
          <w:rFonts w:ascii="Arial" w:hAnsi="Arial" w:cs="Arial"/>
          <w:sz w:val="24"/>
          <w:szCs w:val="24"/>
        </w:rPr>
        <w:t xml:space="preserve">considered </w:t>
      </w:r>
      <w:r w:rsidR="008245C6" w:rsidRPr="008245C6">
        <w:rPr>
          <w:rFonts w:ascii="Arial" w:hAnsi="Arial" w:cs="Arial"/>
          <w:sz w:val="24"/>
          <w:szCs w:val="24"/>
        </w:rPr>
        <w:lastRenderedPageBreak/>
        <w:t>appropriate for the site, its context and surrounding residential properties.  Moreover, the indicative layout ha</w:t>
      </w:r>
      <w:r>
        <w:rPr>
          <w:rFonts w:ascii="Arial" w:hAnsi="Arial" w:cs="Arial"/>
          <w:sz w:val="24"/>
          <w:szCs w:val="24"/>
        </w:rPr>
        <w:t>d</w:t>
      </w:r>
      <w:r w:rsidR="008245C6" w:rsidRPr="008245C6">
        <w:rPr>
          <w:rFonts w:ascii="Arial" w:hAnsi="Arial" w:cs="Arial"/>
          <w:sz w:val="24"/>
          <w:szCs w:val="24"/>
        </w:rPr>
        <w:t xml:space="preserve"> satisfactorily demonstrated that the site </w:t>
      </w:r>
      <w:r>
        <w:rPr>
          <w:rFonts w:ascii="Arial" w:hAnsi="Arial" w:cs="Arial"/>
          <w:sz w:val="24"/>
          <w:szCs w:val="24"/>
        </w:rPr>
        <w:t>was</w:t>
      </w:r>
      <w:r w:rsidR="008245C6" w:rsidRPr="008245C6">
        <w:rPr>
          <w:rFonts w:ascii="Arial" w:hAnsi="Arial" w:cs="Arial"/>
          <w:sz w:val="24"/>
          <w:szCs w:val="24"/>
        </w:rPr>
        <w:t xml:space="preserve"> sufficient to accommodate 14 units with adequate off</w:t>
      </w:r>
      <w:r>
        <w:rPr>
          <w:rFonts w:ascii="Arial" w:hAnsi="Arial" w:cs="Arial"/>
          <w:sz w:val="24"/>
          <w:szCs w:val="24"/>
        </w:rPr>
        <w:t>-</w:t>
      </w:r>
      <w:r w:rsidR="008245C6" w:rsidRPr="008245C6">
        <w:rPr>
          <w:rFonts w:ascii="Arial" w:hAnsi="Arial" w:cs="Arial"/>
          <w:sz w:val="24"/>
          <w:szCs w:val="24"/>
        </w:rPr>
        <w:t>street parking, private amenity space, separation distances and bin storage.</w:t>
      </w:r>
      <w:r>
        <w:rPr>
          <w:rFonts w:ascii="Arial" w:hAnsi="Arial" w:cs="Arial"/>
          <w:sz w:val="24"/>
          <w:szCs w:val="24"/>
        </w:rPr>
        <w:t xml:space="preserve">  </w:t>
      </w:r>
      <w:r w:rsidR="008245C6" w:rsidRPr="008245C6">
        <w:rPr>
          <w:rFonts w:ascii="Arial" w:hAnsi="Arial" w:cs="Arial"/>
          <w:sz w:val="24"/>
          <w:szCs w:val="24"/>
        </w:rPr>
        <w:t xml:space="preserve">The location </w:t>
      </w:r>
      <w:r>
        <w:rPr>
          <w:rFonts w:ascii="Arial" w:hAnsi="Arial" w:cs="Arial"/>
          <w:sz w:val="24"/>
          <w:szCs w:val="24"/>
        </w:rPr>
        <w:t>was</w:t>
      </w:r>
      <w:r w:rsidR="008245C6" w:rsidRPr="008245C6">
        <w:rPr>
          <w:rFonts w:ascii="Arial" w:hAnsi="Arial" w:cs="Arial"/>
          <w:sz w:val="24"/>
          <w:szCs w:val="24"/>
        </w:rPr>
        <w:t xml:space="preserve"> within the built up area of </w:t>
      </w:r>
      <w:smartTag w:uri="urn:schemas-microsoft-com:office:smarttags" w:element="stockticker">
        <w:r w:rsidR="008245C6" w:rsidRPr="008245C6">
          <w:rPr>
            <w:rFonts w:ascii="Arial" w:hAnsi="Arial" w:cs="Arial"/>
            <w:sz w:val="24"/>
            <w:szCs w:val="24"/>
          </w:rPr>
          <w:t>Telford</w:t>
        </w:r>
      </w:smartTag>
      <w:r w:rsidR="008245C6" w:rsidRPr="008245C6">
        <w:rPr>
          <w:rFonts w:ascii="Arial" w:hAnsi="Arial" w:cs="Arial"/>
          <w:sz w:val="24"/>
          <w:szCs w:val="24"/>
        </w:rPr>
        <w:t xml:space="preserve"> within walking distance of Madeley Shopping Centre, employment opportunities, various amenities and public transport facilities and </w:t>
      </w:r>
      <w:r>
        <w:rPr>
          <w:rFonts w:ascii="Arial" w:hAnsi="Arial" w:cs="Arial"/>
          <w:sz w:val="24"/>
          <w:szCs w:val="24"/>
        </w:rPr>
        <w:t xml:space="preserve">was, </w:t>
      </w:r>
      <w:r w:rsidR="008245C6" w:rsidRPr="008245C6">
        <w:rPr>
          <w:rFonts w:ascii="Arial" w:hAnsi="Arial" w:cs="Arial"/>
          <w:sz w:val="24"/>
          <w:szCs w:val="24"/>
        </w:rPr>
        <w:t>therefore, considered a sustainable location.</w:t>
      </w:r>
    </w:p>
    <w:p w:rsidR="008245C6" w:rsidRPr="008245C6" w:rsidRDefault="008245C6" w:rsidP="008245C6">
      <w:pPr>
        <w:autoSpaceDE w:val="0"/>
        <w:autoSpaceDN w:val="0"/>
        <w:adjustRightInd w:val="0"/>
        <w:spacing w:after="0" w:line="240" w:lineRule="auto"/>
        <w:rPr>
          <w:rFonts w:ascii="Arial" w:hAnsi="Arial" w:cs="Arial"/>
          <w:sz w:val="24"/>
          <w:szCs w:val="24"/>
        </w:rPr>
      </w:pPr>
    </w:p>
    <w:p w:rsidR="008245C6" w:rsidRPr="008245C6" w:rsidRDefault="00AB4ACB" w:rsidP="00AB4ACB">
      <w:pPr>
        <w:autoSpaceDE w:val="0"/>
        <w:autoSpaceDN w:val="0"/>
        <w:adjustRightInd w:val="0"/>
        <w:spacing w:after="0" w:line="240" w:lineRule="auto"/>
        <w:jc w:val="both"/>
        <w:rPr>
          <w:rFonts w:ascii="Arial" w:hAnsi="Arial" w:cs="Arial"/>
          <w:color w:val="444444"/>
          <w:sz w:val="24"/>
          <w:szCs w:val="24"/>
        </w:rPr>
      </w:pPr>
      <w:r>
        <w:rPr>
          <w:rFonts w:ascii="Arial" w:hAnsi="Arial" w:cs="Arial"/>
          <w:sz w:val="24"/>
          <w:szCs w:val="24"/>
        </w:rPr>
        <w:t xml:space="preserve">As detailed in the report, Planning Policy Statement 23 required </w:t>
      </w:r>
      <w:r w:rsidR="000A6172">
        <w:rPr>
          <w:rFonts w:ascii="Arial" w:hAnsi="Arial" w:cs="Arial"/>
          <w:sz w:val="24"/>
          <w:szCs w:val="24"/>
        </w:rPr>
        <w:t>development proposals for sites where there was reason to suspect contamination</w:t>
      </w:r>
      <w:r>
        <w:rPr>
          <w:rFonts w:ascii="Arial" w:hAnsi="Arial" w:cs="Arial"/>
          <w:sz w:val="24"/>
          <w:szCs w:val="24"/>
        </w:rPr>
        <w:t xml:space="preserve"> to include an assessment of </w:t>
      </w:r>
      <w:r w:rsidR="000A6172">
        <w:rPr>
          <w:rFonts w:ascii="Arial" w:hAnsi="Arial" w:cs="Arial"/>
          <w:sz w:val="24"/>
          <w:szCs w:val="24"/>
        </w:rPr>
        <w:t>the risks and identif</w:t>
      </w:r>
      <w:r>
        <w:rPr>
          <w:rFonts w:ascii="Arial" w:hAnsi="Arial" w:cs="Arial"/>
          <w:sz w:val="24"/>
          <w:szCs w:val="24"/>
        </w:rPr>
        <w:t xml:space="preserve">ication </w:t>
      </w:r>
      <w:r w:rsidR="000A6172">
        <w:rPr>
          <w:rFonts w:ascii="Arial" w:hAnsi="Arial" w:cs="Arial"/>
          <w:sz w:val="24"/>
          <w:szCs w:val="24"/>
        </w:rPr>
        <w:t>and apprais</w:t>
      </w:r>
      <w:r>
        <w:rPr>
          <w:rFonts w:ascii="Arial" w:hAnsi="Arial" w:cs="Arial"/>
          <w:sz w:val="24"/>
          <w:szCs w:val="24"/>
        </w:rPr>
        <w:t>al of the o</w:t>
      </w:r>
      <w:r w:rsidR="000A6172">
        <w:rPr>
          <w:rFonts w:ascii="Arial" w:hAnsi="Arial" w:cs="Arial"/>
          <w:sz w:val="24"/>
          <w:szCs w:val="24"/>
        </w:rPr>
        <w:t>ptions for remediation</w:t>
      </w:r>
      <w:r>
        <w:rPr>
          <w:rFonts w:ascii="Arial" w:hAnsi="Arial" w:cs="Arial"/>
          <w:sz w:val="24"/>
          <w:szCs w:val="24"/>
        </w:rPr>
        <w:t xml:space="preserve">.  </w:t>
      </w:r>
      <w:r w:rsidR="008245C6" w:rsidRPr="008245C6">
        <w:rPr>
          <w:rFonts w:ascii="Arial" w:hAnsi="Arial" w:cs="Arial"/>
          <w:sz w:val="24"/>
          <w:szCs w:val="24"/>
        </w:rPr>
        <w:t xml:space="preserve">Therefore, given the previous uses of the site as a foundry and motor repair garage, it </w:t>
      </w:r>
      <w:r>
        <w:rPr>
          <w:rFonts w:ascii="Arial" w:hAnsi="Arial" w:cs="Arial"/>
          <w:sz w:val="24"/>
          <w:szCs w:val="24"/>
        </w:rPr>
        <w:t>was</w:t>
      </w:r>
      <w:r w:rsidR="008245C6" w:rsidRPr="008245C6">
        <w:rPr>
          <w:rFonts w:ascii="Arial" w:hAnsi="Arial" w:cs="Arial"/>
          <w:sz w:val="24"/>
          <w:szCs w:val="24"/>
        </w:rPr>
        <w:t xml:space="preserve"> considered necessary to impose conditions relating to contaminated land</w:t>
      </w:r>
      <w:r>
        <w:rPr>
          <w:rFonts w:ascii="Arial" w:hAnsi="Arial" w:cs="Arial"/>
          <w:sz w:val="24"/>
          <w:szCs w:val="24"/>
        </w:rPr>
        <w:t xml:space="preserve"> to </w:t>
      </w:r>
      <w:r w:rsidR="008245C6" w:rsidRPr="008245C6">
        <w:rPr>
          <w:rFonts w:ascii="Arial" w:hAnsi="Arial" w:cs="Arial"/>
          <w:sz w:val="24"/>
          <w:szCs w:val="24"/>
        </w:rPr>
        <w:t xml:space="preserve">ensure that risks </w:t>
      </w:r>
      <w:r>
        <w:rPr>
          <w:rFonts w:ascii="Arial" w:hAnsi="Arial" w:cs="Arial"/>
          <w:sz w:val="24"/>
          <w:szCs w:val="24"/>
        </w:rPr>
        <w:t xml:space="preserve">to future users of the land and neighbouring land were </w:t>
      </w:r>
      <w:r w:rsidR="008245C6" w:rsidRPr="008245C6">
        <w:rPr>
          <w:rFonts w:ascii="Arial" w:hAnsi="Arial" w:cs="Arial"/>
          <w:sz w:val="24"/>
          <w:szCs w:val="24"/>
        </w:rPr>
        <w:t xml:space="preserve">minimised, and </w:t>
      </w:r>
      <w:r>
        <w:rPr>
          <w:rFonts w:ascii="Arial" w:hAnsi="Arial" w:cs="Arial"/>
          <w:sz w:val="24"/>
          <w:szCs w:val="24"/>
        </w:rPr>
        <w:t>t</w:t>
      </w:r>
      <w:r w:rsidR="008245C6" w:rsidRPr="008245C6">
        <w:rPr>
          <w:rFonts w:ascii="Arial" w:hAnsi="Arial" w:cs="Arial"/>
          <w:sz w:val="24"/>
          <w:szCs w:val="24"/>
        </w:rPr>
        <w:t>hat the development c</w:t>
      </w:r>
      <w:r>
        <w:rPr>
          <w:rFonts w:ascii="Arial" w:hAnsi="Arial" w:cs="Arial"/>
          <w:sz w:val="24"/>
          <w:szCs w:val="24"/>
        </w:rPr>
        <w:t>ould</w:t>
      </w:r>
      <w:r w:rsidR="008245C6" w:rsidRPr="008245C6">
        <w:rPr>
          <w:rFonts w:ascii="Arial" w:hAnsi="Arial" w:cs="Arial"/>
          <w:sz w:val="24"/>
          <w:szCs w:val="24"/>
        </w:rPr>
        <w:t xml:space="preserve"> be carried out safely without unacceptable risks to workers and neighbours.</w:t>
      </w:r>
      <w:r w:rsidR="008245C6" w:rsidRPr="008245C6">
        <w:rPr>
          <w:rFonts w:ascii="Arial" w:hAnsi="Arial" w:cs="Arial"/>
          <w:color w:val="444444"/>
          <w:sz w:val="24"/>
          <w:szCs w:val="24"/>
        </w:rPr>
        <w:t xml:space="preserve"> </w:t>
      </w:r>
    </w:p>
    <w:p w:rsidR="008245C6" w:rsidRDefault="008245C6" w:rsidP="006866FE">
      <w:pPr>
        <w:autoSpaceDE w:val="0"/>
        <w:autoSpaceDN w:val="0"/>
        <w:adjustRightInd w:val="0"/>
        <w:spacing w:after="0" w:line="240" w:lineRule="auto"/>
        <w:jc w:val="both"/>
        <w:rPr>
          <w:rFonts w:ascii="Arial" w:hAnsi="Arial" w:cs="Arial"/>
          <w:sz w:val="24"/>
          <w:szCs w:val="24"/>
        </w:rPr>
      </w:pPr>
    </w:p>
    <w:p w:rsidR="001D5B40" w:rsidRDefault="003860A9" w:rsidP="006866F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Councillor G.M. Green, Ward Member, spoke in support of the application which was welcomed by local residents and wished to place on record her thanks to the planning officers</w:t>
      </w:r>
      <w:r w:rsidR="00EE147C">
        <w:rPr>
          <w:rFonts w:ascii="Arial" w:hAnsi="Arial" w:cs="Arial"/>
          <w:sz w:val="24"/>
          <w:szCs w:val="24"/>
        </w:rPr>
        <w:t xml:space="preserve"> for their assistance in bringing this application t</w:t>
      </w:r>
      <w:r w:rsidR="001D5B40">
        <w:rPr>
          <w:rFonts w:ascii="Arial" w:hAnsi="Arial" w:cs="Arial"/>
          <w:sz w:val="24"/>
          <w:szCs w:val="24"/>
        </w:rPr>
        <w:t>o a satisfactory conclusion.</w:t>
      </w:r>
    </w:p>
    <w:p w:rsidR="003860A9" w:rsidRPr="008245C6" w:rsidRDefault="003860A9" w:rsidP="006866F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C560A7" w:rsidRDefault="006866FE" w:rsidP="006866FE">
      <w:pPr>
        <w:autoSpaceDE w:val="0"/>
        <w:autoSpaceDN w:val="0"/>
        <w:adjustRightInd w:val="0"/>
        <w:spacing w:after="0" w:line="240" w:lineRule="auto"/>
        <w:jc w:val="both"/>
        <w:rPr>
          <w:rFonts w:ascii="Arial" w:hAnsi="Arial" w:cs="Arial"/>
          <w:sz w:val="24"/>
          <w:szCs w:val="24"/>
        </w:rPr>
      </w:pPr>
      <w:r>
        <w:rPr>
          <w:rFonts w:ascii="Arial" w:hAnsi="Arial" w:cs="Arial"/>
          <w:b/>
          <w:sz w:val="24"/>
          <w:szCs w:val="24"/>
          <w:u w:val="single"/>
        </w:rPr>
        <w:t xml:space="preserve">RESOLVED </w:t>
      </w:r>
      <w:r>
        <w:rPr>
          <w:rFonts w:ascii="Arial" w:hAnsi="Arial" w:cs="Arial"/>
          <w:b/>
          <w:sz w:val="24"/>
          <w:szCs w:val="24"/>
        </w:rPr>
        <w:t xml:space="preserve">– that with regard to planning application W2010/0937 delegated authority be granted to the Head of Planning to grant planning permission subject to </w:t>
      </w:r>
      <w:r w:rsidR="008245C6" w:rsidRPr="006866FE">
        <w:rPr>
          <w:rFonts w:ascii="Arial" w:hAnsi="Arial" w:cs="Arial"/>
          <w:b/>
          <w:sz w:val="24"/>
          <w:szCs w:val="24"/>
        </w:rPr>
        <w:t xml:space="preserve">the applicant entering into a Section 106 agreement to provide financial contributions towards outdoor recreation </w:t>
      </w:r>
      <w:r w:rsidR="006D63B4">
        <w:rPr>
          <w:rFonts w:ascii="Arial" w:hAnsi="Arial" w:cs="Arial"/>
          <w:b/>
          <w:sz w:val="24"/>
          <w:szCs w:val="24"/>
        </w:rPr>
        <w:t>facilities</w:t>
      </w:r>
      <w:r w:rsidR="008245C6" w:rsidRPr="006866FE">
        <w:rPr>
          <w:rFonts w:ascii="Arial" w:hAnsi="Arial" w:cs="Arial"/>
          <w:b/>
          <w:sz w:val="24"/>
          <w:szCs w:val="24"/>
        </w:rPr>
        <w:t xml:space="preserve"> and education</w:t>
      </w:r>
      <w:r>
        <w:rPr>
          <w:rFonts w:ascii="Arial" w:hAnsi="Arial" w:cs="Arial"/>
          <w:b/>
          <w:sz w:val="24"/>
          <w:szCs w:val="24"/>
        </w:rPr>
        <w:t xml:space="preserve"> and to the conditions as set out in the report.  </w:t>
      </w:r>
    </w:p>
    <w:p w:rsidR="000079EF" w:rsidRDefault="000079EF" w:rsidP="00E6683D">
      <w:pPr>
        <w:spacing w:after="0" w:line="240" w:lineRule="auto"/>
        <w:jc w:val="both"/>
        <w:rPr>
          <w:rFonts w:ascii="Arial" w:hAnsi="Arial" w:cs="Arial"/>
          <w:sz w:val="24"/>
          <w:szCs w:val="24"/>
        </w:rPr>
      </w:pPr>
    </w:p>
    <w:p w:rsidR="000079EF" w:rsidRPr="000079EF" w:rsidRDefault="000079EF" w:rsidP="000079EF">
      <w:pPr>
        <w:spacing w:after="0" w:line="240" w:lineRule="auto"/>
        <w:ind w:left="720" w:hanging="720"/>
        <w:jc w:val="both"/>
        <w:rPr>
          <w:rFonts w:ascii="Arial" w:hAnsi="Arial" w:cs="Arial"/>
          <w:sz w:val="24"/>
          <w:szCs w:val="24"/>
          <w:u w:val="single"/>
        </w:rPr>
      </w:pPr>
      <w:r>
        <w:rPr>
          <w:rFonts w:ascii="Arial" w:hAnsi="Arial" w:cs="Arial"/>
          <w:sz w:val="24"/>
          <w:szCs w:val="24"/>
        </w:rPr>
        <w:t>(e)</w:t>
      </w:r>
      <w:r>
        <w:rPr>
          <w:rFonts w:ascii="Arial" w:hAnsi="Arial" w:cs="Arial"/>
          <w:sz w:val="24"/>
          <w:szCs w:val="24"/>
        </w:rPr>
        <w:tab/>
      </w:r>
      <w:r w:rsidRPr="000079EF">
        <w:rPr>
          <w:rFonts w:ascii="Arial" w:eastAsia="Calibri" w:hAnsi="Arial" w:cs="Arial"/>
          <w:noProof/>
          <w:sz w:val="24"/>
          <w:szCs w:val="24"/>
          <w:u w:val="single"/>
        </w:rPr>
        <w:t xml:space="preserve">W2009/0971 </w:t>
      </w:r>
      <w:r>
        <w:rPr>
          <w:rFonts w:ascii="Arial" w:hAnsi="Arial" w:cs="Arial"/>
          <w:noProof/>
          <w:sz w:val="24"/>
          <w:szCs w:val="24"/>
          <w:u w:val="single"/>
        </w:rPr>
        <w:t>-</w:t>
      </w:r>
      <w:r w:rsidRPr="000079EF">
        <w:rPr>
          <w:rFonts w:ascii="Arial" w:eastAsia="Calibri" w:hAnsi="Arial" w:cs="Arial"/>
          <w:noProof/>
          <w:sz w:val="24"/>
          <w:szCs w:val="24"/>
          <w:u w:val="single"/>
        </w:rPr>
        <w:t xml:space="preserve"> Land at 57 Wrockwardine Road, </w:t>
      </w:r>
      <w:r w:rsidR="008535F1">
        <w:rPr>
          <w:rFonts w:ascii="Arial" w:eastAsia="Calibri" w:hAnsi="Arial" w:cs="Arial"/>
          <w:noProof/>
          <w:sz w:val="24"/>
          <w:szCs w:val="24"/>
          <w:u w:val="single"/>
        </w:rPr>
        <w:t>Wellington, Telford, Shropshire</w:t>
      </w:r>
    </w:p>
    <w:p w:rsidR="00C560A7" w:rsidRDefault="00C560A7" w:rsidP="00E6683D">
      <w:pPr>
        <w:spacing w:after="0" w:line="240" w:lineRule="auto"/>
        <w:jc w:val="both"/>
        <w:rPr>
          <w:rFonts w:ascii="Arial" w:hAnsi="Arial" w:cs="Arial"/>
          <w:sz w:val="24"/>
          <w:szCs w:val="24"/>
          <w:u w:val="single"/>
        </w:rPr>
      </w:pPr>
    </w:p>
    <w:p w:rsidR="00BD4F07" w:rsidRPr="00D06ADD" w:rsidRDefault="00D117C8" w:rsidP="00BD4F07">
      <w:pPr>
        <w:spacing w:after="0" w:line="240" w:lineRule="auto"/>
        <w:jc w:val="both"/>
        <w:rPr>
          <w:rFonts w:ascii="Arial" w:hAnsi="Arial" w:cs="Arial"/>
          <w:sz w:val="24"/>
          <w:szCs w:val="24"/>
        </w:rPr>
      </w:pPr>
      <w:r w:rsidRPr="00D06ADD">
        <w:rPr>
          <w:rFonts w:ascii="Arial" w:hAnsi="Arial" w:cs="Arial"/>
          <w:sz w:val="24"/>
          <w:szCs w:val="24"/>
        </w:rPr>
        <w:t>Th</w:t>
      </w:r>
      <w:r w:rsidR="00447440" w:rsidRPr="00D06ADD">
        <w:rPr>
          <w:rFonts w:ascii="Arial" w:hAnsi="Arial" w:cs="Arial"/>
          <w:sz w:val="24"/>
          <w:szCs w:val="24"/>
        </w:rPr>
        <w:t xml:space="preserve">is was an </w:t>
      </w:r>
      <w:r w:rsidRPr="00D06ADD">
        <w:rPr>
          <w:rFonts w:ascii="Arial" w:hAnsi="Arial" w:cs="Arial"/>
          <w:sz w:val="24"/>
          <w:szCs w:val="24"/>
        </w:rPr>
        <w:t xml:space="preserve">application </w:t>
      </w:r>
      <w:r w:rsidR="00447440" w:rsidRPr="00D06ADD">
        <w:rPr>
          <w:rFonts w:ascii="Arial" w:hAnsi="Arial" w:cs="Arial"/>
          <w:sz w:val="24"/>
          <w:szCs w:val="24"/>
        </w:rPr>
        <w:t xml:space="preserve">for </w:t>
      </w:r>
      <w:r w:rsidR="00BD4F07" w:rsidRPr="00D06ADD">
        <w:rPr>
          <w:rFonts w:ascii="Arial" w:hAnsi="Arial" w:cs="Arial"/>
          <w:sz w:val="24"/>
          <w:szCs w:val="24"/>
        </w:rPr>
        <w:t xml:space="preserve">full </w:t>
      </w:r>
      <w:r w:rsidRPr="00D06ADD">
        <w:rPr>
          <w:rFonts w:ascii="Arial" w:hAnsi="Arial" w:cs="Arial"/>
          <w:sz w:val="24"/>
          <w:szCs w:val="24"/>
        </w:rPr>
        <w:t xml:space="preserve">planning permission for the erection of a purpose built </w:t>
      </w:r>
      <w:r w:rsidR="00447440" w:rsidRPr="00D06ADD">
        <w:rPr>
          <w:rFonts w:ascii="Arial" w:hAnsi="Arial" w:cs="Arial"/>
          <w:sz w:val="24"/>
          <w:szCs w:val="24"/>
        </w:rPr>
        <w:t>two</w:t>
      </w:r>
      <w:r w:rsidRPr="00D06ADD">
        <w:rPr>
          <w:rFonts w:ascii="Arial" w:hAnsi="Arial" w:cs="Arial"/>
          <w:sz w:val="24"/>
          <w:szCs w:val="24"/>
        </w:rPr>
        <w:t xml:space="preserve"> storey care home </w:t>
      </w:r>
      <w:r w:rsidR="00064E2D" w:rsidRPr="00D06ADD">
        <w:rPr>
          <w:rFonts w:ascii="Arial" w:hAnsi="Arial" w:cs="Arial"/>
          <w:sz w:val="24"/>
          <w:szCs w:val="24"/>
        </w:rPr>
        <w:t xml:space="preserve">with </w:t>
      </w:r>
      <w:r w:rsidRPr="00D06ADD">
        <w:rPr>
          <w:rFonts w:ascii="Arial" w:hAnsi="Arial" w:cs="Arial"/>
          <w:sz w:val="24"/>
          <w:szCs w:val="24"/>
        </w:rPr>
        <w:t xml:space="preserve">detached garage for up to </w:t>
      </w:r>
      <w:r w:rsidR="00447440" w:rsidRPr="00D06ADD">
        <w:rPr>
          <w:rFonts w:ascii="Arial" w:hAnsi="Arial" w:cs="Arial"/>
          <w:sz w:val="24"/>
          <w:szCs w:val="24"/>
        </w:rPr>
        <w:t>four</w:t>
      </w:r>
      <w:r w:rsidRPr="00D06ADD">
        <w:rPr>
          <w:rFonts w:ascii="Arial" w:hAnsi="Arial" w:cs="Arial"/>
          <w:sz w:val="24"/>
          <w:szCs w:val="24"/>
        </w:rPr>
        <w:t xml:space="preserve"> young people with live-in carers. </w:t>
      </w:r>
      <w:r w:rsidR="00447440" w:rsidRPr="00D06ADD">
        <w:rPr>
          <w:rFonts w:ascii="Arial" w:hAnsi="Arial" w:cs="Arial"/>
          <w:sz w:val="24"/>
          <w:szCs w:val="24"/>
        </w:rPr>
        <w:t xml:space="preserve"> </w:t>
      </w:r>
      <w:r w:rsidR="00E1683C" w:rsidRPr="00D06ADD">
        <w:rPr>
          <w:rFonts w:ascii="Arial" w:hAnsi="Arial" w:cs="Arial"/>
          <w:sz w:val="24"/>
          <w:szCs w:val="24"/>
        </w:rPr>
        <w:t xml:space="preserve">The application site was a </w:t>
      </w:r>
      <w:r w:rsidR="00534E18" w:rsidRPr="00D06ADD">
        <w:rPr>
          <w:rFonts w:ascii="Arial" w:hAnsi="Arial" w:cs="Arial"/>
          <w:sz w:val="24"/>
          <w:szCs w:val="24"/>
        </w:rPr>
        <w:t xml:space="preserve">lawned area </w:t>
      </w:r>
      <w:r w:rsidRPr="00D06ADD">
        <w:rPr>
          <w:rFonts w:ascii="Arial" w:hAnsi="Arial" w:cs="Arial"/>
          <w:sz w:val="24"/>
          <w:szCs w:val="24"/>
        </w:rPr>
        <w:t xml:space="preserve">within the grounds of </w:t>
      </w:r>
      <w:r w:rsidR="00447440" w:rsidRPr="00D06ADD">
        <w:rPr>
          <w:rFonts w:ascii="Arial" w:hAnsi="Arial" w:cs="Arial"/>
          <w:sz w:val="24"/>
          <w:szCs w:val="24"/>
        </w:rPr>
        <w:t>‘</w:t>
      </w:r>
      <w:r w:rsidRPr="00D06ADD">
        <w:rPr>
          <w:rFonts w:ascii="Arial" w:hAnsi="Arial" w:cs="Arial"/>
          <w:sz w:val="24"/>
          <w:szCs w:val="24"/>
        </w:rPr>
        <w:t>The Birches</w:t>
      </w:r>
      <w:r w:rsidR="00447440" w:rsidRPr="00D06ADD">
        <w:rPr>
          <w:rFonts w:ascii="Arial" w:hAnsi="Arial" w:cs="Arial"/>
          <w:sz w:val="24"/>
          <w:szCs w:val="24"/>
        </w:rPr>
        <w:t>’</w:t>
      </w:r>
      <w:r w:rsidRPr="00D06ADD">
        <w:rPr>
          <w:rFonts w:ascii="Arial" w:hAnsi="Arial" w:cs="Arial"/>
          <w:sz w:val="24"/>
          <w:szCs w:val="24"/>
        </w:rPr>
        <w:t xml:space="preserve">, which </w:t>
      </w:r>
      <w:r w:rsidR="00D06ADD" w:rsidRPr="00D06ADD">
        <w:rPr>
          <w:rFonts w:ascii="Arial" w:hAnsi="Arial" w:cs="Arial"/>
          <w:sz w:val="24"/>
          <w:szCs w:val="24"/>
        </w:rPr>
        <w:t xml:space="preserve">currently accommodated children under the care of Young Options, the applicant, under the Use Classes Order which permitted a </w:t>
      </w:r>
      <w:r w:rsidR="00064E2D" w:rsidRPr="00D06ADD">
        <w:rPr>
          <w:rFonts w:ascii="Arial" w:hAnsi="Arial" w:cs="Arial"/>
          <w:sz w:val="24"/>
          <w:szCs w:val="24"/>
        </w:rPr>
        <w:t xml:space="preserve">dwelling to be occupied without the need for planning permission by a person or a family or by no more than six residents living together as a household, including where care was provided.  </w:t>
      </w:r>
      <w:r w:rsidR="00D06ADD" w:rsidRPr="00D06ADD">
        <w:rPr>
          <w:rFonts w:ascii="Arial" w:hAnsi="Arial" w:cs="Arial"/>
          <w:sz w:val="24"/>
          <w:szCs w:val="24"/>
        </w:rPr>
        <w:t xml:space="preserve">The </w:t>
      </w:r>
      <w:r w:rsidR="00534E18" w:rsidRPr="00D06ADD">
        <w:rPr>
          <w:rFonts w:ascii="Arial" w:hAnsi="Arial" w:cs="Arial"/>
          <w:sz w:val="24"/>
          <w:szCs w:val="24"/>
        </w:rPr>
        <w:t xml:space="preserve">new dwelling would be used </w:t>
      </w:r>
      <w:r w:rsidRPr="00D06ADD">
        <w:rPr>
          <w:rFonts w:ascii="Arial" w:hAnsi="Arial" w:cs="Arial"/>
          <w:sz w:val="24"/>
          <w:szCs w:val="24"/>
        </w:rPr>
        <w:t xml:space="preserve">as a replacement care home </w:t>
      </w:r>
      <w:r w:rsidR="00D06ADD" w:rsidRPr="00D06ADD">
        <w:rPr>
          <w:rFonts w:ascii="Arial" w:hAnsi="Arial" w:cs="Arial"/>
          <w:sz w:val="24"/>
          <w:szCs w:val="24"/>
        </w:rPr>
        <w:t xml:space="preserve">for four young people with </w:t>
      </w:r>
      <w:r w:rsidR="00BD4F07" w:rsidRPr="00D06ADD">
        <w:rPr>
          <w:rFonts w:ascii="Arial" w:hAnsi="Arial" w:cs="Arial"/>
          <w:sz w:val="24"/>
          <w:szCs w:val="24"/>
        </w:rPr>
        <w:t xml:space="preserve">emotional and behavioural difficulties, who had been referred by Local Authorities as it was not possible for them to be cared for by their birth families.  The residents would live together as a family with permanent staff/carers sleeping over on a rota basis. </w:t>
      </w:r>
      <w:r w:rsidR="00CE6DEB" w:rsidRPr="00D06ADD">
        <w:rPr>
          <w:rFonts w:ascii="Arial" w:hAnsi="Arial" w:cs="Arial"/>
          <w:sz w:val="24"/>
          <w:szCs w:val="24"/>
        </w:rPr>
        <w:t xml:space="preserve"> </w:t>
      </w:r>
      <w:r w:rsidR="00D06ADD" w:rsidRPr="00D06ADD">
        <w:rPr>
          <w:rFonts w:ascii="Arial" w:hAnsi="Arial" w:cs="Arial"/>
          <w:sz w:val="24"/>
          <w:szCs w:val="24"/>
        </w:rPr>
        <w:t xml:space="preserve">Once the new care home had been built The Birches would be sold on the open market. </w:t>
      </w:r>
      <w:r w:rsidR="00D06ADD">
        <w:rPr>
          <w:rFonts w:ascii="Arial" w:hAnsi="Arial" w:cs="Arial"/>
          <w:sz w:val="24"/>
          <w:szCs w:val="24"/>
        </w:rPr>
        <w:t xml:space="preserve"> Councillor R.G. Chaplin, Ward Member has requested that the application be considered by the Plans Board,</w:t>
      </w:r>
    </w:p>
    <w:p w:rsidR="00E1683C" w:rsidRDefault="00E1683C" w:rsidP="00BD4F07">
      <w:pPr>
        <w:spacing w:after="0" w:line="240" w:lineRule="auto"/>
        <w:jc w:val="both"/>
        <w:rPr>
          <w:rFonts w:ascii="Arial" w:hAnsi="Arial" w:cs="Arial"/>
          <w:sz w:val="24"/>
          <w:szCs w:val="24"/>
        </w:rPr>
      </w:pPr>
    </w:p>
    <w:p w:rsidR="000B2316" w:rsidRPr="00D117C8" w:rsidRDefault="00E1683C" w:rsidP="000B2316">
      <w:pPr>
        <w:spacing w:after="0" w:line="240" w:lineRule="auto"/>
        <w:jc w:val="both"/>
        <w:rPr>
          <w:rFonts w:ascii="Arial" w:hAnsi="Arial" w:cs="Arial"/>
          <w:sz w:val="24"/>
          <w:szCs w:val="24"/>
        </w:rPr>
      </w:pPr>
      <w:r>
        <w:rPr>
          <w:rFonts w:ascii="Arial" w:hAnsi="Arial" w:cs="Arial"/>
          <w:sz w:val="24"/>
          <w:szCs w:val="24"/>
        </w:rPr>
        <w:t>Four l</w:t>
      </w:r>
      <w:r w:rsidR="00D117C8" w:rsidRPr="00D117C8">
        <w:rPr>
          <w:rFonts w:ascii="Arial" w:hAnsi="Arial" w:cs="Arial"/>
          <w:sz w:val="24"/>
          <w:szCs w:val="24"/>
        </w:rPr>
        <w:t>etters of objection ha</w:t>
      </w:r>
      <w:r>
        <w:rPr>
          <w:rFonts w:ascii="Arial" w:hAnsi="Arial" w:cs="Arial"/>
          <w:sz w:val="24"/>
          <w:szCs w:val="24"/>
        </w:rPr>
        <w:t>d</w:t>
      </w:r>
      <w:r w:rsidR="00D117C8" w:rsidRPr="00D117C8">
        <w:rPr>
          <w:rFonts w:ascii="Arial" w:hAnsi="Arial" w:cs="Arial"/>
          <w:sz w:val="24"/>
          <w:szCs w:val="24"/>
        </w:rPr>
        <w:t xml:space="preserve"> been received</w:t>
      </w:r>
      <w:r>
        <w:rPr>
          <w:rFonts w:ascii="Arial" w:hAnsi="Arial" w:cs="Arial"/>
          <w:sz w:val="24"/>
          <w:szCs w:val="24"/>
        </w:rPr>
        <w:t xml:space="preserve">, as summarised in the report.  </w:t>
      </w:r>
      <w:r w:rsidR="000B2316" w:rsidRPr="00D117C8">
        <w:rPr>
          <w:rFonts w:ascii="Arial" w:hAnsi="Arial" w:cs="Arial"/>
          <w:sz w:val="24"/>
          <w:szCs w:val="24"/>
        </w:rPr>
        <w:t xml:space="preserve">The </w:t>
      </w:r>
      <w:r w:rsidR="000B2316">
        <w:rPr>
          <w:rFonts w:ascii="Arial" w:hAnsi="Arial" w:cs="Arial"/>
          <w:sz w:val="24"/>
          <w:szCs w:val="24"/>
        </w:rPr>
        <w:t>C</w:t>
      </w:r>
      <w:r w:rsidR="000B2316" w:rsidRPr="00D117C8">
        <w:rPr>
          <w:rFonts w:ascii="Arial" w:hAnsi="Arial" w:cs="Arial"/>
          <w:sz w:val="24"/>
          <w:szCs w:val="24"/>
        </w:rPr>
        <w:t xml:space="preserve">ouncil’s </w:t>
      </w:r>
      <w:r w:rsidR="000B2316">
        <w:rPr>
          <w:rFonts w:ascii="Arial" w:hAnsi="Arial" w:cs="Arial"/>
          <w:sz w:val="24"/>
          <w:szCs w:val="24"/>
        </w:rPr>
        <w:t>H</w:t>
      </w:r>
      <w:r w:rsidR="000B2316" w:rsidRPr="00D117C8">
        <w:rPr>
          <w:rFonts w:ascii="Arial" w:hAnsi="Arial" w:cs="Arial"/>
          <w:sz w:val="24"/>
          <w:szCs w:val="24"/>
        </w:rPr>
        <w:t xml:space="preserve">ighway </w:t>
      </w:r>
      <w:r w:rsidR="000B2316">
        <w:rPr>
          <w:rFonts w:ascii="Arial" w:hAnsi="Arial" w:cs="Arial"/>
          <w:sz w:val="24"/>
          <w:szCs w:val="24"/>
        </w:rPr>
        <w:t>E</w:t>
      </w:r>
      <w:r w:rsidR="000B2316" w:rsidRPr="00D117C8">
        <w:rPr>
          <w:rFonts w:ascii="Arial" w:hAnsi="Arial" w:cs="Arial"/>
          <w:sz w:val="24"/>
          <w:szCs w:val="24"/>
        </w:rPr>
        <w:t>ngineer ha</w:t>
      </w:r>
      <w:r w:rsidR="000B2316">
        <w:rPr>
          <w:rFonts w:ascii="Arial" w:hAnsi="Arial" w:cs="Arial"/>
          <w:sz w:val="24"/>
          <w:szCs w:val="24"/>
        </w:rPr>
        <w:t>d</w:t>
      </w:r>
      <w:r w:rsidR="000B2316" w:rsidRPr="00D117C8">
        <w:rPr>
          <w:rFonts w:ascii="Arial" w:hAnsi="Arial" w:cs="Arial"/>
          <w:sz w:val="24"/>
          <w:szCs w:val="24"/>
        </w:rPr>
        <w:t xml:space="preserve"> no objections providing </w:t>
      </w:r>
      <w:r w:rsidR="00D06ADD">
        <w:rPr>
          <w:rFonts w:ascii="Arial" w:hAnsi="Arial" w:cs="Arial"/>
          <w:sz w:val="24"/>
          <w:szCs w:val="24"/>
        </w:rPr>
        <w:t xml:space="preserve">specified work, as set out in the report, was undertaken to </w:t>
      </w:r>
      <w:r w:rsidR="000B2316" w:rsidRPr="00D117C8">
        <w:rPr>
          <w:rFonts w:ascii="Arial" w:hAnsi="Arial" w:cs="Arial"/>
          <w:sz w:val="24"/>
          <w:szCs w:val="24"/>
        </w:rPr>
        <w:t>ensure that the development d</w:t>
      </w:r>
      <w:r w:rsidR="000B2316">
        <w:rPr>
          <w:rFonts w:ascii="Arial" w:hAnsi="Arial" w:cs="Arial"/>
          <w:sz w:val="24"/>
          <w:szCs w:val="24"/>
        </w:rPr>
        <w:t>id</w:t>
      </w:r>
      <w:r w:rsidR="000B2316" w:rsidRPr="00D117C8">
        <w:rPr>
          <w:rFonts w:ascii="Arial" w:hAnsi="Arial" w:cs="Arial"/>
          <w:sz w:val="24"/>
          <w:szCs w:val="24"/>
        </w:rPr>
        <w:t xml:space="preserve"> not adversely impact </w:t>
      </w:r>
      <w:r w:rsidR="000B2316" w:rsidRPr="00D117C8">
        <w:rPr>
          <w:rFonts w:ascii="Arial" w:hAnsi="Arial" w:cs="Arial"/>
          <w:sz w:val="24"/>
          <w:szCs w:val="24"/>
        </w:rPr>
        <w:lastRenderedPageBreak/>
        <w:t>upon highway safety.</w:t>
      </w:r>
      <w:r w:rsidR="000B2316">
        <w:rPr>
          <w:rFonts w:ascii="Arial" w:hAnsi="Arial" w:cs="Arial"/>
          <w:sz w:val="24"/>
          <w:szCs w:val="24"/>
        </w:rPr>
        <w:t xml:space="preserve"> Other </w:t>
      </w:r>
      <w:r>
        <w:rPr>
          <w:rFonts w:ascii="Arial" w:hAnsi="Arial" w:cs="Arial"/>
          <w:sz w:val="24"/>
          <w:szCs w:val="24"/>
        </w:rPr>
        <w:t>Council consultees had no objections and West Mercia Police had confirmed that there were no issues from their perspective.</w:t>
      </w:r>
      <w:r w:rsidR="000B2316" w:rsidRPr="000B2316">
        <w:rPr>
          <w:rFonts w:ascii="Arial" w:hAnsi="Arial" w:cs="Arial"/>
          <w:sz w:val="24"/>
          <w:szCs w:val="24"/>
        </w:rPr>
        <w:t xml:space="preserve"> </w:t>
      </w:r>
      <w:r w:rsidR="00CE6DEB">
        <w:rPr>
          <w:rFonts w:ascii="Arial" w:hAnsi="Arial" w:cs="Arial"/>
          <w:sz w:val="24"/>
          <w:szCs w:val="24"/>
        </w:rPr>
        <w:t xml:space="preserve"> </w:t>
      </w:r>
    </w:p>
    <w:p w:rsidR="00D117C8" w:rsidRPr="00D117C8" w:rsidRDefault="00D117C8" w:rsidP="00BD4F07">
      <w:pPr>
        <w:spacing w:after="0" w:line="240" w:lineRule="auto"/>
        <w:jc w:val="both"/>
        <w:rPr>
          <w:rFonts w:ascii="Arial" w:hAnsi="Arial" w:cs="Arial"/>
          <w:sz w:val="24"/>
          <w:szCs w:val="24"/>
        </w:rPr>
      </w:pPr>
    </w:p>
    <w:p w:rsidR="00D117C8" w:rsidRDefault="00D117C8" w:rsidP="00BD4F07">
      <w:pPr>
        <w:spacing w:after="0" w:line="240" w:lineRule="auto"/>
        <w:jc w:val="both"/>
        <w:rPr>
          <w:rFonts w:ascii="Arial" w:hAnsi="Arial" w:cs="Arial"/>
          <w:sz w:val="24"/>
          <w:szCs w:val="24"/>
        </w:rPr>
      </w:pPr>
      <w:r w:rsidRPr="00D117C8">
        <w:rPr>
          <w:rFonts w:ascii="Arial" w:hAnsi="Arial" w:cs="Arial"/>
          <w:sz w:val="24"/>
          <w:szCs w:val="24"/>
        </w:rPr>
        <w:t>The new building comprise</w:t>
      </w:r>
      <w:r w:rsidR="00BD4F07">
        <w:rPr>
          <w:rFonts w:ascii="Arial" w:hAnsi="Arial" w:cs="Arial"/>
          <w:sz w:val="24"/>
          <w:szCs w:val="24"/>
        </w:rPr>
        <w:t>d</w:t>
      </w:r>
      <w:r w:rsidRPr="00D117C8">
        <w:rPr>
          <w:rFonts w:ascii="Arial" w:hAnsi="Arial" w:cs="Arial"/>
          <w:sz w:val="24"/>
          <w:szCs w:val="24"/>
        </w:rPr>
        <w:t xml:space="preserve"> a two</w:t>
      </w:r>
      <w:r w:rsidR="00BD4F07">
        <w:rPr>
          <w:rFonts w:ascii="Arial" w:hAnsi="Arial" w:cs="Arial"/>
          <w:sz w:val="24"/>
          <w:szCs w:val="24"/>
        </w:rPr>
        <w:t>-</w:t>
      </w:r>
      <w:r w:rsidRPr="00D117C8">
        <w:rPr>
          <w:rFonts w:ascii="Arial" w:hAnsi="Arial" w:cs="Arial"/>
          <w:sz w:val="24"/>
          <w:szCs w:val="24"/>
        </w:rPr>
        <w:t xml:space="preserve">storey property with a half hipped roof and symmetrical and asymmetrical gable features on the front elevation. </w:t>
      </w:r>
      <w:r w:rsidR="00BD4F07">
        <w:rPr>
          <w:rFonts w:ascii="Arial" w:hAnsi="Arial" w:cs="Arial"/>
          <w:sz w:val="24"/>
          <w:szCs w:val="24"/>
        </w:rPr>
        <w:t xml:space="preserve"> T</w:t>
      </w:r>
      <w:r w:rsidRPr="00D117C8">
        <w:rPr>
          <w:rFonts w:ascii="Arial" w:hAnsi="Arial" w:cs="Arial"/>
          <w:sz w:val="24"/>
          <w:szCs w:val="24"/>
        </w:rPr>
        <w:t xml:space="preserve">wo lounges, </w:t>
      </w:r>
      <w:r w:rsidR="00BD4F07">
        <w:rPr>
          <w:rFonts w:ascii="Arial" w:hAnsi="Arial" w:cs="Arial"/>
          <w:sz w:val="24"/>
          <w:szCs w:val="24"/>
        </w:rPr>
        <w:t xml:space="preserve">a </w:t>
      </w:r>
      <w:r w:rsidRPr="00D117C8">
        <w:rPr>
          <w:rFonts w:ascii="Arial" w:hAnsi="Arial" w:cs="Arial"/>
          <w:sz w:val="24"/>
          <w:szCs w:val="24"/>
        </w:rPr>
        <w:t xml:space="preserve">kitchen/dining room, a quiet room and </w:t>
      </w:r>
      <w:r w:rsidR="00BD4F07">
        <w:rPr>
          <w:rFonts w:ascii="Arial" w:hAnsi="Arial" w:cs="Arial"/>
          <w:sz w:val="24"/>
          <w:szCs w:val="24"/>
        </w:rPr>
        <w:t xml:space="preserve">a </w:t>
      </w:r>
      <w:r w:rsidRPr="00D117C8">
        <w:rPr>
          <w:rFonts w:ascii="Arial" w:hAnsi="Arial" w:cs="Arial"/>
          <w:sz w:val="24"/>
          <w:szCs w:val="24"/>
        </w:rPr>
        <w:t>staff room</w:t>
      </w:r>
      <w:r w:rsidR="00BD4F07">
        <w:rPr>
          <w:rFonts w:ascii="Arial" w:hAnsi="Arial" w:cs="Arial"/>
          <w:sz w:val="24"/>
          <w:szCs w:val="24"/>
        </w:rPr>
        <w:t xml:space="preserve"> would be provided on the ground floor with a </w:t>
      </w:r>
      <w:r w:rsidRPr="00D117C8">
        <w:rPr>
          <w:rFonts w:ascii="Arial" w:hAnsi="Arial" w:cs="Arial"/>
          <w:sz w:val="24"/>
          <w:szCs w:val="24"/>
        </w:rPr>
        <w:t>hall</w:t>
      </w:r>
      <w:r w:rsidR="00BD4F07">
        <w:rPr>
          <w:rFonts w:ascii="Arial" w:hAnsi="Arial" w:cs="Arial"/>
          <w:sz w:val="24"/>
          <w:szCs w:val="24"/>
        </w:rPr>
        <w:t>,</w:t>
      </w:r>
      <w:r w:rsidRPr="00D117C8">
        <w:rPr>
          <w:rFonts w:ascii="Arial" w:hAnsi="Arial" w:cs="Arial"/>
          <w:sz w:val="24"/>
          <w:szCs w:val="24"/>
        </w:rPr>
        <w:t xml:space="preserve"> stair</w:t>
      </w:r>
      <w:r w:rsidR="00BD4F07">
        <w:rPr>
          <w:rFonts w:ascii="Arial" w:hAnsi="Arial" w:cs="Arial"/>
          <w:sz w:val="24"/>
          <w:szCs w:val="24"/>
        </w:rPr>
        <w:t>s</w:t>
      </w:r>
      <w:r w:rsidRPr="00D117C8">
        <w:rPr>
          <w:rFonts w:ascii="Arial" w:hAnsi="Arial" w:cs="Arial"/>
          <w:sz w:val="24"/>
          <w:szCs w:val="24"/>
        </w:rPr>
        <w:t xml:space="preserve"> and landing lead</w:t>
      </w:r>
      <w:r w:rsidR="00D06ADD">
        <w:rPr>
          <w:rFonts w:ascii="Arial" w:hAnsi="Arial" w:cs="Arial"/>
          <w:sz w:val="24"/>
          <w:szCs w:val="24"/>
        </w:rPr>
        <w:t>ing</w:t>
      </w:r>
      <w:r w:rsidRPr="00D117C8">
        <w:rPr>
          <w:rFonts w:ascii="Arial" w:hAnsi="Arial" w:cs="Arial"/>
          <w:sz w:val="24"/>
          <w:szCs w:val="24"/>
        </w:rPr>
        <w:t xml:space="preserve"> to four en-suite young people’s bedrooms and one en-suite staff room and a house bathroom.</w:t>
      </w:r>
      <w:r w:rsidR="00BD4F07">
        <w:rPr>
          <w:rFonts w:ascii="Arial" w:hAnsi="Arial" w:cs="Arial"/>
          <w:sz w:val="24"/>
          <w:szCs w:val="24"/>
        </w:rPr>
        <w:t xml:space="preserve">  </w:t>
      </w:r>
      <w:r w:rsidR="00D06ADD">
        <w:rPr>
          <w:rFonts w:ascii="Arial" w:hAnsi="Arial" w:cs="Arial"/>
          <w:sz w:val="24"/>
          <w:szCs w:val="24"/>
        </w:rPr>
        <w:t xml:space="preserve">The </w:t>
      </w:r>
      <w:r w:rsidR="00321D34">
        <w:rPr>
          <w:rFonts w:ascii="Arial" w:hAnsi="Arial" w:cs="Arial"/>
          <w:sz w:val="24"/>
          <w:szCs w:val="24"/>
        </w:rPr>
        <w:t xml:space="preserve">detached garage would have a </w:t>
      </w:r>
      <w:r w:rsidRPr="00D117C8">
        <w:rPr>
          <w:rFonts w:ascii="Arial" w:hAnsi="Arial" w:cs="Arial"/>
          <w:sz w:val="24"/>
          <w:szCs w:val="24"/>
        </w:rPr>
        <w:t>duo</w:t>
      </w:r>
      <w:r w:rsidR="00BD4F07">
        <w:rPr>
          <w:rFonts w:ascii="Arial" w:hAnsi="Arial" w:cs="Arial"/>
          <w:sz w:val="24"/>
          <w:szCs w:val="24"/>
        </w:rPr>
        <w:t>-</w:t>
      </w:r>
      <w:r w:rsidRPr="00D117C8">
        <w:rPr>
          <w:rFonts w:ascii="Arial" w:hAnsi="Arial" w:cs="Arial"/>
          <w:sz w:val="24"/>
          <w:szCs w:val="24"/>
        </w:rPr>
        <w:t xml:space="preserve">pitched roof. </w:t>
      </w:r>
      <w:r w:rsidR="00BD4F07">
        <w:rPr>
          <w:rFonts w:ascii="Arial" w:hAnsi="Arial" w:cs="Arial"/>
          <w:sz w:val="24"/>
          <w:szCs w:val="24"/>
        </w:rPr>
        <w:t xml:space="preserve"> </w:t>
      </w:r>
      <w:r w:rsidRPr="00D117C8">
        <w:rPr>
          <w:rFonts w:ascii="Arial" w:hAnsi="Arial" w:cs="Arial"/>
          <w:sz w:val="24"/>
          <w:szCs w:val="24"/>
        </w:rPr>
        <w:t>The property ha</w:t>
      </w:r>
      <w:r w:rsidR="00BD4F07">
        <w:rPr>
          <w:rFonts w:ascii="Arial" w:hAnsi="Arial" w:cs="Arial"/>
          <w:sz w:val="24"/>
          <w:szCs w:val="24"/>
        </w:rPr>
        <w:t>d</w:t>
      </w:r>
      <w:r w:rsidRPr="00D117C8">
        <w:rPr>
          <w:rFonts w:ascii="Arial" w:hAnsi="Arial" w:cs="Arial"/>
          <w:sz w:val="24"/>
          <w:szCs w:val="24"/>
        </w:rPr>
        <w:t xml:space="preserve"> been designed in such a way that it could easily be used as a private dwelling house in the future should circumstances dictate this. </w:t>
      </w:r>
      <w:r w:rsidR="00BD4F07">
        <w:rPr>
          <w:rFonts w:ascii="Arial" w:hAnsi="Arial" w:cs="Arial"/>
          <w:sz w:val="24"/>
          <w:szCs w:val="24"/>
        </w:rPr>
        <w:t xml:space="preserve"> </w:t>
      </w:r>
    </w:p>
    <w:p w:rsidR="00D117C8" w:rsidRPr="00BD4F07" w:rsidRDefault="00D117C8" w:rsidP="00D117C8">
      <w:pPr>
        <w:spacing w:after="0" w:line="240" w:lineRule="auto"/>
        <w:rPr>
          <w:rFonts w:ascii="Arial" w:hAnsi="Arial" w:cs="Arial"/>
          <w:sz w:val="24"/>
          <w:szCs w:val="24"/>
        </w:rPr>
      </w:pPr>
    </w:p>
    <w:p w:rsidR="00D117C8" w:rsidRPr="00D117C8" w:rsidRDefault="00D117C8" w:rsidP="000B2316">
      <w:pPr>
        <w:spacing w:after="0" w:line="240" w:lineRule="auto"/>
        <w:jc w:val="both"/>
        <w:rPr>
          <w:rFonts w:ascii="Arial" w:hAnsi="Arial" w:cs="Arial"/>
          <w:sz w:val="24"/>
          <w:szCs w:val="24"/>
        </w:rPr>
      </w:pPr>
      <w:r w:rsidRPr="00D117C8">
        <w:rPr>
          <w:rFonts w:ascii="Arial" w:hAnsi="Arial" w:cs="Arial"/>
          <w:sz w:val="24"/>
          <w:szCs w:val="24"/>
        </w:rPr>
        <w:t xml:space="preserve">The </w:t>
      </w:r>
      <w:r w:rsidR="00321D34">
        <w:rPr>
          <w:rFonts w:ascii="Arial" w:hAnsi="Arial" w:cs="Arial"/>
          <w:sz w:val="24"/>
          <w:szCs w:val="24"/>
        </w:rPr>
        <w:t xml:space="preserve">site was </w:t>
      </w:r>
      <w:r w:rsidRPr="00D117C8">
        <w:rPr>
          <w:rFonts w:ascii="Arial" w:hAnsi="Arial" w:cs="Arial"/>
          <w:sz w:val="24"/>
          <w:szCs w:val="24"/>
        </w:rPr>
        <w:t xml:space="preserve">within walking distance </w:t>
      </w:r>
      <w:r w:rsidR="00BD4F07">
        <w:rPr>
          <w:rFonts w:ascii="Arial" w:hAnsi="Arial" w:cs="Arial"/>
          <w:sz w:val="24"/>
          <w:szCs w:val="24"/>
        </w:rPr>
        <w:t>of</w:t>
      </w:r>
      <w:r w:rsidRPr="00D117C8">
        <w:rPr>
          <w:rFonts w:ascii="Arial" w:hAnsi="Arial" w:cs="Arial"/>
          <w:sz w:val="24"/>
          <w:szCs w:val="24"/>
        </w:rPr>
        <w:t xml:space="preserve"> the town centre and a bus route and</w:t>
      </w:r>
      <w:r w:rsidR="00321D34">
        <w:rPr>
          <w:rFonts w:ascii="Arial" w:hAnsi="Arial" w:cs="Arial"/>
          <w:sz w:val="24"/>
          <w:szCs w:val="24"/>
        </w:rPr>
        <w:t xml:space="preserve"> was, </w:t>
      </w:r>
      <w:r w:rsidR="00BD4F07">
        <w:rPr>
          <w:rFonts w:ascii="Arial" w:hAnsi="Arial" w:cs="Arial"/>
          <w:sz w:val="24"/>
          <w:szCs w:val="24"/>
        </w:rPr>
        <w:t>t</w:t>
      </w:r>
      <w:r w:rsidRPr="00D117C8">
        <w:rPr>
          <w:rFonts w:ascii="Arial" w:hAnsi="Arial" w:cs="Arial"/>
          <w:sz w:val="24"/>
          <w:szCs w:val="24"/>
        </w:rPr>
        <w:t>herefore</w:t>
      </w:r>
      <w:r w:rsidR="00BD4F07">
        <w:rPr>
          <w:rFonts w:ascii="Arial" w:hAnsi="Arial" w:cs="Arial"/>
          <w:sz w:val="24"/>
          <w:szCs w:val="24"/>
        </w:rPr>
        <w:t>,</w:t>
      </w:r>
      <w:r w:rsidRPr="00D117C8">
        <w:rPr>
          <w:rFonts w:ascii="Arial" w:hAnsi="Arial" w:cs="Arial"/>
          <w:sz w:val="24"/>
          <w:szCs w:val="24"/>
        </w:rPr>
        <w:t xml:space="preserve"> a highly sustainable location</w:t>
      </w:r>
      <w:r w:rsidR="00BD4F07">
        <w:rPr>
          <w:rFonts w:ascii="Arial" w:hAnsi="Arial" w:cs="Arial"/>
          <w:sz w:val="24"/>
          <w:szCs w:val="24"/>
        </w:rPr>
        <w:t xml:space="preserve"> in line with Policy CS5 of the Core Strategy</w:t>
      </w:r>
      <w:r w:rsidRPr="00D117C8">
        <w:rPr>
          <w:rFonts w:ascii="Arial" w:hAnsi="Arial" w:cs="Arial"/>
          <w:sz w:val="24"/>
          <w:szCs w:val="24"/>
        </w:rPr>
        <w:t>.</w:t>
      </w:r>
      <w:r w:rsidR="00BD4F07">
        <w:rPr>
          <w:rFonts w:ascii="Arial" w:hAnsi="Arial" w:cs="Arial"/>
          <w:sz w:val="24"/>
          <w:szCs w:val="24"/>
        </w:rPr>
        <w:t xml:space="preserve">  </w:t>
      </w:r>
      <w:r w:rsidR="00321D34">
        <w:rPr>
          <w:rFonts w:ascii="Arial" w:hAnsi="Arial" w:cs="Arial"/>
          <w:sz w:val="24"/>
          <w:szCs w:val="24"/>
        </w:rPr>
        <w:t xml:space="preserve">The site could </w:t>
      </w:r>
      <w:r w:rsidRPr="00D117C8">
        <w:rPr>
          <w:rFonts w:ascii="Arial" w:hAnsi="Arial" w:cs="Arial"/>
          <w:sz w:val="24"/>
          <w:szCs w:val="24"/>
        </w:rPr>
        <w:t xml:space="preserve">accommodate a </w:t>
      </w:r>
      <w:r w:rsidR="00321D34">
        <w:rPr>
          <w:rFonts w:ascii="Arial" w:hAnsi="Arial" w:cs="Arial"/>
          <w:sz w:val="24"/>
          <w:szCs w:val="24"/>
        </w:rPr>
        <w:t xml:space="preserve">single </w:t>
      </w:r>
      <w:r w:rsidRPr="00D117C8">
        <w:rPr>
          <w:rFonts w:ascii="Arial" w:hAnsi="Arial" w:cs="Arial"/>
          <w:sz w:val="24"/>
          <w:szCs w:val="24"/>
        </w:rPr>
        <w:t xml:space="preserve">dwelling, </w:t>
      </w:r>
      <w:r w:rsidR="000B2316">
        <w:rPr>
          <w:rFonts w:ascii="Arial" w:hAnsi="Arial" w:cs="Arial"/>
          <w:sz w:val="24"/>
          <w:szCs w:val="24"/>
        </w:rPr>
        <w:t xml:space="preserve">had </w:t>
      </w:r>
      <w:r w:rsidRPr="00D117C8">
        <w:rPr>
          <w:rFonts w:ascii="Arial" w:hAnsi="Arial" w:cs="Arial"/>
          <w:sz w:val="24"/>
          <w:szCs w:val="24"/>
        </w:rPr>
        <w:t>adequate off-street parking, private amenity space and separation distances without adversely affect</w:t>
      </w:r>
      <w:r w:rsidR="000B2316">
        <w:rPr>
          <w:rFonts w:ascii="Arial" w:hAnsi="Arial" w:cs="Arial"/>
          <w:sz w:val="24"/>
          <w:szCs w:val="24"/>
        </w:rPr>
        <w:t>ing</w:t>
      </w:r>
      <w:r w:rsidRPr="00D117C8">
        <w:rPr>
          <w:rFonts w:ascii="Arial" w:hAnsi="Arial" w:cs="Arial"/>
          <w:sz w:val="24"/>
          <w:szCs w:val="24"/>
        </w:rPr>
        <w:t xml:space="preserve"> </w:t>
      </w:r>
      <w:r w:rsidR="000B2316">
        <w:rPr>
          <w:rFonts w:ascii="Arial" w:hAnsi="Arial" w:cs="Arial"/>
          <w:sz w:val="24"/>
          <w:szCs w:val="24"/>
        </w:rPr>
        <w:t xml:space="preserve">the </w:t>
      </w:r>
      <w:r w:rsidRPr="00D117C8">
        <w:rPr>
          <w:rFonts w:ascii="Arial" w:hAnsi="Arial" w:cs="Arial"/>
          <w:sz w:val="24"/>
          <w:szCs w:val="24"/>
        </w:rPr>
        <w:t xml:space="preserve">residential amenity of neighbouring properties or the streetscene. </w:t>
      </w:r>
      <w:r w:rsidR="000B2316">
        <w:rPr>
          <w:rFonts w:ascii="Arial" w:hAnsi="Arial" w:cs="Arial"/>
          <w:sz w:val="24"/>
          <w:szCs w:val="24"/>
        </w:rPr>
        <w:t xml:space="preserve"> </w:t>
      </w:r>
      <w:r w:rsidRPr="00D117C8">
        <w:rPr>
          <w:rFonts w:ascii="Arial" w:hAnsi="Arial" w:cs="Arial"/>
          <w:sz w:val="24"/>
          <w:szCs w:val="24"/>
        </w:rPr>
        <w:t xml:space="preserve">The scale and design of the property </w:t>
      </w:r>
      <w:r w:rsidR="000B2316">
        <w:rPr>
          <w:rFonts w:ascii="Arial" w:hAnsi="Arial" w:cs="Arial"/>
          <w:sz w:val="24"/>
          <w:szCs w:val="24"/>
        </w:rPr>
        <w:t>were</w:t>
      </w:r>
      <w:r w:rsidRPr="00D117C8">
        <w:rPr>
          <w:rFonts w:ascii="Arial" w:hAnsi="Arial" w:cs="Arial"/>
          <w:sz w:val="24"/>
          <w:szCs w:val="24"/>
        </w:rPr>
        <w:t xml:space="preserve"> suitable for the area and </w:t>
      </w:r>
      <w:r w:rsidR="000B2316">
        <w:rPr>
          <w:rFonts w:ascii="Arial" w:hAnsi="Arial" w:cs="Arial"/>
          <w:sz w:val="24"/>
          <w:szCs w:val="24"/>
        </w:rPr>
        <w:t xml:space="preserve">would </w:t>
      </w:r>
      <w:r w:rsidRPr="00D117C8">
        <w:rPr>
          <w:rFonts w:ascii="Arial" w:hAnsi="Arial" w:cs="Arial"/>
          <w:sz w:val="24"/>
          <w:szCs w:val="24"/>
        </w:rPr>
        <w:t xml:space="preserve">respect </w:t>
      </w:r>
      <w:r w:rsidR="000B2316">
        <w:rPr>
          <w:rFonts w:ascii="Arial" w:hAnsi="Arial" w:cs="Arial"/>
          <w:sz w:val="24"/>
          <w:szCs w:val="24"/>
        </w:rPr>
        <w:t>‘</w:t>
      </w:r>
      <w:r w:rsidRPr="00D117C8">
        <w:rPr>
          <w:rFonts w:ascii="Arial" w:hAnsi="Arial" w:cs="Arial"/>
          <w:sz w:val="24"/>
          <w:szCs w:val="24"/>
        </w:rPr>
        <w:t>The Birches</w:t>
      </w:r>
      <w:r w:rsidR="000B2316">
        <w:rPr>
          <w:rFonts w:ascii="Arial" w:hAnsi="Arial" w:cs="Arial"/>
          <w:sz w:val="24"/>
          <w:szCs w:val="24"/>
        </w:rPr>
        <w:t xml:space="preserve">’ and the </w:t>
      </w:r>
      <w:r w:rsidRPr="00D117C8">
        <w:rPr>
          <w:rFonts w:ascii="Arial" w:hAnsi="Arial" w:cs="Arial"/>
          <w:sz w:val="24"/>
          <w:szCs w:val="24"/>
        </w:rPr>
        <w:t>imposition of a condition in respect of materials w</w:t>
      </w:r>
      <w:r w:rsidR="000B2316">
        <w:rPr>
          <w:rFonts w:ascii="Arial" w:hAnsi="Arial" w:cs="Arial"/>
          <w:sz w:val="24"/>
          <w:szCs w:val="24"/>
        </w:rPr>
        <w:t>ould</w:t>
      </w:r>
      <w:r w:rsidRPr="00D117C8">
        <w:rPr>
          <w:rFonts w:ascii="Arial" w:hAnsi="Arial" w:cs="Arial"/>
          <w:sz w:val="24"/>
          <w:szCs w:val="24"/>
        </w:rPr>
        <w:t xml:space="preserve"> ensure the satisfactory appearance of the proposed building.</w:t>
      </w:r>
      <w:r w:rsidR="00321D34">
        <w:rPr>
          <w:rFonts w:ascii="Arial" w:hAnsi="Arial" w:cs="Arial"/>
          <w:sz w:val="24"/>
          <w:szCs w:val="24"/>
        </w:rPr>
        <w:t xml:space="preserve">  It was, therefore, appropriate to the wider context and character of the area and in line with local and national policy.</w:t>
      </w:r>
    </w:p>
    <w:p w:rsidR="00D117C8" w:rsidRPr="00D117C8" w:rsidRDefault="00D117C8" w:rsidP="00D117C8">
      <w:pPr>
        <w:spacing w:after="0" w:line="240" w:lineRule="auto"/>
        <w:rPr>
          <w:rFonts w:ascii="Arial" w:hAnsi="Arial" w:cs="Arial"/>
          <w:sz w:val="24"/>
          <w:szCs w:val="24"/>
        </w:rPr>
      </w:pPr>
    </w:p>
    <w:p w:rsidR="00D117C8" w:rsidRPr="00D117C8" w:rsidRDefault="00D117C8" w:rsidP="00FF5EC9">
      <w:pPr>
        <w:spacing w:after="0" w:line="240" w:lineRule="auto"/>
        <w:jc w:val="both"/>
        <w:rPr>
          <w:rFonts w:ascii="Arial" w:hAnsi="Arial" w:cs="Arial"/>
          <w:sz w:val="24"/>
          <w:szCs w:val="24"/>
        </w:rPr>
      </w:pPr>
      <w:r w:rsidRPr="00D117C8">
        <w:rPr>
          <w:rFonts w:ascii="Arial" w:hAnsi="Arial" w:cs="Arial"/>
          <w:sz w:val="24"/>
          <w:szCs w:val="24"/>
        </w:rPr>
        <w:t xml:space="preserve">The existing use of </w:t>
      </w:r>
      <w:r w:rsidR="000B2316">
        <w:rPr>
          <w:rFonts w:ascii="Arial" w:hAnsi="Arial" w:cs="Arial"/>
          <w:sz w:val="24"/>
          <w:szCs w:val="24"/>
        </w:rPr>
        <w:t>‘</w:t>
      </w:r>
      <w:r w:rsidRPr="00D117C8">
        <w:rPr>
          <w:rFonts w:ascii="Arial" w:hAnsi="Arial" w:cs="Arial"/>
          <w:sz w:val="24"/>
          <w:szCs w:val="24"/>
        </w:rPr>
        <w:t>The Birches</w:t>
      </w:r>
      <w:r w:rsidR="000B2316">
        <w:rPr>
          <w:rFonts w:ascii="Arial" w:hAnsi="Arial" w:cs="Arial"/>
          <w:sz w:val="24"/>
          <w:szCs w:val="24"/>
        </w:rPr>
        <w:t>’</w:t>
      </w:r>
      <w:r w:rsidRPr="00D117C8">
        <w:rPr>
          <w:rFonts w:ascii="Arial" w:hAnsi="Arial" w:cs="Arial"/>
          <w:sz w:val="24"/>
          <w:szCs w:val="24"/>
        </w:rPr>
        <w:t xml:space="preserve"> </w:t>
      </w:r>
      <w:r w:rsidR="000B2316">
        <w:rPr>
          <w:rFonts w:ascii="Arial" w:hAnsi="Arial" w:cs="Arial"/>
          <w:sz w:val="24"/>
          <w:szCs w:val="24"/>
        </w:rPr>
        <w:t>was</w:t>
      </w:r>
      <w:r w:rsidRPr="00D117C8">
        <w:rPr>
          <w:rFonts w:ascii="Arial" w:hAnsi="Arial" w:cs="Arial"/>
          <w:sz w:val="24"/>
          <w:szCs w:val="24"/>
        </w:rPr>
        <w:t xml:space="preserve"> permitted development therefore, should not be considered material in determining this application. </w:t>
      </w:r>
      <w:r w:rsidR="000B2316">
        <w:rPr>
          <w:rFonts w:ascii="Arial" w:hAnsi="Arial" w:cs="Arial"/>
          <w:sz w:val="24"/>
          <w:szCs w:val="24"/>
        </w:rPr>
        <w:t xml:space="preserve"> </w:t>
      </w:r>
      <w:r w:rsidRPr="00D117C8">
        <w:rPr>
          <w:rFonts w:ascii="Arial" w:hAnsi="Arial" w:cs="Arial"/>
          <w:sz w:val="24"/>
          <w:szCs w:val="24"/>
        </w:rPr>
        <w:t xml:space="preserve">Representations made </w:t>
      </w:r>
      <w:r w:rsidR="000B2316">
        <w:rPr>
          <w:rFonts w:ascii="Arial" w:hAnsi="Arial" w:cs="Arial"/>
          <w:sz w:val="24"/>
          <w:szCs w:val="24"/>
        </w:rPr>
        <w:t>b</w:t>
      </w:r>
      <w:r w:rsidRPr="00D117C8">
        <w:rPr>
          <w:rFonts w:ascii="Arial" w:hAnsi="Arial" w:cs="Arial"/>
          <w:sz w:val="24"/>
          <w:szCs w:val="24"/>
        </w:rPr>
        <w:t xml:space="preserve">y neighbours </w:t>
      </w:r>
      <w:r w:rsidR="000B2316">
        <w:rPr>
          <w:rFonts w:ascii="Arial" w:hAnsi="Arial" w:cs="Arial"/>
          <w:sz w:val="24"/>
          <w:szCs w:val="24"/>
        </w:rPr>
        <w:t>had been noted but they did</w:t>
      </w:r>
      <w:r w:rsidRPr="00D117C8">
        <w:rPr>
          <w:rFonts w:ascii="Arial" w:hAnsi="Arial" w:cs="Arial"/>
          <w:sz w:val="24"/>
          <w:szCs w:val="24"/>
        </w:rPr>
        <w:t xml:space="preserve"> not justify the refusal of this planning application</w:t>
      </w:r>
      <w:r w:rsidR="006D63B4">
        <w:rPr>
          <w:rFonts w:ascii="Arial" w:hAnsi="Arial" w:cs="Arial"/>
          <w:sz w:val="24"/>
          <w:szCs w:val="24"/>
        </w:rPr>
        <w:t xml:space="preserve">.  </w:t>
      </w:r>
      <w:r w:rsidR="000B2316">
        <w:rPr>
          <w:rFonts w:ascii="Arial" w:hAnsi="Arial" w:cs="Arial"/>
          <w:sz w:val="24"/>
          <w:szCs w:val="24"/>
        </w:rPr>
        <w:t>As set out in the report, t</w:t>
      </w:r>
      <w:r w:rsidRPr="00D117C8">
        <w:rPr>
          <w:rFonts w:ascii="Arial" w:hAnsi="Arial" w:cs="Arial"/>
          <w:sz w:val="24"/>
          <w:szCs w:val="24"/>
        </w:rPr>
        <w:t xml:space="preserve">here </w:t>
      </w:r>
      <w:r w:rsidR="000B2316">
        <w:rPr>
          <w:rFonts w:ascii="Arial" w:hAnsi="Arial" w:cs="Arial"/>
          <w:sz w:val="24"/>
          <w:szCs w:val="24"/>
        </w:rPr>
        <w:t>was</w:t>
      </w:r>
      <w:r w:rsidRPr="00D117C8">
        <w:rPr>
          <w:rFonts w:ascii="Arial" w:hAnsi="Arial" w:cs="Arial"/>
          <w:sz w:val="24"/>
          <w:szCs w:val="24"/>
        </w:rPr>
        <w:t xml:space="preserve"> no evidence that the existing care facility </w:t>
      </w:r>
      <w:r w:rsidR="000B2316">
        <w:rPr>
          <w:rFonts w:ascii="Arial" w:hAnsi="Arial" w:cs="Arial"/>
          <w:sz w:val="24"/>
          <w:szCs w:val="24"/>
        </w:rPr>
        <w:t>was</w:t>
      </w:r>
      <w:r w:rsidRPr="00D117C8">
        <w:rPr>
          <w:rFonts w:ascii="Arial" w:hAnsi="Arial" w:cs="Arial"/>
          <w:sz w:val="24"/>
          <w:szCs w:val="24"/>
        </w:rPr>
        <w:t xml:space="preserve"> the cause of alleged anti</w:t>
      </w:r>
      <w:r w:rsidR="000B2316">
        <w:rPr>
          <w:rFonts w:ascii="Arial" w:hAnsi="Arial" w:cs="Arial"/>
          <w:sz w:val="24"/>
          <w:szCs w:val="24"/>
        </w:rPr>
        <w:t>-</w:t>
      </w:r>
      <w:r w:rsidRPr="00D117C8">
        <w:rPr>
          <w:rFonts w:ascii="Arial" w:hAnsi="Arial" w:cs="Arial"/>
          <w:sz w:val="24"/>
          <w:szCs w:val="24"/>
        </w:rPr>
        <w:t xml:space="preserve">social behaviour in the locality. </w:t>
      </w:r>
      <w:r w:rsidR="000B2316">
        <w:rPr>
          <w:rFonts w:ascii="Arial" w:hAnsi="Arial" w:cs="Arial"/>
          <w:sz w:val="24"/>
          <w:szCs w:val="24"/>
        </w:rPr>
        <w:t xml:space="preserve"> </w:t>
      </w:r>
      <w:r w:rsidRPr="00D117C8">
        <w:rPr>
          <w:rFonts w:ascii="Arial" w:hAnsi="Arial" w:cs="Arial"/>
          <w:sz w:val="24"/>
          <w:szCs w:val="24"/>
        </w:rPr>
        <w:t xml:space="preserve">Therefore, there </w:t>
      </w:r>
      <w:r w:rsidR="000B2316">
        <w:rPr>
          <w:rFonts w:ascii="Arial" w:hAnsi="Arial" w:cs="Arial"/>
          <w:sz w:val="24"/>
          <w:szCs w:val="24"/>
        </w:rPr>
        <w:t>was</w:t>
      </w:r>
      <w:r w:rsidRPr="00D117C8">
        <w:rPr>
          <w:rFonts w:ascii="Arial" w:hAnsi="Arial" w:cs="Arial"/>
          <w:sz w:val="24"/>
          <w:szCs w:val="24"/>
        </w:rPr>
        <w:t xml:space="preserve"> no reason to believe that a purpose built Care Home would result in a change in the existing status quo.</w:t>
      </w:r>
    </w:p>
    <w:p w:rsidR="00D117C8" w:rsidRPr="00D117C8" w:rsidRDefault="00D117C8" w:rsidP="00D117C8">
      <w:pPr>
        <w:autoSpaceDE w:val="0"/>
        <w:autoSpaceDN w:val="0"/>
        <w:adjustRightInd w:val="0"/>
        <w:spacing w:after="0" w:line="240" w:lineRule="auto"/>
        <w:rPr>
          <w:rFonts w:ascii="Arial" w:hAnsi="Arial" w:cs="Arial"/>
          <w:sz w:val="24"/>
          <w:szCs w:val="24"/>
        </w:rPr>
      </w:pPr>
    </w:p>
    <w:p w:rsidR="00D117C8" w:rsidRDefault="00705460" w:rsidP="00187240">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Given that </w:t>
      </w:r>
      <w:r w:rsidR="00FF5EC9">
        <w:rPr>
          <w:rFonts w:ascii="Arial" w:hAnsi="Arial" w:cs="Arial"/>
          <w:sz w:val="24"/>
          <w:szCs w:val="24"/>
        </w:rPr>
        <w:t xml:space="preserve">the proposed development was partially sited on a former railway line and </w:t>
      </w:r>
      <w:r>
        <w:rPr>
          <w:rFonts w:ascii="Arial" w:hAnsi="Arial" w:cs="Arial"/>
          <w:sz w:val="24"/>
          <w:szCs w:val="24"/>
        </w:rPr>
        <w:t xml:space="preserve">that </w:t>
      </w:r>
      <w:r w:rsidR="00FF5EC9">
        <w:rPr>
          <w:rFonts w:ascii="Arial" w:hAnsi="Arial" w:cs="Arial"/>
          <w:sz w:val="24"/>
          <w:szCs w:val="24"/>
        </w:rPr>
        <w:t xml:space="preserve">land contamination was a material planning consideration, particularly </w:t>
      </w:r>
      <w:r>
        <w:rPr>
          <w:rFonts w:ascii="Arial" w:hAnsi="Arial" w:cs="Arial"/>
          <w:sz w:val="24"/>
          <w:szCs w:val="24"/>
        </w:rPr>
        <w:t xml:space="preserve">where </w:t>
      </w:r>
      <w:r w:rsidR="00FF5EC9">
        <w:rPr>
          <w:rFonts w:ascii="Arial" w:hAnsi="Arial" w:cs="Arial"/>
          <w:sz w:val="24"/>
          <w:szCs w:val="24"/>
        </w:rPr>
        <w:t>sensitive uses such as a day nursery or housing likely to be used by families with children</w:t>
      </w:r>
      <w:r>
        <w:rPr>
          <w:rFonts w:ascii="Arial" w:hAnsi="Arial" w:cs="Arial"/>
          <w:sz w:val="24"/>
          <w:szCs w:val="24"/>
        </w:rPr>
        <w:t xml:space="preserve"> were involved</w:t>
      </w:r>
      <w:r w:rsidR="00FF5EC9">
        <w:rPr>
          <w:rFonts w:ascii="Arial" w:hAnsi="Arial" w:cs="Arial"/>
          <w:sz w:val="24"/>
          <w:szCs w:val="24"/>
        </w:rPr>
        <w:t xml:space="preserve">, </w:t>
      </w:r>
      <w:r w:rsidR="00187240">
        <w:rPr>
          <w:rFonts w:ascii="Arial" w:hAnsi="Arial" w:cs="Arial"/>
          <w:sz w:val="24"/>
          <w:szCs w:val="24"/>
        </w:rPr>
        <w:t xml:space="preserve">appropriate action, as outlined in the report, would be required, and relevant conditions imposed.  </w:t>
      </w:r>
    </w:p>
    <w:p w:rsidR="00187240" w:rsidRPr="00D117C8" w:rsidRDefault="00187240" w:rsidP="00187240">
      <w:pPr>
        <w:autoSpaceDE w:val="0"/>
        <w:autoSpaceDN w:val="0"/>
        <w:adjustRightInd w:val="0"/>
        <w:spacing w:after="0" w:line="240" w:lineRule="auto"/>
        <w:jc w:val="both"/>
        <w:rPr>
          <w:rFonts w:ascii="Arial" w:hAnsi="Arial" w:cs="Arial"/>
          <w:sz w:val="24"/>
          <w:szCs w:val="24"/>
        </w:rPr>
      </w:pPr>
    </w:p>
    <w:p w:rsidR="00064E2D" w:rsidRDefault="00F76D4E" w:rsidP="00F76D4E">
      <w:pPr>
        <w:spacing w:after="0" w:line="240" w:lineRule="auto"/>
        <w:jc w:val="both"/>
        <w:rPr>
          <w:rFonts w:ascii="Arial" w:hAnsi="Arial" w:cs="Arial"/>
          <w:sz w:val="24"/>
          <w:szCs w:val="24"/>
        </w:rPr>
      </w:pPr>
      <w:r>
        <w:rPr>
          <w:rFonts w:ascii="Arial" w:hAnsi="Arial" w:cs="Arial"/>
          <w:sz w:val="24"/>
          <w:szCs w:val="24"/>
        </w:rPr>
        <w:t>Councillor R.G. Chaplin, Ward Member, addressed the Board on behalf of the local residents.  They had c</w:t>
      </w:r>
      <w:r w:rsidR="00064E2D">
        <w:rPr>
          <w:rFonts w:ascii="Arial" w:hAnsi="Arial" w:cs="Arial"/>
          <w:sz w:val="24"/>
          <w:szCs w:val="24"/>
        </w:rPr>
        <w:t xml:space="preserve">o-existed </w:t>
      </w:r>
      <w:r>
        <w:rPr>
          <w:rFonts w:ascii="Arial" w:hAnsi="Arial" w:cs="Arial"/>
          <w:sz w:val="24"/>
          <w:szCs w:val="24"/>
        </w:rPr>
        <w:t>with the existing care home for a nu</w:t>
      </w:r>
      <w:r w:rsidR="00064E2D">
        <w:rPr>
          <w:rFonts w:ascii="Arial" w:hAnsi="Arial" w:cs="Arial"/>
          <w:sz w:val="24"/>
          <w:szCs w:val="24"/>
        </w:rPr>
        <w:t>mber of years but ha</w:t>
      </w:r>
      <w:r>
        <w:rPr>
          <w:rFonts w:ascii="Arial" w:hAnsi="Arial" w:cs="Arial"/>
          <w:sz w:val="24"/>
          <w:szCs w:val="24"/>
        </w:rPr>
        <w:t>d</w:t>
      </w:r>
      <w:r w:rsidR="00064E2D">
        <w:rPr>
          <w:rFonts w:ascii="Arial" w:hAnsi="Arial" w:cs="Arial"/>
          <w:sz w:val="24"/>
          <w:szCs w:val="24"/>
        </w:rPr>
        <w:t xml:space="preserve"> concerns a</w:t>
      </w:r>
      <w:r>
        <w:rPr>
          <w:rFonts w:ascii="Arial" w:hAnsi="Arial" w:cs="Arial"/>
          <w:sz w:val="24"/>
          <w:szCs w:val="24"/>
        </w:rPr>
        <w:t xml:space="preserve">bout </w:t>
      </w:r>
      <w:r w:rsidR="00064E2D">
        <w:rPr>
          <w:rFonts w:ascii="Arial" w:hAnsi="Arial" w:cs="Arial"/>
          <w:sz w:val="24"/>
          <w:szCs w:val="24"/>
        </w:rPr>
        <w:t xml:space="preserve">this application.  </w:t>
      </w:r>
      <w:r w:rsidR="005872C9">
        <w:rPr>
          <w:rFonts w:ascii="Arial" w:hAnsi="Arial" w:cs="Arial"/>
          <w:sz w:val="24"/>
          <w:szCs w:val="24"/>
        </w:rPr>
        <w:t xml:space="preserve">Wrockwardine Road was residential up to The Birches but thereafter became a narrow country lane with an entrance on to the Silkin Way and no pavements.  </w:t>
      </w:r>
      <w:r>
        <w:rPr>
          <w:rFonts w:ascii="Arial" w:hAnsi="Arial" w:cs="Arial"/>
          <w:sz w:val="24"/>
          <w:szCs w:val="24"/>
        </w:rPr>
        <w:t>Residents considered that it would be h</w:t>
      </w:r>
      <w:r w:rsidR="00064E2D">
        <w:rPr>
          <w:rFonts w:ascii="Arial" w:hAnsi="Arial" w:cs="Arial"/>
          <w:sz w:val="24"/>
          <w:szCs w:val="24"/>
        </w:rPr>
        <w:t xml:space="preserve">azardous to authorise another property </w:t>
      </w:r>
      <w:r>
        <w:rPr>
          <w:rFonts w:ascii="Arial" w:hAnsi="Arial" w:cs="Arial"/>
          <w:sz w:val="24"/>
          <w:szCs w:val="24"/>
        </w:rPr>
        <w:t xml:space="preserve">in this location particularly as the volume of traffic had </w:t>
      </w:r>
      <w:r w:rsidR="00064E2D">
        <w:rPr>
          <w:rFonts w:ascii="Arial" w:hAnsi="Arial" w:cs="Arial"/>
          <w:sz w:val="24"/>
          <w:szCs w:val="24"/>
        </w:rPr>
        <w:t xml:space="preserve">increased over recent years.  </w:t>
      </w:r>
      <w:r>
        <w:rPr>
          <w:rFonts w:ascii="Arial" w:hAnsi="Arial" w:cs="Arial"/>
          <w:sz w:val="24"/>
          <w:szCs w:val="24"/>
        </w:rPr>
        <w:t>In addition, although the application site was lar</w:t>
      </w:r>
      <w:r w:rsidR="00064E2D">
        <w:rPr>
          <w:rFonts w:ascii="Arial" w:hAnsi="Arial" w:cs="Arial"/>
          <w:sz w:val="24"/>
          <w:szCs w:val="24"/>
        </w:rPr>
        <w:t>ge</w:t>
      </w:r>
      <w:r>
        <w:rPr>
          <w:rFonts w:ascii="Arial" w:hAnsi="Arial" w:cs="Arial"/>
          <w:sz w:val="24"/>
          <w:szCs w:val="24"/>
        </w:rPr>
        <w:t>,</w:t>
      </w:r>
      <w:r w:rsidR="00064E2D">
        <w:rPr>
          <w:rFonts w:ascii="Arial" w:hAnsi="Arial" w:cs="Arial"/>
          <w:sz w:val="24"/>
          <w:szCs w:val="24"/>
        </w:rPr>
        <w:t xml:space="preserve"> visitors</w:t>
      </w:r>
      <w:r>
        <w:rPr>
          <w:rFonts w:ascii="Arial" w:hAnsi="Arial" w:cs="Arial"/>
          <w:sz w:val="24"/>
          <w:szCs w:val="24"/>
        </w:rPr>
        <w:t>’</w:t>
      </w:r>
      <w:r w:rsidR="00064E2D">
        <w:rPr>
          <w:rFonts w:ascii="Arial" w:hAnsi="Arial" w:cs="Arial"/>
          <w:sz w:val="24"/>
          <w:szCs w:val="24"/>
        </w:rPr>
        <w:t xml:space="preserve"> cars ha</w:t>
      </w:r>
      <w:r>
        <w:rPr>
          <w:rFonts w:ascii="Arial" w:hAnsi="Arial" w:cs="Arial"/>
          <w:sz w:val="24"/>
          <w:szCs w:val="24"/>
        </w:rPr>
        <w:t>d</w:t>
      </w:r>
      <w:r w:rsidR="00064E2D">
        <w:rPr>
          <w:rFonts w:ascii="Arial" w:hAnsi="Arial" w:cs="Arial"/>
          <w:sz w:val="24"/>
          <w:szCs w:val="24"/>
        </w:rPr>
        <w:t xml:space="preserve"> to </w:t>
      </w:r>
      <w:r>
        <w:rPr>
          <w:rFonts w:ascii="Arial" w:hAnsi="Arial" w:cs="Arial"/>
          <w:sz w:val="24"/>
          <w:szCs w:val="24"/>
        </w:rPr>
        <w:t xml:space="preserve">park </w:t>
      </w:r>
      <w:r w:rsidR="00064E2D">
        <w:rPr>
          <w:rFonts w:ascii="Arial" w:hAnsi="Arial" w:cs="Arial"/>
          <w:sz w:val="24"/>
          <w:szCs w:val="24"/>
        </w:rPr>
        <w:t>o</w:t>
      </w:r>
      <w:r w:rsidR="00283CEA">
        <w:rPr>
          <w:rFonts w:ascii="Arial" w:hAnsi="Arial" w:cs="Arial"/>
          <w:sz w:val="24"/>
          <w:szCs w:val="24"/>
        </w:rPr>
        <w:t xml:space="preserve">ff-site </w:t>
      </w:r>
      <w:r>
        <w:rPr>
          <w:rFonts w:ascii="Arial" w:hAnsi="Arial" w:cs="Arial"/>
          <w:sz w:val="24"/>
          <w:szCs w:val="24"/>
        </w:rPr>
        <w:t xml:space="preserve">thus </w:t>
      </w:r>
      <w:r w:rsidR="00064E2D">
        <w:rPr>
          <w:rFonts w:ascii="Arial" w:hAnsi="Arial" w:cs="Arial"/>
          <w:sz w:val="24"/>
          <w:szCs w:val="24"/>
        </w:rPr>
        <w:t>block</w:t>
      </w:r>
      <w:r>
        <w:rPr>
          <w:rFonts w:ascii="Arial" w:hAnsi="Arial" w:cs="Arial"/>
          <w:sz w:val="24"/>
          <w:szCs w:val="24"/>
        </w:rPr>
        <w:t>ing both adjacent</w:t>
      </w:r>
      <w:r w:rsidR="00064E2D">
        <w:rPr>
          <w:rFonts w:ascii="Arial" w:hAnsi="Arial" w:cs="Arial"/>
          <w:sz w:val="24"/>
          <w:szCs w:val="24"/>
        </w:rPr>
        <w:t xml:space="preserve"> driveways and </w:t>
      </w:r>
      <w:r>
        <w:rPr>
          <w:rFonts w:ascii="Arial" w:hAnsi="Arial" w:cs="Arial"/>
          <w:sz w:val="24"/>
          <w:szCs w:val="24"/>
        </w:rPr>
        <w:t>Wrockwardine Road</w:t>
      </w:r>
      <w:r w:rsidR="00283CEA">
        <w:rPr>
          <w:rFonts w:ascii="Arial" w:hAnsi="Arial" w:cs="Arial"/>
          <w:sz w:val="24"/>
          <w:szCs w:val="24"/>
        </w:rPr>
        <w:t xml:space="preserve">;  this being </w:t>
      </w:r>
      <w:r>
        <w:rPr>
          <w:rFonts w:ascii="Arial" w:hAnsi="Arial" w:cs="Arial"/>
          <w:sz w:val="24"/>
          <w:szCs w:val="24"/>
        </w:rPr>
        <w:t>increased by the use of The Birches for meetings.  The e</w:t>
      </w:r>
      <w:r w:rsidR="00064E2D">
        <w:rPr>
          <w:rFonts w:ascii="Arial" w:hAnsi="Arial" w:cs="Arial"/>
          <w:sz w:val="24"/>
          <w:szCs w:val="24"/>
        </w:rPr>
        <w:t>xist</w:t>
      </w:r>
      <w:r>
        <w:rPr>
          <w:rFonts w:ascii="Arial" w:hAnsi="Arial" w:cs="Arial"/>
          <w:sz w:val="24"/>
          <w:szCs w:val="24"/>
        </w:rPr>
        <w:t>i</w:t>
      </w:r>
      <w:r w:rsidR="00064E2D">
        <w:rPr>
          <w:rFonts w:ascii="Arial" w:hAnsi="Arial" w:cs="Arial"/>
          <w:sz w:val="24"/>
          <w:szCs w:val="24"/>
        </w:rPr>
        <w:t xml:space="preserve">ng home </w:t>
      </w:r>
      <w:r>
        <w:rPr>
          <w:rFonts w:ascii="Arial" w:hAnsi="Arial" w:cs="Arial"/>
          <w:sz w:val="24"/>
          <w:szCs w:val="24"/>
        </w:rPr>
        <w:t>had a d</w:t>
      </w:r>
      <w:r w:rsidR="00064E2D">
        <w:rPr>
          <w:rFonts w:ascii="Arial" w:hAnsi="Arial" w:cs="Arial"/>
          <w:sz w:val="24"/>
          <w:szCs w:val="24"/>
        </w:rPr>
        <w:t xml:space="preserve">etrimental impact </w:t>
      </w:r>
      <w:r>
        <w:rPr>
          <w:rFonts w:ascii="Arial" w:hAnsi="Arial" w:cs="Arial"/>
          <w:sz w:val="24"/>
          <w:szCs w:val="24"/>
        </w:rPr>
        <w:t xml:space="preserve">on the locality and caused </w:t>
      </w:r>
      <w:r w:rsidR="00064E2D">
        <w:rPr>
          <w:rFonts w:ascii="Arial" w:hAnsi="Arial" w:cs="Arial"/>
          <w:sz w:val="24"/>
          <w:szCs w:val="24"/>
        </w:rPr>
        <w:t>hassle to residents</w:t>
      </w:r>
      <w:r>
        <w:rPr>
          <w:rFonts w:ascii="Arial" w:hAnsi="Arial" w:cs="Arial"/>
          <w:sz w:val="24"/>
          <w:szCs w:val="24"/>
        </w:rPr>
        <w:t xml:space="preserve">, which could be exacerbated if </w:t>
      </w:r>
      <w:r w:rsidR="00064E2D">
        <w:rPr>
          <w:rFonts w:ascii="Arial" w:hAnsi="Arial" w:cs="Arial"/>
          <w:sz w:val="24"/>
          <w:szCs w:val="24"/>
        </w:rPr>
        <w:t xml:space="preserve">twice as many young people </w:t>
      </w:r>
      <w:r>
        <w:rPr>
          <w:rFonts w:ascii="Arial" w:hAnsi="Arial" w:cs="Arial"/>
          <w:sz w:val="24"/>
          <w:szCs w:val="24"/>
        </w:rPr>
        <w:t xml:space="preserve">were accommodated on the site if it </w:t>
      </w:r>
      <w:r w:rsidR="00187240">
        <w:rPr>
          <w:rFonts w:ascii="Arial" w:hAnsi="Arial" w:cs="Arial"/>
          <w:sz w:val="24"/>
          <w:szCs w:val="24"/>
        </w:rPr>
        <w:t xml:space="preserve">proved </w:t>
      </w:r>
      <w:r>
        <w:rPr>
          <w:rFonts w:ascii="Arial" w:hAnsi="Arial" w:cs="Arial"/>
          <w:sz w:val="24"/>
          <w:szCs w:val="24"/>
        </w:rPr>
        <w:t xml:space="preserve">not possible to </w:t>
      </w:r>
      <w:r w:rsidR="00064E2D">
        <w:rPr>
          <w:rFonts w:ascii="Arial" w:hAnsi="Arial" w:cs="Arial"/>
          <w:sz w:val="24"/>
          <w:szCs w:val="24"/>
        </w:rPr>
        <w:t xml:space="preserve">sell The Birches.  </w:t>
      </w:r>
    </w:p>
    <w:p w:rsidR="00064E2D" w:rsidRDefault="00064E2D" w:rsidP="00064E2D">
      <w:pPr>
        <w:spacing w:after="0" w:line="240" w:lineRule="auto"/>
        <w:ind w:left="720" w:hanging="720"/>
        <w:rPr>
          <w:rFonts w:ascii="Arial" w:hAnsi="Arial" w:cs="Arial"/>
          <w:sz w:val="24"/>
          <w:szCs w:val="24"/>
        </w:rPr>
      </w:pPr>
    </w:p>
    <w:p w:rsidR="00064E2D" w:rsidRDefault="00064E2D" w:rsidP="00283CEA">
      <w:pPr>
        <w:spacing w:after="0" w:line="240" w:lineRule="auto"/>
        <w:jc w:val="both"/>
        <w:rPr>
          <w:rFonts w:ascii="Arial" w:hAnsi="Arial" w:cs="Arial"/>
          <w:sz w:val="24"/>
          <w:szCs w:val="24"/>
        </w:rPr>
      </w:pPr>
      <w:r>
        <w:rPr>
          <w:rFonts w:ascii="Arial" w:hAnsi="Arial" w:cs="Arial"/>
          <w:sz w:val="24"/>
          <w:szCs w:val="24"/>
        </w:rPr>
        <w:lastRenderedPageBreak/>
        <w:t>R</w:t>
      </w:r>
      <w:r w:rsidR="00283CEA">
        <w:rPr>
          <w:rFonts w:ascii="Arial" w:hAnsi="Arial" w:cs="Arial"/>
          <w:sz w:val="24"/>
          <w:szCs w:val="24"/>
        </w:rPr>
        <w:t xml:space="preserve">ichard </w:t>
      </w:r>
      <w:r>
        <w:rPr>
          <w:rFonts w:ascii="Arial" w:hAnsi="Arial" w:cs="Arial"/>
          <w:sz w:val="24"/>
          <w:szCs w:val="24"/>
        </w:rPr>
        <w:t>J</w:t>
      </w:r>
      <w:r w:rsidR="00283CEA">
        <w:rPr>
          <w:rFonts w:ascii="Arial" w:hAnsi="Arial" w:cs="Arial"/>
          <w:sz w:val="24"/>
          <w:szCs w:val="24"/>
        </w:rPr>
        <w:t xml:space="preserve">ones, the </w:t>
      </w:r>
      <w:r>
        <w:rPr>
          <w:rFonts w:ascii="Arial" w:hAnsi="Arial" w:cs="Arial"/>
          <w:sz w:val="24"/>
          <w:szCs w:val="24"/>
        </w:rPr>
        <w:t>Regional Head of Young Options</w:t>
      </w:r>
      <w:r w:rsidR="00283CEA">
        <w:rPr>
          <w:rFonts w:ascii="Arial" w:hAnsi="Arial" w:cs="Arial"/>
          <w:sz w:val="24"/>
          <w:szCs w:val="24"/>
        </w:rPr>
        <w:t xml:space="preserve">, spoke in support of the application.  He said that he had sympathy with the concerns put forward by the residents but would assure them that the organisation had a very good </w:t>
      </w:r>
      <w:r>
        <w:rPr>
          <w:rFonts w:ascii="Arial" w:hAnsi="Arial" w:cs="Arial"/>
          <w:sz w:val="24"/>
          <w:szCs w:val="24"/>
        </w:rPr>
        <w:t xml:space="preserve">reputation in </w:t>
      </w:r>
      <w:r w:rsidR="00187240">
        <w:rPr>
          <w:rFonts w:ascii="Arial" w:hAnsi="Arial" w:cs="Arial"/>
          <w:sz w:val="24"/>
          <w:szCs w:val="24"/>
        </w:rPr>
        <w:t xml:space="preserve">the </w:t>
      </w:r>
      <w:r>
        <w:rPr>
          <w:rFonts w:ascii="Arial" w:hAnsi="Arial" w:cs="Arial"/>
          <w:sz w:val="24"/>
          <w:szCs w:val="24"/>
        </w:rPr>
        <w:t>care sector</w:t>
      </w:r>
      <w:r w:rsidR="00283CEA">
        <w:rPr>
          <w:rFonts w:ascii="Arial" w:hAnsi="Arial" w:cs="Arial"/>
          <w:sz w:val="24"/>
          <w:szCs w:val="24"/>
        </w:rPr>
        <w:t>.  He also gave an assurance that Young Options had no i</w:t>
      </w:r>
      <w:r>
        <w:rPr>
          <w:rFonts w:ascii="Arial" w:hAnsi="Arial" w:cs="Arial"/>
          <w:sz w:val="24"/>
          <w:szCs w:val="24"/>
        </w:rPr>
        <w:t>ntention</w:t>
      </w:r>
      <w:r w:rsidR="00187240">
        <w:rPr>
          <w:rFonts w:ascii="Arial" w:hAnsi="Arial" w:cs="Arial"/>
          <w:sz w:val="24"/>
          <w:szCs w:val="24"/>
        </w:rPr>
        <w:t>s</w:t>
      </w:r>
      <w:r>
        <w:rPr>
          <w:rFonts w:ascii="Arial" w:hAnsi="Arial" w:cs="Arial"/>
          <w:sz w:val="24"/>
          <w:szCs w:val="24"/>
        </w:rPr>
        <w:t xml:space="preserve"> to </w:t>
      </w:r>
      <w:r w:rsidR="00283CEA">
        <w:rPr>
          <w:rFonts w:ascii="Arial" w:hAnsi="Arial" w:cs="Arial"/>
          <w:sz w:val="24"/>
          <w:szCs w:val="24"/>
        </w:rPr>
        <w:t>operate</w:t>
      </w:r>
      <w:r>
        <w:rPr>
          <w:rFonts w:ascii="Arial" w:hAnsi="Arial" w:cs="Arial"/>
          <w:sz w:val="24"/>
          <w:szCs w:val="24"/>
        </w:rPr>
        <w:t xml:space="preserve"> both properties </w:t>
      </w:r>
      <w:r w:rsidR="00283CEA">
        <w:rPr>
          <w:rFonts w:ascii="Arial" w:hAnsi="Arial" w:cs="Arial"/>
          <w:sz w:val="24"/>
          <w:szCs w:val="24"/>
        </w:rPr>
        <w:t>a</w:t>
      </w:r>
      <w:r>
        <w:rPr>
          <w:rFonts w:ascii="Arial" w:hAnsi="Arial" w:cs="Arial"/>
          <w:sz w:val="24"/>
          <w:szCs w:val="24"/>
        </w:rPr>
        <w:t>s care homes</w:t>
      </w:r>
      <w:r w:rsidR="00283CEA">
        <w:rPr>
          <w:rFonts w:ascii="Arial" w:hAnsi="Arial" w:cs="Arial"/>
          <w:sz w:val="24"/>
          <w:szCs w:val="24"/>
        </w:rPr>
        <w:t xml:space="preserve">, a point on which they would be happy to </w:t>
      </w:r>
      <w:r w:rsidR="006D63B4">
        <w:rPr>
          <w:rFonts w:ascii="Arial" w:hAnsi="Arial" w:cs="Arial"/>
          <w:sz w:val="24"/>
          <w:szCs w:val="24"/>
        </w:rPr>
        <w:t xml:space="preserve">agree to the imposition of </w:t>
      </w:r>
      <w:r w:rsidR="00283CEA">
        <w:rPr>
          <w:rFonts w:ascii="Arial" w:hAnsi="Arial" w:cs="Arial"/>
          <w:sz w:val="24"/>
          <w:szCs w:val="24"/>
        </w:rPr>
        <w:t xml:space="preserve">an appropriate </w:t>
      </w:r>
      <w:r w:rsidR="006D63B4">
        <w:rPr>
          <w:rFonts w:ascii="Arial" w:hAnsi="Arial" w:cs="Arial"/>
          <w:sz w:val="24"/>
          <w:szCs w:val="24"/>
        </w:rPr>
        <w:t>restriction of use or condition to confirm this position.</w:t>
      </w:r>
      <w:r w:rsidR="00283CEA">
        <w:rPr>
          <w:rFonts w:ascii="Arial" w:hAnsi="Arial" w:cs="Arial"/>
          <w:sz w:val="24"/>
          <w:szCs w:val="24"/>
        </w:rPr>
        <w:t xml:space="preserve">  With regard to the p</w:t>
      </w:r>
      <w:r>
        <w:rPr>
          <w:rFonts w:ascii="Arial" w:hAnsi="Arial" w:cs="Arial"/>
          <w:sz w:val="24"/>
          <w:szCs w:val="24"/>
        </w:rPr>
        <w:t>arking of vehicles</w:t>
      </w:r>
      <w:r w:rsidR="00283CEA">
        <w:rPr>
          <w:rFonts w:ascii="Arial" w:hAnsi="Arial" w:cs="Arial"/>
          <w:sz w:val="24"/>
          <w:szCs w:val="24"/>
        </w:rPr>
        <w:t xml:space="preserve">, he accepted the comments made by Councillor R.G. Chaplin and said that meetings were no longer being held on the site.  </w:t>
      </w:r>
    </w:p>
    <w:p w:rsidR="00064E2D" w:rsidRDefault="00064E2D" w:rsidP="00064E2D">
      <w:pPr>
        <w:spacing w:after="0" w:line="240" w:lineRule="auto"/>
        <w:ind w:left="720" w:hanging="720"/>
        <w:rPr>
          <w:rFonts w:ascii="Arial" w:hAnsi="Arial" w:cs="Arial"/>
          <w:sz w:val="24"/>
          <w:szCs w:val="24"/>
        </w:rPr>
      </w:pPr>
    </w:p>
    <w:p w:rsidR="00064E2D" w:rsidRDefault="0000467E" w:rsidP="00CF6E23">
      <w:pPr>
        <w:spacing w:after="0" w:line="240" w:lineRule="auto"/>
        <w:jc w:val="both"/>
        <w:rPr>
          <w:rFonts w:ascii="Arial" w:hAnsi="Arial" w:cs="Arial"/>
          <w:sz w:val="24"/>
          <w:szCs w:val="24"/>
        </w:rPr>
      </w:pPr>
      <w:r>
        <w:rPr>
          <w:rFonts w:ascii="Arial" w:hAnsi="Arial" w:cs="Arial"/>
          <w:sz w:val="24"/>
          <w:szCs w:val="24"/>
        </w:rPr>
        <w:t xml:space="preserve">The Planning Officer suggested that </w:t>
      </w:r>
      <w:r w:rsidR="0078342D">
        <w:rPr>
          <w:rFonts w:ascii="Arial" w:hAnsi="Arial" w:cs="Arial"/>
          <w:sz w:val="24"/>
          <w:szCs w:val="24"/>
        </w:rPr>
        <w:t>the concerns regarding parking</w:t>
      </w:r>
      <w:r w:rsidR="001067BA">
        <w:rPr>
          <w:rFonts w:ascii="Arial" w:hAnsi="Arial" w:cs="Arial"/>
          <w:sz w:val="24"/>
          <w:szCs w:val="24"/>
        </w:rPr>
        <w:t xml:space="preserve"> </w:t>
      </w:r>
      <w:r w:rsidR="0078342D">
        <w:rPr>
          <w:rFonts w:ascii="Arial" w:hAnsi="Arial" w:cs="Arial"/>
          <w:sz w:val="24"/>
          <w:szCs w:val="24"/>
        </w:rPr>
        <w:t xml:space="preserve">could </w:t>
      </w:r>
      <w:r w:rsidR="001067BA">
        <w:rPr>
          <w:rFonts w:ascii="Arial" w:hAnsi="Arial" w:cs="Arial"/>
          <w:sz w:val="24"/>
          <w:szCs w:val="24"/>
        </w:rPr>
        <w:t>be addressed by a condition restricting the use of the facility for meetings and by a Section 106 obligation bei</w:t>
      </w:r>
      <w:r>
        <w:rPr>
          <w:rFonts w:ascii="Arial" w:hAnsi="Arial" w:cs="Arial"/>
          <w:sz w:val="24"/>
          <w:szCs w:val="24"/>
        </w:rPr>
        <w:t>n</w:t>
      </w:r>
      <w:r w:rsidR="001067BA">
        <w:rPr>
          <w:rFonts w:ascii="Arial" w:hAnsi="Arial" w:cs="Arial"/>
          <w:sz w:val="24"/>
          <w:szCs w:val="24"/>
        </w:rPr>
        <w:t xml:space="preserve">g </w:t>
      </w:r>
      <w:r>
        <w:rPr>
          <w:rFonts w:ascii="Arial" w:hAnsi="Arial" w:cs="Arial"/>
          <w:sz w:val="24"/>
          <w:szCs w:val="24"/>
        </w:rPr>
        <w:t xml:space="preserve">placed on </w:t>
      </w:r>
      <w:r w:rsidR="0078342D">
        <w:rPr>
          <w:rFonts w:ascii="Arial" w:hAnsi="Arial" w:cs="Arial"/>
          <w:sz w:val="24"/>
          <w:szCs w:val="24"/>
        </w:rPr>
        <w:t>any</w:t>
      </w:r>
      <w:r>
        <w:rPr>
          <w:rFonts w:ascii="Arial" w:hAnsi="Arial" w:cs="Arial"/>
          <w:sz w:val="24"/>
          <w:szCs w:val="24"/>
        </w:rPr>
        <w:t xml:space="preserve"> approval</w:t>
      </w:r>
      <w:r w:rsidR="001067BA">
        <w:rPr>
          <w:rFonts w:ascii="Arial" w:hAnsi="Arial" w:cs="Arial"/>
          <w:sz w:val="24"/>
          <w:szCs w:val="24"/>
        </w:rPr>
        <w:t xml:space="preserve"> to ensure that The Birches was no longer used as a care facility once the new one had been built.  However, the Council’s Solicitor advised that </w:t>
      </w:r>
      <w:r w:rsidR="00CF6E23">
        <w:rPr>
          <w:rFonts w:ascii="Arial" w:hAnsi="Arial" w:cs="Arial"/>
          <w:sz w:val="24"/>
          <w:szCs w:val="24"/>
        </w:rPr>
        <w:t>he would wish to give further consideration to the feasibility of whether a residential dwelling could be restricted in this way.  In view of this</w:t>
      </w:r>
      <w:r w:rsidR="00187240">
        <w:rPr>
          <w:rFonts w:ascii="Arial" w:hAnsi="Arial" w:cs="Arial"/>
          <w:sz w:val="24"/>
          <w:szCs w:val="24"/>
        </w:rPr>
        <w:t xml:space="preserve">, </w:t>
      </w:r>
      <w:r w:rsidR="00CF6E23">
        <w:rPr>
          <w:rFonts w:ascii="Arial" w:hAnsi="Arial" w:cs="Arial"/>
          <w:sz w:val="24"/>
          <w:szCs w:val="24"/>
        </w:rPr>
        <w:t xml:space="preserve">the Head of Planning </w:t>
      </w:r>
      <w:r w:rsidR="00034A64">
        <w:rPr>
          <w:rFonts w:ascii="Arial" w:hAnsi="Arial" w:cs="Arial"/>
          <w:sz w:val="24"/>
          <w:szCs w:val="24"/>
        </w:rPr>
        <w:t>recommended that officers be given delegated authority to negotiate an appropriate agreement and conditions and seek the agreement of the applicant.  If this agreement was not possible, the Board agreed the application be approved as it stood.</w:t>
      </w:r>
    </w:p>
    <w:p w:rsidR="00064E2D" w:rsidRDefault="00064E2D" w:rsidP="00064E2D">
      <w:pPr>
        <w:spacing w:after="0" w:line="240" w:lineRule="auto"/>
        <w:ind w:left="720" w:hanging="720"/>
        <w:rPr>
          <w:rFonts w:ascii="Arial" w:hAnsi="Arial" w:cs="Arial"/>
          <w:sz w:val="24"/>
          <w:szCs w:val="24"/>
        </w:rPr>
      </w:pPr>
    </w:p>
    <w:p w:rsidR="00064E2D" w:rsidRDefault="0078342D" w:rsidP="00034A64">
      <w:pPr>
        <w:spacing w:after="0" w:line="240" w:lineRule="auto"/>
        <w:jc w:val="both"/>
        <w:rPr>
          <w:rFonts w:ascii="Arial" w:hAnsi="Arial" w:cs="Arial"/>
          <w:sz w:val="24"/>
          <w:szCs w:val="24"/>
        </w:rPr>
      </w:pPr>
      <w:r>
        <w:rPr>
          <w:rFonts w:ascii="Arial" w:hAnsi="Arial" w:cs="Arial"/>
          <w:sz w:val="24"/>
          <w:szCs w:val="24"/>
        </w:rPr>
        <w:t>Members indicated support for the application, which would benefit young people</w:t>
      </w:r>
      <w:r w:rsidR="00CF6E23">
        <w:rPr>
          <w:rFonts w:ascii="Arial" w:hAnsi="Arial" w:cs="Arial"/>
          <w:sz w:val="24"/>
          <w:szCs w:val="24"/>
        </w:rPr>
        <w:t xml:space="preserve">, was acceptable subject to appropriate conditions.  </w:t>
      </w:r>
    </w:p>
    <w:p w:rsidR="000079EF" w:rsidRPr="00D117C8" w:rsidRDefault="000079EF" w:rsidP="00D117C8">
      <w:pPr>
        <w:spacing w:after="0" w:line="240" w:lineRule="auto"/>
        <w:jc w:val="both"/>
        <w:rPr>
          <w:rFonts w:ascii="Arial" w:hAnsi="Arial" w:cs="Arial"/>
          <w:sz w:val="24"/>
          <w:szCs w:val="24"/>
          <w:u w:val="single"/>
        </w:rPr>
      </w:pPr>
    </w:p>
    <w:p w:rsidR="000079EF" w:rsidRPr="00904BDC" w:rsidRDefault="00904BDC" w:rsidP="00D117C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W2009/0971 </w:t>
      </w:r>
      <w:r w:rsidR="006D63B4">
        <w:rPr>
          <w:rFonts w:ascii="Arial" w:hAnsi="Arial" w:cs="Arial"/>
          <w:b/>
          <w:sz w:val="24"/>
          <w:szCs w:val="24"/>
        </w:rPr>
        <w:t xml:space="preserve">the Head of Planning be authorised to grant </w:t>
      </w:r>
      <w:r>
        <w:rPr>
          <w:rFonts w:ascii="Arial" w:hAnsi="Arial" w:cs="Arial"/>
          <w:b/>
          <w:sz w:val="24"/>
          <w:szCs w:val="24"/>
        </w:rPr>
        <w:t>planning permission subject to the conditions as set out in the report</w:t>
      </w:r>
      <w:r w:rsidR="00034A64">
        <w:rPr>
          <w:rFonts w:ascii="Arial" w:hAnsi="Arial" w:cs="Arial"/>
          <w:b/>
          <w:sz w:val="24"/>
          <w:szCs w:val="24"/>
        </w:rPr>
        <w:t xml:space="preserve"> and</w:t>
      </w:r>
      <w:r w:rsidR="006D63B4">
        <w:rPr>
          <w:rFonts w:ascii="Arial" w:hAnsi="Arial" w:cs="Arial"/>
          <w:b/>
          <w:sz w:val="24"/>
          <w:szCs w:val="24"/>
        </w:rPr>
        <w:t xml:space="preserve">, provided that there was scope to do so, </w:t>
      </w:r>
      <w:r w:rsidR="00034A64">
        <w:rPr>
          <w:rFonts w:ascii="Arial" w:hAnsi="Arial" w:cs="Arial"/>
          <w:b/>
          <w:sz w:val="24"/>
          <w:szCs w:val="24"/>
        </w:rPr>
        <w:t xml:space="preserve">subject to the </w:t>
      </w:r>
      <w:r w:rsidR="006D63B4">
        <w:rPr>
          <w:rFonts w:ascii="Arial" w:hAnsi="Arial" w:cs="Arial"/>
          <w:b/>
          <w:sz w:val="24"/>
          <w:szCs w:val="24"/>
        </w:rPr>
        <w:t>owner entering into</w:t>
      </w:r>
      <w:r w:rsidR="00034A64">
        <w:rPr>
          <w:rFonts w:ascii="Arial" w:hAnsi="Arial" w:cs="Arial"/>
          <w:b/>
          <w:sz w:val="24"/>
          <w:szCs w:val="24"/>
        </w:rPr>
        <w:t xml:space="preserve"> an appropriate </w:t>
      </w:r>
      <w:r w:rsidR="006D63B4">
        <w:rPr>
          <w:rFonts w:ascii="Arial" w:hAnsi="Arial" w:cs="Arial"/>
          <w:b/>
          <w:sz w:val="24"/>
          <w:szCs w:val="24"/>
        </w:rPr>
        <w:t>section 106 A</w:t>
      </w:r>
      <w:r w:rsidR="00034A64">
        <w:rPr>
          <w:rFonts w:ascii="Arial" w:hAnsi="Arial" w:cs="Arial"/>
          <w:b/>
          <w:sz w:val="24"/>
          <w:szCs w:val="24"/>
        </w:rPr>
        <w:t>greement and</w:t>
      </w:r>
      <w:r w:rsidR="006D63B4">
        <w:rPr>
          <w:rFonts w:ascii="Arial" w:hAnsi="Arial" w:cs="Arial"/>
          <w:b/>
          <w:sz w:val="24"/>
          <w:szCs w:val="24"/>
        </w:rPr>
        <w:t>/or the imposition of</w:t>
      </w:r>
      <w:r w:rsidR="00034A64">
        <w:rPr>
          <w:rFonts w:ascii="Arial" w:hAnsi="Arial" w:cs="Arial"/>
          <w:b/>
          <w:sz w:val="24"/>
          <w:szCs w:val="24"/>
        </w:rPr>
        <w:t xml:space="preserve"> additional conditions </w:t>
      </w:r>
      <w:r w:rsidR="006D63B4">
        <w:rPr>
          <w:rFonts w:ascii="Arial" w:hAnsi="Arial" w:cs="Arial"/>
          <w:b/>
          <w:sz w:val="24"/>
          <w:szCs w:val="24"/>
        </w:rPr>
        <w:t xml:space="preserve">to restrict </w:t>
      </w:r>
      <w:r w:rsidR="00034A64">
        <w:rPr>
          <w:rFonts w:ascii="Arial" w:hAnsi="Arial" w:cs="Arial"/>
          <w:b/>
          <w:sz w:val="24"/>
          <w:szCs w:val="24"/>
        </w:rPr>
        <w:t xml:space="preserve">the future use of The Birches </w:t>
      </w:r>
      <w:r w:rsidR="006D63B4">
        <w:rPr>
          <w:rFonts w:ascii="Arial" w:hAnsi="Arial" w:cs="Arial"/>
          <w:b/>
          <w:sz w:val="24"/>
          <w:szCs w:val="24"/>
        </w:rPr>
        <w:t xml:space="preserve">as a care facility and to restrict the use of the proposed </w:t>
      </w:r>
      <w:r w:rsidR="00034A64">
        <w:rPr>
          <w:rFonts w:ascii="Arial" w:hAnsi="Arial" w:cs="Arial"/>
          <w:b/>
          <w:sz w:val="24"/>
          <w:szCs w:val="24"/>
        </w:rPr>
        <w:t>new care home for meetings</w:t>
      </w:r>
      <w:r>
        <w:rPr>
          <w:rFonts w:ascii="Arial" w:hAnsi="Arial" w:cs="Arial"/>
          <w:b/>
          <w:sz w:val="24"/>
          <w:szCs w:val="24"/>
        </w:rPr>
        <w:t>.</w:t>
      </w:r>
    </w:p>
    <w:p w:rsidR="000079EF" w:rsidRPr="00D117C8" w:rsidRDefault="000079EF" w:rsidP="00D117C8">
      <w:pPr>
        <w:spacing w:after="0" w:line="240" w:lineRule="auto"/>
        <w:jc w:val="both"/>
        <w:rPr>
          <w:rFonts w:ascii="Arial" w:hAnsi="Arial" w:cs="Arial"/>
          <w:sz w:val="24"/>
          <w:szCs w:val="24"/>
          <w:u w:val="single"/>
        </w:rPr>
      </w:pPr>
    </w:p>
    <w:p w:rsidR="000079EF" w:rsidRPr="000079EF" w:rsidRDefault="000079EF" w:rsidP="000079EF">
      <w:pPr>
        <w:spacing w:after="0" w:line="240" w:lineRule="auto"/>
        <w:ind w:left="720" w:hanging="720"/>
        <w:jc w:val="both"/>
        <w:rPr>
          <w:rFonts w:ascii="Arial" w:hAnsi="Arial" w:cs="Arial"/>
          <w:noProof/>
          <w:sz w:val="24"/>
          <w:szCs w:val="24"/>
          <w:u w:val="single"/>
        </w:rPr>
      </w:pPr>
      <w:r>
        <w:rPr>
          <w:rFonts w:ascii="Arial" w:hAnsi="Arial" w:cs="Arial"/>
          <w:sz w:val="24"/>
          <w:szCs w:val="24"/>
        </w:rPr>
        <w:t>(f)</w:t>
      </w:r>
      <w:r>
        <w:rPr>
          <w:rFonts w:ascii="Arial" w:hAnsi="Arial" w:cs="Arial"/>
          <w:sz w:val="24"/>
          <w:szCs w:val="24"/>
        </w:rPr>
        <w:tab/>
      </w:r>
      <w:r w:rsidRPr="000079EF">
        <w:rPr>
          <w:rFonts w:ascii="Arial" w:eastAsia="Calibri" w:hAnsi="Arial" w:cs="Arial"/>
          <w:noProof/>
          <w:sz w:val="24"/>
          <w:szCs w:val="24"/>
          <w:u w:val="single"/>
        </w:rPr>
        <w:t xml:space="preserve">W2009/1074 </w:t>
      </w:r>
      <w:r>
        <w:rPr>
          <w:rFonts w:ascii="Arial" w:hAnsi="Arial" w:cs="Arial"/>
          <w:noProof/>
          <w:sz w:val="24"/>
          <w:szCs w:val="24"/>
          <w:u w:val="single"/>
        </w:rPr>
        <w:t>-</w:t>
      </w:r>
      <w:r w:rsidRPr="000079EF">
        <w:rPr>
          <w:rFonts w:ascii="Arial" w:eastAsia="Calibri" w:hAnsi="Arial" w:cs="Arial"/>
          <w:noProof/>
          <w:sz w:val="24"/>
          <w:szCs w:val="24"/>
          <w:u w:val="single"/>
        </w:rPr>
        <w:t xml:space="preserve"> Red Oak Car Park, Lawn Central, Telford Town Centre, Telford, Shropshire.</w:t>
      </w:r>
    </w:p>
    <w:p w:rsidR="000079EF" w:rsidRDefault="000079EF" w:rsidP="00E6683D">
      <w:pPr>
        <w:spacing w:after="0" w:line="240" w:lineRule="auto"/>
        <w:jc w:val="both"/>
        <w:rPr>
          <w:rFonts w:ascii="Arial" w:hAnsi="Arial" w:cs="Arial"/>
          <w:b/>
          <w:noProof/>
        </w:rPr>
      </w:pPr>
    </w:p>
    <w:p w:rsidR="00B53357" w:rsidRDefault="00B53357" w:rsidP="001F6F48">
      <w:pPr>
        <w:spacing w:after="0" w:line="240" w:lineRule="auto"/>
        <w:jc w:val="both"/>
        <w:rPr>
          <w:rFonts w:ascii="Arial" w:hAnsi="Arial" w:cs="Arial"/>
          <w:sz w:val="24"/>
          <w:szCs w:val="24"/>
        </w:rPr>
      </w:pPr>
      <w:r w:rsidRPr="00CC5C33">
        <w:rPr>
          <w:rFonts w:ascii="Arial" w:hAnsi="Arial" w:cs="Arial"/>
          <w:sz w:val="24"/>
          <w:szCs w:val="24"/>
        </w:rPr>
        <w:t>Th</w:t>
      </w:r>
      <w:r>
        <w:rPr>
          <w:rFonts w:ascii="Arial" w:hAnsi="Arial" w:cs="Arial"/>
          <w:sz w:val="24"/>
          <w:szCs w:val="24"/>
        </w:rPr>
        <w:t>is</w:t>
      </w:r>
      <w:r w:rsidRPr="00CC5C33">
        <w:rPr>
          <w:rFonts w:ascii="Arial" w:hAnsi="Arial" w:cs="Arial"/>
          <w:sz w:val="24"/>
          <w:szCs w:val="24"/>
        </w:rPr>
        <w:t xml:space="preserve"> application </w:t>
      </w:r>
      <w:r>
        <w:rPr>
          <w:rFonts w:ascii="Arial" w:hAnsi="Arial" w:cs="Arial"/>
          <w:sz w:val="24"/>
          <w:szCs w:val="24"/>
        </w:rPr>
        <w:t>was</w:t>
      </w:r>
      <w:r w:rsidRPr="00CC5C33">
        <w:rPr>
          <w:rFonts w:ascii="Arial" w:hAnsi="Arial" w:cs="Arial"/>
          <w:sz w:val="24"/>
          <w:szCs w:val="24"/>
        </w:rPr>
        <w:t xml:space="preserve"> for outline planning permission</w:t>
      </w:r>
      <w:r>
        <w:rPr>
          <w:rFonts w:ascii="Arial" w:hAnsi="Arial" w:cs="Arial"/>
          <w:sz w:val="24"/>
          <w:szCs w:val="24"/>
        </w:rPr>
        <w:t>,</w:t>
      </w:r>
      <w:r w:rsidRPr="00CC5C33">
        <w:rPr>
          <w:rFonts w:ascii="Arial" w:hAnsi="Arial" w:cs="Arial"/>
          <w:sz w:val="24"/>
          <w:szCs w:val="24"/>
        </w:rPr>
        <w:t xml:space="preserve"> with all matters reserved for subsequent approval</w:t>
      </w:r>
      <w:r>
        <w:rPr>
          <w:rFonts w:ascii="Arial" w:hAnsi="Arial" w:cs="Arial"/>
          <w:sz w:val="24"/>
          <w:szCs w:val="24"/>
        </w:rPr>
        <w:t>,</w:t>
      </w:r>
      <w:r w:rsidRPr="00CC5C33">
        <w:rPr>
          <w:rFonts w:ascii="Arial" w:hAnsi="Arial" w:cs="Arial"/>
          <w:sz w:val="24"/>
          <w:szCs w:val="24"/>
        </w:rPr>
        <w:t xml:space="preserve"> for</w:t>
      </w:r>
      <w:r>
        <w:rPr>
          <w:rFonts w:ascii="Arial" w:hAnsi="Arial" w:cs="Arial"/>
          <w:sz w:val="24"/>
          <w:szCs w:val="24"/>
        </w:rPr>
        <w:t xml:space="preserve">:  </w:t>
      </w:r>
    </w:p>
    <w:p w:rsidR="00B53357" w:rsidRDefault="00B53357" w:rsidP="00B53357">
      <w:pPr>
        <w:spacing w:after="0" w:line="240" w:lineRule="auto"/>
        <w:rPr>
          <w:rFonts w:ascii="Arial" w:hAnsi="Arial" w:cs="Arial"/>
          <w:sz w:val="24"/>
          <w:szCs w:val="24"/>
        </w:rPr>
      </w:pPr>
    </w:p>
    <w:p w:rsidR="00B53357" w:rsidRPr="00B53357" w:rsidRDefault="00B53357" w:rsidP="001F6F48">
      <w:pPr>
        <w:pStyle w:val="ListParagraph"/>
        <w:numPr>
          <w:ilvl w:val="0"/>
          <w:numId w:val="26"/>
        </w:numPr>
        <w:spacing w:after="0" w:line="240" w:lineRule="auto"/>
        <w:ind w:hanging="720"/>
        <w:jc w:val="both"/>
        <w:rPr>
          <w:rFonts w:ascii="Arial" w:hAnsi="Arial" w:cs="Arial"/>
          <w:sz w:val="24"/>
          <w:szCs w:val="24"/>
        </w:rPr>
      </w:pPr>
      <w:r>
        <w:rPr>
          <w:rFonts w:ascii="Arial" w:hAnsi="Arial" w:cs="Arial"/>
          <w:sz w:val="24"/>
          <w:szCs w:val="24"/>
        </w:rPr>
        <w:t xml:space="preserve">The erection of a </w:t>
      </w:r>
      <w:r w:rsidRPr="00B53357">
        <w:rPr>
          <w:rFonts w:ascii="Arial" w:hAnsi="Arial" w:cs="Arial"/>
          <w:sz w:val="24"/>
          <w:szCs w:val="24"/>
        </w:rPr>
        <w:t>new supermarket to provide a minimum 7,030 sq</w:t>
      </w:r>
      <w:r>
        <w:rPr>
          <w:rFonts w:ascii="Arial" w:hAnsi="Arial" w:cs="Arial"/>
          <w:sz w:val="24"/>
          <w:szCs w:val="24"/>
        </w:rPr>
        <w:t>.</w:t>
      </w:r>
      <w:r w:rsidRPr="00B53357">
        <w:rPr>
          <w:rFonts w:ascii="Arial" w:hAnsi="Arial" w:cs="Arial"/>
          <w:sz w:val="24"/>
          <w:szCs w:val="24"/>
        </w:rPr>
        <w:t>m</w:t>
      </w:r>
      <w:r>
        <w:rPr>
          <w:rFonts w:ascii="Arial" w:hAnsi="Arial" w:cs="Arial"/>
          <w:sz w:val="24"/>
          <w:szCs w:val="24"/>
        </w:rPr>
        <w:t>.</w:t>
      </w:r>
      <w:r w:rsidRPr="00B53357">
        <w:rPr>
          <w:rFonts w:ascii="Arial" w:hAnsi="Arial" w:cs="Arial"/>
          <w:sz w:val="24"/>
          <w:szCs w:val="24"/>
        </w:rPr>
        <w:t xml:space="preserve"> gross internal floor area and maximum 7,950 sq</w:t>
      </w:r>
      <w:r>
        <w:rPr>
          <w:rFonts w:ascii="Arial" w:hAnsi="Arial" w:cs="Arial"/>
          <w:sz w:val="24"/>
          <w:szCs w:val="24"/>
        </w:rPr>
        <w:t>.</w:t>
      </w:r>
      <w:r w:rsidRPr="00B53357">
        <w:rPr>
          <w:rFonts w:ascii="Arial" w:hAnsi="Arial" w:cs="Arial"/>
          <w:sz w:val="24"/>
          <w:szCs w:val="24"/>
        </w:rPr>
        <w:t>m</w:t>
      </w:r>
      <w:r>
        <w:rPr>
          <w:rFonts w:ascii="Arial" w:hAnsi="Arial" w:cs="Arial"/>
          <w:sz w:val="24"/>
          <w:szCs w:val="24"/>
        </w:rPr>
        <w:t>.</w:t>
      </w:r>
      <w:r w:rsidRPr="00B53357">
        <w:rPr>
          <w:rFonts w:ascii="Arial" w:hAnsi="Arial" w:cs="Arial"/>
          <w:sz w:val="24"/>
          <w:szCs w:val="24"/>
        </w:rPr>
        <w:t xml:space="preserve"> </w:t>
      </w:r>
      <w:r>
        <w:rPr>
          <w:rFonts w:ascii="Arial" w:hAnsi="Arial" w:cs="Arial"/>
          <w:sz w:val="24"/>
          <w:szCs w:val="24"/>
        </w:rPr>
        <w:t>(Use Class A1)</w:t>
      </w:r>
      <w:r w:rsidRPr="00B53357">
        <w:rPr>
          <w:rFonts w:ascii="Arial" w:hAnsi="Arial" w:cs="Arial"/>
          <w:sz w:val="24"/>
          <w:szCs w:val="24"/>
        </w:rPr>
        <w:t xml:space="preserve">.  The floorspace </w:t>
      </w:r>
      <w:r>
        <w:rPr>
          <w:rFonts w:ascii="Arial" w:hAnsi="Arial" w:cs="Arial"/>
          <w:sz w:val="24"/>
          <w:szCs w:val="24"/>
        </w:rPr>
        <w:t xml:space="preserve">to </w:t>
      </w:r>
      <w:r w:rsidRPr="00B53357">
        <w:rPr>
          <w:rFonts w:ascii="Arial" w:hAnsi="Arial" w:cs="Arial"/>
          <w:sz w:val="24"/>
          <w:szCs w:val="24"/>
        </w:rPr>
        <w:t>incorporate a travelator and lobby with the supermarket located entirely at ground floor.</w:t>
      </w:r>
    </w:p>
    <w:p w:rsidR="00B53357" w:rsidRPr="00CC5C33" w:rsidRDefault="00B53357" w:rsidP="001F6F48">
      <w:pPr>
        <w:numPr>
          <w:ilvl w:val="0"/>
          <w:numId w:val="26"/>
        </w:numPr>
        <w:spacing w:after="0" w:line="240" w:lineRule="auto"/>
        <w:ind w:hanging="720"/>
        <w:jc w:val="both"/>
        <w:rPr>
          <w:rFonts w:ascii="Arial" w:hAnsi="Arial" w:cs="Arial"/>
          <w:sz w:val="24"/>
          <w:szCs w:val="24"/>
        </w:rPr>
      </w:pPr>
      <w:r>
        <w:rPr>
          <w:rFonts w:ascii="Arial" w:hAnsi="Arial" w:cs="Arial"/>
          <w:sz w:val="24"/>
          <w:szCs w:val="24"/>
        </w:rPr>
        <w:t>The erection of r</w:t>
      </w:r>
      <w:r w:rsidRPr="00CC5C33">
        <w:rPr>
          <w:rFonts w:ascii="Arial" w:hAnsi="Arial" w:cs="Arial"/>
          <w:sz w:val="24"/>
          <w:szCs w:val="24"/>
        </w:rPr>
        <w:t>etail/</w:t>
      </w:r>
      <w:r>
        <w:rPr>
          <w:rFonts w:ascii="Arial" w:hAnsi="Arial" w:cs="Arial"/>
          <w:sz w:val="24"/>
          <w:szCs w:val="24"/>
        </w:rPr>
        <w:t>o</w:t>
      </w:r>
      <w:r w:rsidRPr="00CC5C33">
        <w:rPr>
          <w:rFonts w:ascii="Arial" w:hAnsi="Arial" w:cs="Arial"/>
          <w:sz w:val="24"/>
          <w:szCs w:val="24"/>
        </w:rPr>
        <w:t xml:space="preserve">ffice </w:t>
      </w:r>
      <w:r>
        <w:rPr>
          <w:rFonts w:ascii="Arial" w:hAnsi="Arial" w:cs="Arial"/>
          <w:sz w:val="24"/>
          <w:szCs w:val="24"/>
        </w:rPr>
        <w:t>u</w:t>
      </w:r>
      <w:r w:rsidRPr="00CC5C33">
        <w:rPr>
          <w:rFonts w:ascii="Arial" w:hAnsi="Arial" w:cs="Arial"/>
          <w:sz w:val="24"/>
          <w:szCs w:val="24"/>
        </w:rPr>
        <w:t>nits to provide minimum 700 sq</w:t>
      </w:r>
      <w:r w:rsidR="00766F73">
        <w:rPr>
          <w:rFonts w:ascii="Arial" w:hAnsi="Arial" w:cs="Arial"/>
          <w:sz w:val="24"/>
          <w:szCs w:val="24"/>
        </w:rPr>
        <w:t>.</w:t>
      </w:r>
      <w:r w:rsidRPr="00CC5C33">
        <w:rPr>
          <w:rFonts w:ascii="Arial" w:hAnsi="Arial" w:cs="Arial"/>
          <w:sz w:val="24"/>
          <w:szCs w:val="24"/>
        </w:rPr>
        <w:t>m</w:t>
      </w:r>
      <w:r w:rsidR="00766F73">
        <w:rPr>
          <w:rFonts w:ascii="Arial" w:hAnsi="Arial" w:cs="Arial"/>
          <w:sz w:val="24"/>
          <w:szCs w:val="24"/>
        </w:rPr>
        <w:t>.</w:t>
      </w:r>
      <w:r w:rsidRPr="00CC5C33">
        <w:rPr>
          <w:rFonts w:ascii="Arial" w:hAnsi="Arial" w:cs="Arial"/>
          <w:sz w:val="24"/>
          <w:szCs w:val="24"/>
        </w:rPr>
        <w:t xml:space="preserve"> and maximum 2,810 sq</w:t>
      </w:r>
      <w:r>
        <w:rPr>
          <w:rFonts w:ascii="Arial" w:hAnsi="Arial" w:cs="Arial"/>
          <w:sz w:val="24"/>
          <w:szCs w:val="24"/>
        </w:rPr>
        <w:t>.m.</w:t>
      </w:r>
      <w:r w:rsidRPr="00CC5C33">
        <w:rPr>
          <w:rFonts w:ascii="Arial" w:hAnsi="Arial" w:cs="Arial"/>
          <w:sz w:val="24"/>
          <w:szCs w:val="24"/>
        </w:rPr>
        <w:t xml:space="preserve"> within Use Classes Order Uses A1 or A2 or A3 or A4 or A5 or B1.  Flexible planning permission </w:t>
      </w:r>
      <w:r>
        <w:rPr>
          <w:rFonts w:ascii="Arial" w:hAnsi="Arial" w:cs="Arial"/>
          <w:sz w:val="24"/>
          <w:szCs w:val="24"/>
        </w:rPr>
        <w:t>was</w:t>
      </w:r>
      <w:r w:rsidRPr="00CC5C33">
        <w:rPr>
          <w:rFonts w:ascii="Arial" w:hAnsi="Arial" w:cs="Arial"/>
          <w:sz w:val="24"/>
          <w:szCs w:val="24"/>
        </w:rPr>
        <w:t xml:space="preserve"> sought to enable the units to be used for any of the uses specified (A1 – shops; A2 – banks etc; A3 – restaurants etc; A4 – pubs and bars; B1 – offices).  A further 505 sq</w:t>
      </w:r>
      <w:r>
        <w:rPr>
          <w:rFonts w:ascii="Arial" w:hAnsi="Arial" w:cs="Arial"/>
          <w:sz w:val="24"/>
          <w:szCs w:val="24"/>
        </w:rPr>
        <w:t>.</w:t>
      </w:r>
      <w:r w:rsidRPr="00CC5C33">
        <w:rPr>
          <w:rFonts w:ascii="Arial" w:hAnsi="Arial" w:cs="Arial"/>
          <w:sz w:val="24"/>
          <w:szCs w:val="24"/>
        </w:rPr>
        <w:t>m</w:t>
      </w:r>
      <w:r>
        <w:rPr>
          <w:rFonts w:ascii="Arial" w:hAnsi="Arial" w:cs="Arial"/>
          <w:sz w:val="24"/>
          <w:szCs w:val="24"/>
        </w:rPr>
        <w:t>.</w:t>
      </w:r>
      <w:r w:rsidRPr="00CC5C33">
        <w:rPr>
          <w:rFonts w:ascii="Arial" w:hAnsi="Arial" w:cs="Arial"/>
          <w:sz w:val="24"/>
          <w:szCs w:val="24"/>
        </w:rPr>
        <w:t xml:space="preserve"> minimum and 695 sq</w:t>
      </w:r>
      <w:r>
        <w:rPr>
          <w:rFonts w:ascii="Arial" w:hAnsi="Arial" w:cs="Arial"/>
          <w:sz w:val="24"/>
          <w:szCs w:val="24"/>
        </w:rPr>
        <w:t>.</w:t>
      </w:r>
      <w:r w:rsidRPr="00CC5C33">
        <w:rPr>
          <w:rFonts w:ascii="Arial" w:hAnsi="Arial" w:cs="Arial"/>
          <w:sz w:val="24"/>
          <w:szCs w:val="24"/>
        </w:rPr>
        <w:t>m</w:t>
      </w:r>
      <w:r>
        <w:rPr>
          <w:rFonts w:ascii="Arial" w:hAnsi="Arial" w:cs="Arial"/>
          <w:sz w:val="24"/>
          <w:szCs w:val="24"/>
        </w:rPr>
        <w:t>.</w:t>
      </w:r>
      <w:r w:rsidRPr="00CC5C33">
        <w:rPr>
          <w:rFonts w:ascii="Arial" w:hAnsi="Arial" w:cs="Arial"/>
          <w:sz w:val="24"/>
          <w:szCs w:val="24"/>
        </w:rPr>
        <w:t xml:space="preserve"> maximum </w:t>
      </w:r>
      <w:r>
        <w:rPr>
          <w:rFonts w:ascii="Arial" w:hAnsi="Arial" w:cs="Arial"/>
          <w:sz w:val="24"/>
          <w:szCs w:val="24"/>
        </w:rPr>
        <w:t>was</w:t>
      </w:r>
      <w:r w:rsidRPr="00CC5C33">
        <w:rPr>
          <w:rFonts w:ascii="Arial" w:hAnsi="Arial" w:cs="Arial"/>
          <w:sz w:val="24"/>
          <w:szCs w:val="24"/>
        </w:rPr>
        <w:t xml:space="preserve"> proposed as sui generis uses.</w:t>
      </w:r>
    </w:p>
    <w:p w:rsidR="00B53357" w:rsidRPr="00CC5C33" w:rsidRDefault="00B53357" w:rsidP="001F6F48">
      <w:pPr>
        <w:numPr>
          <w:ilvl w:val="0"/>
          <w:numId w:val="26"/>
        </w:numPr>
        <w:spacing w:after="0" w:line="240" w:lineRule="auto"/>
        <w:ind w:hanging="720"/>
        <w:jc w:val="both"/>
        <w:rPr>
          <w:rFonts w:ascii="Arial" w:hAnsi="Arial" w:cs="Arial"/>
          <w:sz w:val="24"/>
          <w:szCs w:val="24"/>
        </w:rPr>
      </w:pPr>
      <w:r>
        <w:rPr>
          <w:rFonts w:ascii="Arial" w:hAnsi="Arial" w:cs="Arial"/>
          <w:sz w:val="24"/>
          <w:szCs w:val="24"/>
        </w:rPr>
        <w:lastRenderedPageBreak/>
        <w:t xml:space="preserve">A </w:t>
      </w:r>
      <w:r w:rsidRPr="00CC5C33">
        <w:rPr>
          <w:rFonts w:ascii="Arial" w:hAnsi="Arial" w:cs="Arial"/>
          <w:sz w:val="24"/>
          <w:szCs w:val="24"/>
        </w:rPr>
        <w:t xml:space="preserve">24 hour Petrol Filling Station </w:t>
      </w:r>
      <w:r>
        <w:rPr>
          <w:rFonts w:ascii="Arial" w:hAnsi="Arial" w:cs="Arial"/>
          <w:sz w:val="24"/>
          <w:szCs w:val="24"/>
        </w:rPr>
        <w:t xml:space="preserve">(PFS) </w:t>
      </w:r>
      <w:r w:rsidRPr="00CC5C33">
        <w:rPr>
          <w:rFonts w:ascii="Arial" w:hAnsi="Arial" w:cs="Arial"/>
          <w:sz w:val="24"/>
          <w:szCs w:val="24"/>
        </w:rPr>
        <w:t>comprising a reconfigured access to improve ingress and egress with the PFS building developed to between 505 and 695 sq</w:t>
      </w:r>
      <w:r>
        <w:rPr>
          <w:rFonts w:ascii="Arial" w:hAnsi="Arial" w:cs="Arial"/>
          <w:sz w:val="24"/>
          <w:szCs w:val="24"/>
        </w:rPr>
        <w:t>.</w:t>
      </w:r>
      <w:r w:rsidRPr="00CC5C33">
        <w:rPr>
          <w:rFonts w:ascii="Arial" w:hAnsi="Arial" w:cs="Arial"/>
          <w:sz w:val="24"/>
          <w:szCs w:val="24"/>
        </w:rPr>
        <w:t>m</w:t>
      </w:r>
      <w:r>
        <w:rPr>
          <w:rFonts w:ascii="Arial" w:hAnsi="Arial" w:cs="Arial"/>
          <w:sz w:val="24"/>
          <w:szCs w:val="24"/>
        </w:rPr>
        <w:t>.</w:t>
      </w:r>
      <w:r w:rsidRPr="00CC5C33">
        <w:rPr>
          <w:rFonts w:ascii="Arial" w:hAnsi="Arial" w:cs="Arial"/>
          <w:sz w:val="24"/>
          <w:szCs w:val="24"/>
        </w:rPr>
        <w:t xml:space="preserve"> and incorporating a retail element up to 110 sq</w:t>
      </w:r>
      <w:r>
        <w:rPr>
          <w:rFonts w:ascii="Arial" w:hAnsi="Arial" w:cs="Arial"/>
          <w:sz w:val="24"/>
          <w:szCs w:val="24"/>
        </w:rPr>
        <w:t>.</w:t>
      </w:r>
      <w:r w:rsidRPr="00CC5C33">
        <w:rPr>
          <w:rFonts w:ascii="Arial" w:hAnsi="Arial" w:cs="Arial"/>
          <w:sz w:val="24"/>
          <w:szCs w:val="24"/>
        </w:rPr>
        <w:t>m.</w:t>
      </w:r>
    </w:p>
    <w:p w:rsidR="00B53357" w:rsidRPr="00CC5C33" w:rsidRDefault="00B53357" w:rsidP="001F6F48">
      <w:pPr>
        <w:numPr>
          <w:ilvl w:val="0"/>
          <w:numId w:val="26"/>
        </w:numPr>
        <w:spacing w:after="0" w:line="240" w:lineRule="auto"/>
        <w:ind w:hanging="720"/>
        <w:jc w:val="both"/>
        <w:rPr>
          <w:rFonts w:ascii="Arial" w:hAnsi="Arial" w:cs="Arial"/>
          <w:sz w:val="24"/>
          <w:szCs w:val="24"/>
        </w:rPr>
      </w:pPr>
      <w:r w:rsidRPr="00CC5C33">
        <w:rPr>
          <w:rFonts w:ascii="Arial" w:hAnsi="Arial" w:cs="Arial"/>
          <w:sz w:val="24"/>
          <w:szCs w:val="24"/>
        </w:rPr>
        <w:t xml:space="preserve">Car Parking and cycle parking provision – 289 car parking spaces provided underneath the supermarket with direct link via </w:t>
      </w:r>
      <w:r>
        <w:rPr>
          <w:rFonts w:ascii="Arial" w:hAnsi="Arial" w:cs="Arial"/>
          <w:sz w:val="24"/>
          <w:szCs w:val="24"/>
        </w:rPr>
        <w:t xml:space="preserve">a </w:t>
      </w:r>
      <w:r w:rsidRPr="00CC5C33">
        <w:rPr>
          <w:rFonts w:ascii="Arial" w:hAnsi="Arial" w:cs="Arial"/>
          <w:sz w:val="24"/>
          <w:szCs w:val="24"/>
        </w:rPr>
        <w:t xml:space="preserve">travelator into the sales area and reconfiguration of the remaining Red Oak </w:t>
      </w:r>
      <w:r w:rsidR="00E31BAD">
        <w:rPr>
          <w:rFonts w:ascii="Arial" w:hAnsi="Arial" w:cs="Arial"/>
          <w:sz w:val="24"/>
          <w:szCs w:val="24"/>
        </w:rPr>
        <w:t>C</w:t>
      </w:r>
      <w:r w:rsidRPr="00CC5C33">
        <w:rPr>
          <w:rFonts w:ascii="Arial" w:hAnsi="Arial" w:cs="Arial"/>
          <w:sz w:val="24"/>
          <w:szCs w:val="24"/>
        </w:rPr>
        <w:t xml:space="preserve">ar </w:t>
      </w:r>
      <w:r w:rsidR="00E31BAD">
        <w:rPr>
          <w:rFonts w:ascii="Arial" w:hAnsi="Arial" w:cs="Arial"/>
          <w:sz w:val="24"/>
          <w:szCs w:val="24"/>
        </w:rPr>
        <w:t>P</w:t>
      </w:r>
      <w:r w:rsidRPr="00CC5C33">
        <w:rPr>
          <w:rFonts w:ascii="Arial" w:hAnsi="Arial" w:cs="Arial"/>
          <w:sz w:val="24"/>
          <w:szCs w:val="24"/>
        </w:rPr>
        <w:t>ark to provide 245 spaces</w:t>
      </w:r>
    </w:p>
    <w:p w:rsidR="00B53357" w:rsidRPr="00CC5C33" w:rsidRDefault="00B53357" w:rsidP="001F6F48">
      <w:pPr>
        <w:numPr>
          <w:ilvl w:val="0"/>
          <w:numId w:val="26"/>
        </w:numPr>
        <w:spacing w:after="0" w:line="240" w:lineRule="auto"/>
        <w:ind w:hanging="720"/>
        <w:jc w:val="both"/>
        <w:rPr>
          <w:rFonts w:ascii="Arial" w:hAnsi="Arial" w:cs="Arial"/>
          <w:sz w:val="24"/>
          <w:szCs w:val="24"/>
        </w:rPr>
      </w:pPr>
      <w:r w:rsidRPr="00CC5C33">
        <w:rPr>
          <w:rFonts w:ascii="Arial" w:hAnsi="Arial" w:cs="Arial"/>
          <w:sz w:val="24"/>
          <w:szCs w:val="24"/>
        </w:rPr>
        <w:t xml:space="preserve">Highway alterations – minor alterations </w:t>
      </w:r>
      <w:r w:rsidR="00E31BAD">
        <w:rPr>
          <w:rFonts w:ascii="Arial" w:hAnsi="Arial" w:cs="Arial"/>
          <w:sz w:val="24"/>
          <w:szCs w:val="24"/>
        </w:rPr>
        <w:t>were</w:t>
      </w:r>
      <w:r w:rsidRPr="00CC5C33">
        <w:rPr>
          <w:rFonts w:ascii="Arial" w:hAnsi="Arial" w:cs="Arial"/>
          <w:sz w:val="24"/>
          <w:szCs w:val="24"/>
        </w:rPr>
        <w:t xml:space="preserve"> proposed to enhance access/egress arrangements.  Entry to the undercroft car park and PFS would be from the Hollinsgate roundabout; entry and exit from the undercroft parking/PFS/Red Oak South parking onto Grange Central to the south of the PFS; exit onto Grange Central to the south of the PFS.</w:t>
      </w:r>
    </w:p>
    <w:p w:rsidR="00B53357" w:rsidRDefault="00B53357" w:rsidP="001F6F48">
      <w:pPr>
        <w:numPr>
          <w:ilvl w:val="0"/>
          <w:numId w:val="26"/>
        </w:numPr>
        <w:spacing w:after="0" w:line="240" w:lineRule="auto"/>
        <w:ind w:hanging="720"/>
        <w:jc w:val="both"/>
        <w:rPr>
          <w:rFonts w:ascii="Arial" w:hAnsi="Arial" w:cs="Arial"/>
          <w:sz w:val="24"/>
          <w:szCs w:val="24"/>
        </w:rPr>
      </w:pPr>
      <w:r w:rsidRPr="00CC5C33">
        <w:rPr>
          <w:rFonts w:ascii="Arial" w:hAnsi="Arial" w:cs="Arial"/>
          <w:sz w:val="24"/>
          <w:szCs w:val="24"/>
        </w:rPr>
        <w:t>A new ground level pedestrian crossing across Grange Central would be provided to the south of the PFS.</w:t>
      </w:r>
    </w:p>
    <w:p w:rsidR="00FA42A8" w:rsidRPr="00CC5C33" w:rsidRDefault="00FA42A8" w:rsidP="00FA42A8">
      <w:pPr>
        <w:spacing w:after="0" w:line="240" w:lineRule="auto"/>
        <w:jc w:val="both"/>
        <w:rPr>
          <w:rFonts w:ascii="Arial" w:hAnsi="Arial" w:cs="Arial"/>
          <w:sz w:val="24"/>
          <w:szCs w:val="24"/>
        </w:rPr>
      </w:pPr>
    </w:p>
    <w:p w:rsidR="00FA1D0F" w:rsidRDefault="00B44A8C" w:rsidP="001F6F48">
      <w:pPr>
        <w:spacing w:after="0" w:line="240" w:lineRule="auto"/>
        <w:jc w:val="both"/>
        <w:rPr>
          <w:rFonts w:ascii="Arial" w:hAnsi="Arial" w:cs="Arial"/>
          <w:sz w:val="24"/>
          <w:szCs w:val="24"/>
        </w:rPr>
      </w:pPr>
      <w:r>
        <w:rPr>
          <w:rFonts w:ascii="Arial" w:hAnsi="Arial" w:cs="Arial"/>
          <w:sz w:val="24"/>
          <w:szCs w:val="24"/>
        </w:rPr>
        <w:t xml:space="preserve">Determination </w:t>
      </w:r>
      <w:r w:rsidR="00CC5C33" w:rsidRPr="00CC5C33">
        <w:rPr>
          <w:rFonts w:ascii="Arial" w:hAnsi="Arial" w:cs="Arial"/>
          <w:sz w:val="24"/>
          <w:szCs w:val="24"/>
        </w:rPr>
        <w:t>of this planning application was deferred at the 12</w:t>
      </w:r>
      <w:r w:rsidR="00CC5C33" w:rsidRPr="00CC5C33">
        <w:rPr>
          <w:rFonts w:ascii="Arial" w:hAnsi="Arial" w:cs="Arial"/>
          <w:sz w:val="24"/>
          <w:szCs w:val="24"/>
          <w:vertAlign w:val="superscript"/>
        </w:rPr>
        <w:t>th</w:t>
      </w:r>
      <w:r w:rsidR="00CC5C33" w:rsidRPr="00CC5C33">
        <w:rPr>
          <w:rFonts w:ascii="Arial" w:hAnsi="Arial" w:cs="Arial"/>
          <w:sz w:val="24"/>
          <w:szCs w:val="24"/>
        </w:rPr>
        <w:t xml:space="preserve"> May 2010 meeting of </w:t>
      </w:r>
      <w:r w:rsidR="00E31BAD">
        <w:rPr>
          <w:rFonts w:ascii="Arial" w:hAnsi="Arial" w:cs="Arial"/>
          <w:sz w:val="24"/>
          <w:szCs w:val="24"/>
        </w:rPr>
        <w:t xml:space="preserve">the </w:t>
      </w:r>
      <w:r w:rsidR="00CC5C33" w:rsidRPr="00CC5C33">
        <w:rPr>
          <w:rFonts w:ascii="Arial" w:hAnsi="Arial" w:cs="Arial"/>
          <w:sz w:val="24"/>
          <w:szCs w:val="24"/>
        </w:rPr>
        <w:t xml:space="preserve">Plans Board </w:t>
      </w:r>
      <w:r w:rsidR="00E31BAD">
        <w:rPr>
          <w:rFonts w:ascii="Arial" w:hAnsi="Arial" w:cs="Arial"/>
          <w:sz w:val="24"/>
          <w:szCs w:val="24"/>
        </w:rPr>
        <w:t xml:space="preserve">so that further consideration could be given to an objection received from a major retail operator within </w:t>
      </w:r>
      <w:r w:rsidR="00CC5C33" w:rsidRPr="00CC5C33">
        <w:rPr>
          <w:rFonts w:ascii="Arial" w:hAnsi="Arial" w:cs="Arial"/>
          <w:sz w:val="24"/>
          <w:szCs w:val="24"/>
        </w:rPr>
        <w:t xml:space="preserve">the </w:t>
      </w:r>
      <w:r w:rsidR="00E31BAD">
        <w:rPr>
          <w:rFonts w:ascii="Arial" w:hAnsi="Arial" w:cs="Arial"/>
          <w:sz w:val="24"/>
          <w:szCs w:val="24"/>
        </w:rPr>
        <w:t>T</w:t>
      </w:r>
      <w:r w:rsidR="00CC5C33" w:rsidRPr="00CC5C33">
        <w:rPr>
          <w:rFonts w:ascii="Arial" w:hAnsi="Arial" w:cs="Arial"/>
          <w:sz w:val="24"/>
          <w:szCs w:val="24"/>
        </w:rPr>
        <w:t xml:space="preserve">own </w:t>
      </w:r>
      <w:r w:rsidR="00E31BAD">
        <w:rPr>
          <w:rFonts w:ascii="Arial" w:hAnsi="Arial" w:cs="Arial"/>
          <w:sz w:val="24"/>
          <w:szCs w:val="24"/>
        </w:rPr>
        <w:t>C</w:t>
      </w:r>
      <w:r w:rsidR="00CC5C33" w:rsidRPr="00CC5C33">
        <w:rPr>
          <w:rFonts w:ascii="Arial" w:hAnsi="Arial" w:cs="Arial"/>
          <w:sz w:val="24"/>
          <w:szCs w:val="24"/>
        </w:rPr>
        <w:t>entre</w:t>
      </w:r>
      <w:r w:rsidR="00E31BAD">
        <w:rPr>
          <w:rFonts w:ascii="Arial" w:hAnsi="Arial" w:cs="Arial"/>
          <w:sz w:val="24"/>
          <w:szCs w:val="24"/>
        </w:rPr>
        <w:t xml:space="preserve">.  </w:t>
      </w:r>
    </w:p>
    <w:p w:rsidR="00B44A8C" w:rsidRPr="00CC5C33" w:rsidRDefault="00B44A8C" w:rsidP="001F6F48">
      <w:pPr>
        <w:spacing w:after="0" w:line="240" w:lineRule="auto"/>
        <w:jc w:val="both"/>
        <w:rPr>
          <w:rFonts w:ascii="Arial" w:hAnsi="Arial" w:cs="Arial"/>
          <w:sz w:val="24"/>
          <w:szCs w:val="24"/>
        </w:rPr>
      </w:pPr>
    </w:p>
    <w:p w:rsidR="00CC5C33" w:rsidRPr="00CC5C33" w:rsidRDefault="00CC5C33" w:rsidP="003D2D80">
      <w:pPr>
        <w:spacing w:after="0" w:line="240" w:lineRule="auto"/>
        <w:jc w:val="both"/>
        <w:rPr>
          <w:rFonts w:ascii="Arial" w:hAnsi="Arial" w:cs="Arial"/>
          <w:sz w:val="24"/>
          <w:szCs w:val="24"/>
        </w:rPr>
      </w:pPr>
      <w:r w:rsidRPr="00CC5C33">
        <w:rPr>
          <w:rFonts w:ascii="Arial" w:hAnsi="Arial" w:cs="Arial"/>
          <w:sz w:val="24"/>
          <w:szCs w:val="24"/>
        </w:rPr>
        <w:t xml:space="preserve">The planning application covers a site of 3.329 ha and </w:t>
      </w:r>
      <w:r w:rsidR="00B44A8C">
        <w:rPr>
          <w:rFonts w:ascii="Arial" w:hAnsi="Arial" w:cs="Arial"/>
          <w:sz w:val="24"/>
          <w:szCs w:val="24"/>
        </w:rPr>
        <w:t>was</w:t>
      </w:r>
      <w:r w:rsidRPr="00CC5C33">
        <w:rPr>
          <w:rFonts w:ascii="Arial" w:hAnsi="Arial" w:cs="Arial"/>
          <w:sz w:val="24"/>
          <w:szCs w:val="24"/>
        </w:rPr>
        <w:t xml:space="preserve"> located within the Primary Shopping Area (PSA) of Telford Town Centre </w:t>
      </w:r>
      <w:r w:rsidR="003D2D80">
        <w:rPr>
          <w:rFonts w:ascii="Arial" w:hAnsi="Arial" w:cs="Arial"/>
          <w:sz w:val="24"/>
          <w:szCs w:val="24"/>
        </w:rPr>
        <w:t xml:space="preserve">with </w:t>
      </w:r>
      <w:r w:rsidRPr="00CC5C33">
        <w:rPr>
          <w:rFonts w:ascii="Arial" w:hAnsi="Arial" w:cs="Arial"/>
          <w:sz w:val="24"/>
          <w:szCs w:val="24"/>
        </w:rPr>
        <w:t>good access connection to the Box Road.  The site currently comprise</w:t>
      </w:r>
      <w:r w:rsidR="003D2D80">
        <w:rPr>
          <w:rFonts w:ascii="Arial" w:hAnsi="Arial" w:cs="Arial"/>
          <w:sz w:val="24"/>
          <w:szCs w:val="24"/>
        </w:rPr>
        <w:t>d</w:t>
      </w:r>
      <w:r w:rsidRPr="00CC5C33">
        <w:rPr>
          <w:rFonts w:ascii="Arial" w:hAnsi="Arial" w:cs="Arial"/>
          <w:sz w:val="24"/>
          <w:szCs w:val="24"/>
        </w:rPr>
        <w:t xml:space="preserve"> the car park to Asda and the Shopping Centre and </w:t>
      </w:r>
      <w:r w:rsidR="00B44A8C">
        <w:rPr>
          <w:rFonts w:ascii="Arial" w:hAnsi="Arial" w:cs="Arial"/>
          <w:sz w:val="24"/>
          <w:szCs w:val="24"/>
        </w:rPr>
        <w:t>was</w:t>
      </w:r>
      <w:r w:rsidRPr="00CC5C33">
        <w:rPr>
          <w:rFonts w:ascii="Arial" w:hAnsi="Arial" w:cs="Arial"/>
          <w:sz w:val="24"/>
          <w:szCs w:val="24"/>
        </w:rPr>
        <w:t xml:space="preserve"> sub</w:t>
      </w:r>
      <w:r w:rsidR="003D2D80">
        <w:rPr>
          <w:rFonts w:ascii="Arial" w:hAnsi="Arial" w:cs="Arial"/>
          <w:sz w:val="24"/>
          <w:szCs w:val="24"/>
        </w:rPr>
        <w:t>-</w:t>
      </w:r>
      <w:r w:rsidRPr="00CC5C33">
        <w:rPr>
          <w:rFonts w:ascii="Arial" w:hAnsi="Arial" w:cs="Arial"/>
          <w:sz w:val="24"/>
          <w:szCs w:val="24"/>
        </w:rPr>
        <w:t>divided into two parts, Red Oak Car North and Red Oak Car Park South</w:t>
      </w:r>
      <w:r w:rsidR="00B44A8C">
        <w:rPr>
          <w:rFonts w:ascii="Arial" w:hAnsi="Arial" w:cs="Arial"/>
          <w:sz w:val="24"/>
          <w:szCs w:val="24"/>
        </w:rPr>
        <w:t xml:space="preserve"> with the </w:t>
      </w:r>
      <w:r w:rsidRPr="00CC5C33">
        <w:rPr>
          <w:rFonts w:ascii="Arial" w:hAnsi="Arial" w:cs="Arial"/>
          <w:sz w:val="24"/>
          <w:szCs w:val="24"/>
        </w:rPr>
        <w:t xml:space="preserve">PFS related to the Asda store </w:t>
      </w:r>
      <w:r w:rsidR="009E1379" w:rsidRPr="00CC5C33">
        <w:rPr>
          <w:rFonts w:ascii="Arial" w:hAnsi="Arial" w:cs="Arial"/>
          <w:sz w:val="24"/>
          <w:szCs w:val="24"/>
        </w:rPr>
        <w:t>occupy</w:t>
      </w:r>
      <w:r w:rsidR="009E1379">
        <w:rPr>
          <w:rFonts w:ascii="Arial" w:hAnsi="Arial" w:cs="Arial"/>
          <w:sz w:val="24"/>
          <w:szCs w:val="24"/>
        </w:rPr>
        <w:t>ing</w:t>
      </w:r>
      <w:r w:rsidRPr="00CC5C33">
        <w:rPr>
          <w:rFonts w:ascii="Arial" w:hAnsi="Arial" w:cs="Arial"/>
          <w:sz w:val="24"/>
          <w:szCs w:val="24"/>
        </w:rPr>
        <w:t xml:space="preserve"> the eastern boundary facing Grange Central.  The application site </w:t>
      </w:r>
      <w:r w:rsidR="003D2D80">
        <w:rPr>
          <w:rFonts w:ascii="Arial" w:hAnsi="Arial" w:cs="Arial"/>
          <w:sz w:val="24"/>
          <w:szCs w:val="24"/>
        </w:rPr>
        <w:t xml:space="preserve">was </w:t>
      </w:r>
      <w:r w:rsidRPr="00CC5C33">
        <w:rPr>
          <w:rFonts w:ascii="Arial" w:hAnsi="Arial" w:cs="Arial"/>
          <w:sz w:val="24"/>
          <w:szCs w:val="24"/>
        </w:rPr>
        <w:t>not considered to be located within or adjacent to a ‘sensitive area’ and</w:t>
      </w:r>
      <w:r w:rsidR="003D2D80">
        <w:rPr>
          <w:rFonts w:ascii="Arial" w:hAnsi="Arial" w:cs="Arial"/>
          <w:sz w:val="24"/>
          <w:szCs w:val="24"/>
        </w:rPr>
        <w:t>,</w:t>
      </w:r>
      <w:r w:rsidRPr="00CC5C33">
        <w:rPr>
          <w:rFonts w:ascii="Arial" w:hAnsi="Arial" w:cs="Arial"/>
          <w:sz w:val="24"/>
          <w:szCs w:val="24"/>
        </w:rPr>
        <w:t xml:space="preserve"> there</w:t>
      </w:r>
      <w:r w:rsidR="003D2D80">
        <w:rPr>
          <w:rFonts w:ascii="Arial" w:hAnsi="Arial" w:cs="Arial"/>
          <w:sz w:val="24"/>
          <w:szCs w:val="24"/>
        </w:rPr>
        <w:t>fore, there were</w:t>
      </w:r>
      <w:r w:rsidRPr="00CC5C33">
        <w:rPr>
          <w:rFonts w:ascii="Arial" w:hAnsi="Arial" w:cs="Arial"/>
          <w:sz w:val="24"/>
          <w:szCs w:val="24"/>
        </w:rPr>
        <w:t xml:space="preserve"> no significant environmental constraints that impinge</w:t>
      </w:r>
      <w:r w:rsidR="003D2D80">
        <w:rPr>
          <w:rFonts w:ascii="Arial" w:hAnsi="Arial" w:cs="Arial"/>
          <w:sz w:val="24"/>
          <w:szCs w:val="24"/>
        </w:rPr>
        <w:t>d</w:t>
      </w:r>
      <w:r w:rsidRPr="00CC5C33">
        <w:rPr>
          <w:rFonts w:ascii="Arial" w:hAnsi="Arial" w:cs="Arial"/>
          <w:sz w:val="24"/>
          <w:szCs w:val="24"/>
        </w:rPr>
        <w:t xml:space="preserve"> on th</w:t>
      </w:r>
      <w:r w:rsidR="00B44A8C">
        <w:rPr>
          <w:rFonts w:ascii="Arial" w:hAnsi="Arial" w:cs="Arial"/>
          <w:sz w:val="24"/>
          <w:szCs w:val="24"/>
        </w:rPr>
        <w:t>e</w:t>
      </w:r>
      <w:r w:rsidRPr="00CC5C33">
        <w:rPr>
          <w:rFonts w:ascii="Arial" w:hAnsi="Arial" w:cs="Arial"/>
          <w:sz w:val="24"/>
          <w:szCs w:val="24"/>
        </w:rPr>
        <w:t xml:space="preserve"> proposal.  </w:t>
      </w:r>
    </w:p>
    <w:p w:rsidR="00CC5C33" w:rsidRPr="00CC5C33" w:rsidRDefault="00CC5C33" w:rsidP="00FA1D0F">
      <w:pPr>
        <w:spacing w:after="0" w:line="240" w:lineRule="auto"/>
        <w:rPr>
          <w:rFonts w:ascii="Arial" w:hAnsi="Arial" w:cs="Arial"/>
          <w:sz w:val="24"/>
          <w:szCs w:val="24"/>
        </w:rPr>
      </w:pPr>
    </w:p>
    <w:p w:rsidR="0053184F" w:rsidRPr="00FA1D0F" w:rsidRDefault="00CC5C33" w:rsidP="006606B1">
      <w:pPr>
        <w:spacing w:after="0" w:line="240" w:lineRule="auto"/>
        <w:jc w:val="both"/>
        <w:rPr>
          <w:rFonts w:ascii="Arial" w:hAnsi="Arial" w:cs="Arial"/>
          <w:sz w:val="24"/>
          <w:szCs w:val="24"/>
        </w:rPr>
      </w:pPr>
      <w:r w:rsidRPr="00CC5C33">
        <w:rPr>
          <w:rFonts w:ascii="Arial" w:hAnsi="Arial" w:cs="Arial"/>
          <w:sz w:val="24"/>
          <w:szCs w:val="24"/>
        </w:rPr>
        <w:t xml:space="preserve">The application </w:t>
      </w:r>
      <w:r w:rsidR="004C0D5D">
        <w:rPr>
          <w:rFonts w:ascii="Arial" w:hAnsi="Arial" w:cs="Arial"/>
          <w:sz w:val="24"/>
          <w:szCs w:val="24"/>
        </w:rPr>
        <w:t>was</w:t>
      </w:r>
      <w:r w:rsidRPr="00CC5C33">
        <w:rPr>
          <w:rFonts w:ascii="Arial" w:hAnsi="Arial" w:cs="Arial"/>
          <w:sz w:val="24"/>
          <w:szCs w:val="24"/>
        </w:rPr>
        <w:t xml:space="preserve"> subject to a formal Environmental Impact Assessment under the Town &amp; Country Planning (EIA) (England &amp; Wales) Regulations 1999</w:t>
      </w:r>
      <w:r w:rsidR="004C0D5D">
        <w:rPr>
          <w:rFonts w:ascii="Arial" w:hAnsi="Arial" w:cs="Arial"/>
          <w:sz w:val="24"/>
          <w:szCs w:val="24"/>
        </w:rPr>
        <w:t xml:space="preserve"> and it was</w:t>
      </w:r>
      <w:r w:rsidRPr="00CC5C33">
        <w:rPr>
          <w:rFonts w:ascii="Arial" w:hAnsi="Arial" w:cs="Arial"/>
          <w:sz w:val="24"/>
          <w:szCs w:val="24"/>
        </w:rPr>
        <w:t xml:space="preserve"> against the</w:t>
      </w:r>
      <w:r w:rsidR="00B44A8C">
        <w:rPr>
          <w:rFonts w:ascii="Arial" w:hAnsi="Arial" w:cs="Arial"/>
          <w:sz w:val="24"/>
          <w:szCs w:val="24"/>
        </w:rPr>
        <w:t xml:space="preserve"> submitted </w:t>
      </w:r>
      <w:r w:rsidR="004C0D5D">
        <w:rPr>
          <w:rFonts w:ascii="Arial" w:hAnsi="Arial" w:cs="Arial"/>
          <w:sz w:val="24"/>
          <w:szCs w:val="24"/>
        </w:rPr>
        <w:t>maximum and minimum parameters</w:t>
      </w:r>
      <w:r w:rsidR="00837798">
        <w:rPr>
          <w:rFonts w:ascii="Arial" w:hAnsi="Arial" w:cs="Arial"/>
          <w:sz w:val="24"/>
          <w:szCs w:val="24"/>
        </w:rPr>
        <w:t xml:space="preserve"> </w:t>
      </w:r>
      <w:r w:rsidRPr="00CC5C33">
        <w:rPr>
          <w:rFonts w:ascii="Arial" w:hAnsi="Arial" w:cs="Arial"/>
          <w:sz w:val="24"/>
          <w:szCs w:val="24"/>
        </w:rPr>
        <w:t>that significant environmental effects ha</w:t>
      </w:r>
      <w:r w:rsidR="004C0D5D">
        <w:rPr>
          <w:rFonts w:ascii="Arial" w:hAnsi="Arial" w:cs="Arial"/>
          <w:sz w:val="24"/>
          <w:szCs w:val="24"/>
        </w:rPr>
        <w:t>d</w:t>
      </w:r>
      <w:r w:rsidRPr="00CC5C33">
        <w:rPr>
          <w:rFonts w:ascii="Arial" w:hAnsi="Arial" w:cs="Arial"/>
          <w:sz w:val="24"/>
          <w:szCs w:val="24"/>
        </w:rPr>
        <w:t xml:space="preserve"> been assessed.</w:t>
      </w:r>
      <w:r w:rsidR="004C0D5D">
        <w:rPr>
          <w:rFonts w:ascii="Arial" w:hAnsi="Arial" w:cs="Arial"/>
          <w:sz w:val="24"/>
          <w:szCs w:val="24"/>
        </w:rPr>
        <w:t xml:space="preserve">  </w:t>
      </w:r>
      <w:r w:rsidRPr="00CC5C33">
        <w:rPr>
          <w:rFonts w:ascii="Arial" w:hAnsi="Arial" w:cs="Arial"/>
          <w:sz w:val="24"/>
          <w:szCs w:val="24"/>
        </w:rPr>
        <w:t xml:space="preserve">The </w:t>
      </w:r>
      <w:r w:rsidR="004C0D5D">
        <w:rPr>
          <w:rFonts w:ascii="Arial" w:hAnsi="Arial" w:cs="Arial"/>
          <w:sz w:val="24"/>
          <w:szCs w:val="24"/>
        </w:rPr>
        <w:t>a</w:t>
      </w:r>
      <w:r w:rsidRPr="00CC5C33">
        <w:rPr>
          <w:rFonts w:ascii="Arial" w:hAnsi="Arial" w:cs="Arial"/>
          <w:sz w:val="24"/>
          <w:szCs w:val="24"/>
        </w:rPr>
        <w:t xml:space="preserve">pplication </w:t>
      </w:r>
      <w:r w:rsidR="004C0D5D">
        <w:rPr>
          <w:rFonts w:ascii="Arial" w:hAnsi="Arial" w:cs="Arial"/>
          <w:sz w:val="24"/>
          <w:szCs w:val="24"/>
        </w:rPr>
        <w:t>was</w:t>
      </w:r>
      <w:r w:rsidRPr="00CC5C33">
        <w:rPr>
          <w:rFonts w:ascii="Arial" w:hAnsi="Arial" w:cs="Arial"/>
          <w:sz w:val="24"/>
          <w:szCs w:val="24"/>
        </w:rPr>
        <w:t xml:space="preserve"> accompanied by an Environmental Statement and supporting information </w:t>
      </w:r>
      <w:r w:rsidR="004C0D5D">
        <w:rPr>
          <w:rFonts w:ascii="Arial" w:hAnsi="Arial" w:cs="Arial"/>
          <w:sz w:val="24"/>
          <w:szCs w:val="24"/>
        </w:rPr>
        <w:t>and</w:t>
      </w:r>
      <w:r w:rsidR="00837798">
        <w:rPr>
          <w:rFonts w:ascii="Arial" w:hAnsi="Arial" w:cs="Arial"/>
          <w:sz w:val="24"/>
          <w:szCs w:val="24"/>
        </w:rPr>
        <w:t>,</w:t>
      </w:r>
      <w:r w:rsidR="004C0D5D">
        <w:rPr>
          <w:rFonts w:ascii="Arial" w:hAnsi="Arial" w:cs="Arial"/>
          <w:sz w:val="24"/>
          <w:szCs w:val="24"/>
        </w:rPr>
        <w:t xml:space="preserve"> i</w:t>
      </w:r>
      <w:r w:rsidRPr="00CC5C33">
        <w:rPr>
          <w:rFonts w:ascii="Arial" w:hAnsi="Arial" w:cs="Arial"/>
          <w:sz w:val="24"/>
          <w:szCs w:val="24"/>
        </w:rPr>
        <w:t>n response to issues raised during the consultation period, further information was requested by the Council under Regulation 19 of the Town &amp; Country Planning (England &amp; Wales) Environmental Impact Assessment Regulations and</w:t>
      </w:r>
      <w:r w:rsidR="00FA42A8">
        <w:rPr>
          <w:rFonts w:ascii="Arial" w:hAnsi="Arial" w:cs="Arial"/>
          <w:sz w:val="24"/>
          <w:szCs w:val="24"/>
        </w:rPr>
        <w:t>,</w:t>
      </w:r>
      <w:r w:rsidRPr="00CC5C33">
        <w:rPr>
          <w:rFonts w:ascii="Arial" w:hAnsi="Arial" w:cs="Arial"/>
          <w:sz w:val="24"/>
          <w:szCs w:val="24"/>
        </w:rPr>
        <w:t xml:space="preserve"> on 1</w:t>
      </w:r>
      <w:r w:rsidRPr="00CC5C33">
        <w:rPr>
          <w:rFonts w:ascii="Arial" w:hAnsi="Arial" w:cs="Arial"/>
          <w:sz w:val="24"/>
          <w:szCs w:val="24"/>
          <w:vertAlign w:val="superscript"/>
        </w:rPr>
        <w:t>st</w:t>
      </w:r>
      <w:r w:rsidRPr="00CC5C33">
        <w:rPr>
          <w:rFonts w:ascii="Arial" w:hAnsi="Arial" w:cs="Arial"/>
          <w:sz w:val="24"/>
          <w:szCs w:val="24"/>
        </w:rPr>
        <w:t xml:space="preserve"> April 2010, </w:t>
      </w:r>
      <w:r w:rsidR="004C0D5D">
        <w:rPr>
          <w:rFonts w:ascii="Arial" w:hAnsi="Arial" w:cs="Arial"/>
          <w:sz w:val="24"/>
          <w:szCs w:val="24"/>
        </w:rPr>
        <w:t xml:space="preserve">additional </w:t>
      </w:r>
      <w:r w:rsidRPr="00CC5C33">
        <w:rPr>
          <w:rFonts w:ascii="Arial" w:hAnsi="Arial" w:cs="Arial"/>
          <w:sz w:val="24"/>
          <w:szCs w:val="24"/>
        </w:rPr>
        <w:t>“environmental” information was submitted</w:t>
      </w:r>
      <w:r w:rsidR="004C0D5D">
        <w:rPr>
          <w:rFonts w:ascii="Arial" w:hAnsi="Arial" w:cs="Arial"/>
          <w:sz w:val="24"/>
          <w:szCs w:val="24"/>
        </w:rPr>
        <w:t xml:space="preserve">, as listed in the report.  </w:t>
      </w:r>
      <w:r w:rsidR="0053184F" w:rsidRPr="00FA1D0F">
        <w:rPr>
          <w:rFonts w:ascii="Arial" w:hAnsi="Arial" w:cs="Arial"/>
          <w:sz w:val="24"/>
          <w:szCs w:val="24"/>
        </w:rPr>
        <w:t>The application ha</w:t>
      </w:r>
      <w:r w:rsidR="0053184F">
        <w:rPr>
          <w:rFonts w:ascii="Arial" w:hAnsi="Arial" w:cs="Arial"/>
          <w:sz w:val="24"/>
          <w:szCs w:val="24"/>
        </w:rPr>
        <w:t>d</w:t>
      </w:r>
      <w:r w:rsidR="0053184F" w:rsidRPr="00FA1D0F">
        <w:rPr>
          <w:rFonts w:ascii="Arial" w:hAnsi="Arial" w:cs="Arial"/>
          <w:sz w:val="24"/>
          <w:szCs w:val="24"/>
        </w:rPr>
        <w:t xml:space="preserve"> been advertised in the local press and on site as an </w:t>
      </w:r>
      <w:r w:rsidR="0053184F">
        <w:rPr>
          <w:rFonts w:ascii="Arial" w:hAnsi="Arial" w:cs="Arial"/>
          <w:sz w:val="24"/>
          <w:szCs w:val="24"/>
        </w:rPr>
        <w:t>a</w:t>
      </w:r>
      <w:r w:rsidR="0053184F" w:rsidRPr="00FA1D0F">
        <w:rPr>
          <w:rFonts w:ascii="Arial" w:hAnsi="Arial" w:cs="Arial"/>
          <w:sz w:val="24"/>
          <w:szCs w:val="24"/>
        </w:rPr>
        <w:t xml:space="preserve">pplication the subject of EIA and of major significance.  </w:t>
      </w:r>
    </w:p>
    <w:p w:rsidR="00CC5C33" w:rsidRPr="00FA1D0F" w:rsidRDefault="00CC5C33" w:rsidP="006606B1">
      <w:pPr>
        <w:spacing w:after="0" w:line="240" w:lineRule="auto"/>
        <w:jc w:val="both"/>
        <w:rPr>
          <w:rFonts w:ascii="Arial" w:hAnsi="Arial" w:cs="Arial"/>
          <w:sz w:val="24"/>
          <w:szCs w:val="24"/>
        </w:rPr>
      </w:pPr>
    </w:p>
    <w:p w:rsidR="00CC5C33" w:rsidRPr="00CC5C33" w:rsidRDefault="004C0D5D" w:rsidP="00292505">
      <w:pPr>
        <w:spacing w:after="0" w:line="240" w:lineRule="auto"/>
        <w:jc w:val="both"/>
        <w:rPr>
          <w:rFonts w:ascii="Arial" w:hAnsi="Arial" w:cs="Arial"/>
          <w:sz w:val="24"/>
          <w:szCs w:val="24"/>
        </w:rPr>
      </w:pPr>
      <w:r>
        <w:rPr>
          <w:rFonts w:ascii="Arial" w:hAnsi="Arial" w:cs="Arial"/>
          <w:sz w:val="24"/>
          <w:szCs w:val="24"/>
        </w:rPr>
        <w:t>A</w:t>
      </w:r>
      <w:r w:rsidR="00CC5C33" w:rsidRPr="00CC5C33">
        <w:rPr>
          <w:rFonts w:ascii="Arial" w:hAnsi="Arial" w:cs="Arial"/>
          <w:sz w:val="24"/>
          <w:szCs w:val="24"/>
        </w:rPr>
        <w:t xml:space="preserve"> detailed Design &amp; Access Statement accompanie</w:t>
      </w:r>
      <w:r>
        <w:rPr>
          <w:rFonts w:ascii="Arial" w:hAnsi="Arial" w:cs="Arial"/>
          <w:sz w:val="24"/>
          <w:szCs w:val="24"/>
        </w:rPr>
        <w:t>d</w:t>
      </w:r>
      <w:r w:rsidR="00CC5C33" w:rsidRPr="00CC5C33">
        <w:rPr>
          <w:rFonts w:ascii="Arial" w:hAnsi="Arial" w:cs="Arial"/>
          <w:sz w:val="24"/>
          <w:szCs w:val="24"/>
        </w:rPr>
        <w:t xml:space="preserve"> the application in support of the parameters</w:t>
      </w:r>
      <w:r>
        <w:rPr>
          <w:rFonts w:ascii="Arial" w:hAnsi="Arial" w:cs="Arial"/>
          <w:sz w:val="24"/>
          <w:szCs w:val="24"/>
        </w:rPr>
        <w:t>-</w:t>
      </w:r>
      <w:r w:rsidR="00CC5C33" w:rsidRPr="00CC5C33">
        <w:rPr>
          <w:rFonts w:ascii="Arial" w:hAnsi="Arial" w:cs="Arial"/>
          <w:sz w:val="24"/>
          <w:szCs w:val="24"/>
        </w:rPr>
        <w:t>based outline application and detail</w:t>
      </w:r>
      <w:r>
        <w:rPr>
          <w:rFonts w:ascii="Arial" w:hAnsi="Arial" w:cs="Arial"/>
          <w:sz w:val="24"/>
          <w:szCs w:val="24"/>
        </w:rPr>
        <w:t>ed</w:t>
      </w:r>
      <w:r w:rsidR="00CC5C33" w:rsidRPr="00CC5C33">
        <w:rPr>
          <w:rFonts w:ascii="Arial" w:hAnsi="Arial" w:cs="Arial"/>
          <w:sz w:val="24"/>
          <w:szCs w:val="24"/>
        </w:rPr>
        <w:t xml:space="preserve"> the design principles and concepts that ha</w:t>
      </w:r>
      <w:r>
        <w:rPr>
          <w:rFonts w:ascii="Arial" w:hAnsi="Arial" w:cs="Arial"/>
          <w:sz w:val="24"/>
          <w:szCs w:val="24"/>
        </w:rPr>
        <w:t>d</w:t>
      </w:r>
      <w:r w:rsidR="00CC5C33" w:rsidRPr="00CC5C33">
        <w:rPr>
          <w:rFonts w:ascii="Arial" w:hAnsi="Arial" w:cs="Arial"/>
          <w:sz w:val="24"/>
          <w:szCs w:val="24"/>
        </w:rPr>
        <w:t xml:space="preserve"> been applied to the proposed </w:t>
      </w:r>
      <w:r w:rsidR="00292505">
        <w:rPr>
          <w:rFonts w:ascii="Arial" w:hAnsi="Arial" w:cs="Arial"/>
          <w:sz w:val="24"/>
          <w:szCs w:val="24"/>
        </w:rPr>
        <w:t>development</w:t>
      </w:r>
      <w:r w:rsidR="00837798">
        <w:rPr>
          <w:rFonts w:ascii="Arial" w:hAnsi="Arial" w:cs="Arial"/>
          <w:sz w:val="24"/>
          <w:szCs w:val="24"/>
        </w:rPr>
        <w:t xml:space="preserve">, </w:t>
      </w:r>
      <w:r>
        <w:rPr>
          <w:rFonts w:ascii="Arial" w:hAnsi="Arial" w:cs="Arial"/>
          <w:sz w:val="24"/>
          <w:szCs w:val="24"/>
        </w:rPr>
        <w:t>illustrated ho</w:t>
      </w:r>
      <w:r w:rsidR="00CC5C33" w:rsidRPr="00CC5C33">
        <w:rPr>
          <w:rFonts w:ascii="Arial" w:hAnsi="Arial" w:cs="Arial"/>
          <w:sz w:val="24"/>
          <w:szCs w:val="24"/>
        </w:rPr>
        <w:t>w the project ha</w:t>
      </w:r>
      <w:r>
        <w:rPr>
          <w:rFonts w:ascii="Arial" w:hAnsi="Arial" w:cs="Arial"/>
          <w:sz w:val="24"/>
          <w:szCs w:val="24"/>
        </w:rPr>
        <w:t>d</w:t>
      </w:r>
      <w:r w:rsidR="00CC5C33" w:rsidRPr="00CC5C33">
        <w:rPr>
          <w:rFonts w:ascii="Arial" w:hAnsi="Arial" w:cs="Arial"/>
          <w:sz w:val="24"/>
          <w:szCs w:val="24"/>
        </w:rPr>
        <w:t xml:space="preserve"> evolved and the options considered. </w:t>
      </w:r>
      <w:r>
        <w:rPr>
          <w:rFonts w:ascii="Arial" w:hAnsi="Arial" w:cs="Arial"/>
          <w:sz w:val="24"/>
          <w:szCs w:val="24"/>
        </w:rPr>
        <w:t xml:space="preserve"> </w:t>
      </w:r>
      <w:r w:rsidR="00CC5C33" w:rsidRPr="00CC5C33">
        <w:rPr>
          <w:rFonts w:ascii="Arial" w:hAnsi="Arial" w:cs="Arial"/>
          <w:sz w:val="24"/>
          <w:szCs w:val="24"/>
        </w:rPr>
        <w:t>The indicative scheme provide</w:t>
      </w:r>
      <w:r w:rsidR="0053184F">
        <w:rPr>
          <w:rFonts w:ascii="Arial" w:hAnsi="Arial" w:cs="Arial"/>
          <w:sz w:val="24"/>
          <w:szCs w:val="24"/>
        </w:rPr>
        <w:t>d</w:t>
      </w:r>
      <w:r w:rsidR="00CC5C33" w:rsidRPr="00CC5C33">
        <w:rPr>
          <w:rFonts w:ascii="Arial" w:hAnsi="Arial" w:cs="Arial"/>
          <w:sz w:val="24"/>
          <w:szCs w:val="24"/>
        </w:rPr>
        <w:t xml:space="preserve"> a potential landmark building </w:t>
      </w:r>
      <w:r w:rsidR="00837798">
        <w:rPr>
          <w:rFonts w:ascii="Arial" w:hAnsi="Arial" w:cs="Arial"/>
          <w:sz w:val="24"/>
          <w:szCs w:val="24"/>
        </w:rPr>
        <w:t xml:space="preserve">using </w:t>
      </w:r>
      <w:r w:rsidR="00CC5C33" w:rsidRPr="00CC5C33">
        <w:rPr>
          <w:rFonts w:ascii="Arial" w:hAnsi="Arial" w:cs="Arial"/>
          <w:sz w:val="24"/>
          <w:szCs w:val="24"/>
        </w:rPr>
        <w:t>existing transport routes</w:t>
      </w:r>
      <w:r w:rsidR="0053184F">
        <w:rPr>
          <w:rFonts w:ascii="Arial" w:hAnsi="Arial" w:cs="Arial"/>
          <w:sz w:val="24"/>
          <w:szCs w:val="24"/>
        </w:rPr>
        <w:t xml:space="preserve"> and </w:t>
      </w:r>
      <w:r w:rsidR="00CC5C33" w:rsidRPr="00CC5C33">
        <w:rPr>
          <w:rFonts w:ascii="Arial" w:hAnsi="Arial" w:cs="Arial"/>
          <w:sz w:val="24"/>
          <w:szCs w:val="24"/>
        </w:rPr>
        <w:t>incorporat</w:t>
      </w:r>
      <w:r w:rsidR="00837798">
        <w:rPr>
          <w:rFonts w:ascii="Arial" w:hAnsi="Arial" w:cs="Arial"/>
          <w:sz w:val="24"/>
          <w:szCs w:val="24"/>
        </w:rPr>
        <w:t>ing</w:t>
      </w:r>
      <w:r w:rsidR="00CC5C33" w:rsidRPr="00CC5C33">
        <w:rPr>
          <w:rFonts w:ascii="Arial" w:hAnsi="Arial" w:cs="Arial"/>
          <w:sz w:val="24"/>
          <w:szCs w:val="24"/>
        </w:rPr>
        <w:t xml:space="preserve"> a travelator to an undercroft car park</w:t>
      </w:r>
      <w:r w:rsidR="00292505">
        <w:rPr>
          <w:rFonts w:ascii="Arial" w:hAnsi="Arial" w:cs="Arial"/>
          <w:sz w:val="24"/>
          <w:szCs w:val="24"/>
        </w:rPr>
        <w:t xml:space="preserve"> with the </w:t>
      </w:r>
      <w:r w:rsidR="00CC5C33" w:rsidRPr="00CC5C33">
        <w:rPr>
          <w:rFonts w:ascii="Arial" w:hAnsi="Arial" w:cs="Arial"/>
          <w:sz w:val="24"/>
          <w:szCs w:val="24"/>
        </w:rPr>
        <w:t>edges of the proposed supermarket incorporat</w:t>
      </w:r>
      <w:r w:rsidR="00292505">
        <w:rPr>
          <w:rFonts w:ascii="Arial" w:hAnsi="Arial" w:cs="Arial"/>
          <w:sz w:val="24"/>
          <w:szCs w:val="24"/>
        </w:rPr>
        <w:t xml:space="preserve">ing </w:t>
      </w:r>
      <w:r w:rsidR="00CC5C33" w:rsidRPr="00CC5C33">
        <w:rPr>
          <w:rFonts w:ascii="Arial" w:hAnsi="Arial" w:cs="Arial"/>
          <w:sz w:val="24"/>
          <w:szCs w:val="24"/>
        </w:rPr>
        <w:t xml:space="preserve">mixed retail/commercial uses to achieve street frontage.  </w:t>
      </w:r>
      <w:r w:rsidR="0053184F">
        <w:rPr>
          <w:rFonts w:ascii="Arial" w:hAnsi="Arial" w:cs="Arial"/>
          <w:sz w:val="24"/>
          <w:szCs w:val="24"/>
        </w:rPr>
        <w:t>Although t</w:t>
      </w:r>
      <w:r w:rsidR="00CC5C33" w:rsidRPr="00CC5C33">
        <w:rPr>
          <w:rFonts w:ascii="Arial" w:hAnsi="Arial" w:cs="Arial"/>
          <w:sz w:val="24"/>
          <w:szCs w:val="24"/>
        </w:rPr>
        <w:t>here w</w:t>
      </w:r>
      <w:r w:rsidR="0053184F">
        <w:rPr>
          <w:rFonts w:ascii="Arial" w:hAnsi="Arial" w:cs="Arial"/>
          <w:sz w:val="24"/>
          <w:szCs w:val="24"/>
        </w:rPr>
        <w:t>ould</w:t>
      </w:r>
      <w:r w:rsidR="00CC5C33" w:rsidRPr="00CC5C33">
        <w:rPr>
          <w:rFonts w:ascii="Arial" w:hAnsi="Arial" w:cs="Arial"/>
          <w:sz w:val="24"/>
          <w:szCs w:val="24"/>
        </w:rPr>
        <w:t xml:space="preserve"> be a net reduction in car parking</w:t>
      </w:r>
      <w:r w:rsidR="00292505">
        <w:rPr>
          <w:rFonts w:ascii="Arial" w:hAnsi="Arial" w:cs="Arial"/>
          <w:sz w:val="24"/>
          <w:szCs w:val="24"/>
        </w:rPr>
        <w:t>,</w:t>
      </w:r>
      <w:r w:rsidR="00CC5C33" w:rsidRPr="00CC5C33">
        <w:rPr>
          <w:rFonts w:ascii="Arial" w:hAnsi="Arial" w:cs="Arial"/>
          <w:sz w:val="24"/>
          <w:szCs w:val="24"/>
        </w:rPr>
        <w:t xml:space="preserve"> </w:t>
      </w:r>
      <w:r w:rsidR="0053184F">
        <w:rPr>
          <w:rFonts w:ascii="Arial" w:hAnsi="Arial" w:cs="Arial"/>
          <w:sz w:val="24"/>
          <w:szCs w:val="24"/>
        </w:rPr>
        <w:t>thi</w:t>
      </w:r>
      <w:r w:rsidR="00CC5C33" w:rsidRPr="00CC5C33">
        <w:rPr>
          <w:rFonts w:ascii="Arial" w:hAnsi="Arial" w:cs="Arial"/>
          <w:sz w:val="24"/>
          <w:szCs w:val="24"/>
        </w:rPr>
        <w:t xml:space="preserve">s </w:t>
      </w:r>
      <w:r w:rsidR="0053184F">
        <w:rPr>
          <w:rFonts w:ascii="Arial" w:hAnsi="Arial" w:cs="Arial"/>
          <w:sz w:val="24"/>
          <w:szCs w:val="24"/>
        </w:rPr>
        <w:t>would be</w:t>
      </w:r>
      <w:r w:rsidR="00CC5C33" w:rsidRPr="00CC5C33">
        <w:rPr>
          <w:rFonts w:ascii="Arial" w:hAnsi="Arial" w:cs="Arial"/>
          <w:sz w:val="24"/>
          <w:szCs w:val="24"/>
        </w:rPr>
        <w:t xml:space="preserve"> compensated </w:t>
      </w:r>
      <w:r w:rsidR="0053184F">
        <w:rPr>
          <w:rFonts w:ascii="Arial" w:hAnsi="Arial" w:cs="Arial"/>
          <w:sz w:val="24"/>
          <w:szCs w:val="24"/>
        </w:rPr>
        <w:t xml:space="preserve">for </w:t>
      </w:r>
      <w:r w:rsidR="00CC5C33" w:rsidRPr="00CC5C33">
        <w:rPr>
          <w:rFonts w:ascii="Arial" w:hAnsi="Arial" w:cs="Arial"/>
          <w:sz w:val="24"/>
          <w:szCs w:val="24"/>
        </w:rPr>
        <w:t xml:space="preserve">by enhancing linkages to </w:t>
      </w:r>
      <w:r w:rsidR="0053184F">
        <w:rPr>
          <w:rFonts w:ascii="Arial" w:hAnsi="Arial" w:cs="Arial"/>
          <w:sz w:val="24"/>
          <w:szCs w:val="24"/>
        </w:rPr>
        <w:t xml:space="preserve">the </w:t>
      </w:r>
      <w:r w:rsidR="00CC5C33" w:rsidRPr="00CC5C33">
        <w:rPr>
          <w:rFonts w:ascii="Arial" w:hAnsi="Arial" w:cs="Arial"/>
          <w:sz w:val="24"/>
          <w:szCs w:val="24"/>
        </w:rPr>
        <w:t xml:space="preserve">Ash Grey Car Park.  An urban square </w:t>
      </w:r>
      <w:r w:rsidR="0053184F">
        <w:rPr>
          <w:rFonts w:ascii="Arial" w:hAnsi="Arial" w:cs="Arial"/>
          <w:sz w:val="24"/>
          <w:szCs w:val="24"/>
        </w:rPr>
        <w:t xml:space="preserve">would be </w:t>
      </w:r>
      <w:r w:rsidR="00CC5C33" w:rsidRPr="00CC5C33">
        <w:rPr>
          <w:rFonts w:ascii="Arial" w:hAnsi="Arial" w:cs="Arial"/>
          <w:sz w:val="24"/>
          <w:szCs w:val="24"/>
        </w:rPr>
        <w:t>created and public realm additions w</w:t>
      </w:r>
      <w:r w:rsidR="0053184F">
        <w:rPr>
          <w:rFonts w:ascii="Arial" w:hAnsi="Arial" w:cs="Arial"/>
          <w:sz w:val="24"/>
          <w:szCs w:val="24"/>
        </w:rPr>
        <w:t xml:space="preserve">ould </w:t>
      </w:r>
      <w:r w:rsidR="00CC5C33" w:rsidRPr="00CC5C33">
        <w:rPr>
          <w:rFonts w:ascii="Arial" w:hAnsi="Arial" w:cs="Arial"/>
          <w:sz w:val="24"/>
          <w:szCs w:val="24"/>
        </w:rPr>
        <w:t xml:space="preserve">provide an attractive shopping street.  The elevations of the building </w:t>
      </w:r>
      <w:r w:rsidR="0053184F">
        <w:rPr>
          <w:rFonts w:ascii="Arial" w:hAnsi="Arial" w:cs="Arial"/>
          <w:sz w:val="24"/>
          <w:szCs w:val="24"/>
        </w:rPr>
        <w:t>were</w:t>
      </w:r>
      <w:r w:rsidR="00CC5C33" w:rsidRPr="00CC5C33">
        <w:rPr>
          <w:rFonts w:ascii="Arial" w:hAnsi="Arial" w:cs="Arial"/>
          <w:sz w:val="24"/>
          <w:szCs w:val="24"/>
        </w:rPr>
        <w:t xml:space="preserve"> proposed as a mixture of timber louvers wrapping </w:t>
      </w:r>
      <w:r w:rsidR="00CC5C33" w:rsidRPr="00CC5C33">
        <w:rPr>
          <w:rFonts w:ascii="Arial" w:hAnsi="Arial" w:cs="Arial"/>
          <w:sz w:val="24"/>
          <w:szCs w:val="24"/>
        </w:rPr>
        <w:lastRenderedPageBreak/>
        <w:t>around the entire façade</w:t>
      </w:r>
      <w:r w:rsidR="0053184F">
        <w:rPr>
          <w:rFonts w:ascii="Arial" w:hAnsi="Arial" w:cs="Arial"/>
          <w:sz w:val="24"/>
          <w:szCs w:val="24"/>
        </w:rPr>
        <w:t xml:space="preserve">, which would be </w:t>
      </w:r>
      <w:r w:rsidR="00CC5C33" w:rsidRPr="00CC5C33">
        <w:rPr>
          <w:rFonts w:ascii="Arial" w:hAnsi="Arial" w:cs="Arial"/>
          <w:sz w:val="24"/>
          <w:szCs w:val="24"/>
        </w:rPr>
        <w:t xml:space="preserve">broken by green planting the elevations and the “wrap” </w:t>
      </w:r>
      <w:r w:rsidR="0053184F">
        <w:rPr>
          <w:rFonts w:ascii="Arial" w:hAnsi="Arial" w:cs="Arial"/>
          <w:sz w:val="24"/>
          <w:szCs w:val="24"/>
        </w:rPr>
        <w:t>would be</w:t>
      </w:r>
      <w:r w:rsidR="00CC5C33" w:rsidRPr="00CC5C33">
        <w:rPr>
          <w:rFonts w:ascii="Arial" w:hAnsi="Arial" w:cs="Arial"/>
          <w:sz w:val="24"/>
          <w:szCs w:val="24"/>
        </w:rPr>
        <w:t xml:space="preserve"> enhanced with a repeating vertical polished metal column and light boxes to create a rhythm across its length.  The louvers and light boxes </w:t>
      </w:r>
      <w:r w:rsidR="0053184F">
        <w:rPr>
          <w:rFonts w:ascii="Arial" w:hAnsi="Arial" w:cs="Arial"/>
          <w:sz w:val="24"/>
          <w:szCs w:val="24"/>
        </w:rPr>
        <w:t xml:space="preserve">would be </w:t>
      </w:r>
      <w:r w:rsidR="00CC5C33" w:rsidRPr="00CC5C33">
        <w:rPr>
          <w:rFonts w:ascii="Arial" w:hAnsi="Arial" w:cs="Arial"/>
          <w:sz w:val="24"/>
          <w:szCs w:val="24"/>
        </w:rPr>
        <w:t>increased in height at the north</w:t>
      </w:r>
      <w:r w:rsidR="0053184F">
        <w:rPr>
          <w:rFonts w:ascii="Arial" w:hAnsi="Arial" w:cs="Arial"/>
          <w:sz w:val="24"/>
          <w:szCs w:val="24"/>
        </w:rPr>
        <w:t>-</w:t>
      </w:r>
      <w:r w:rsidR="00CC5C33" w:rsidRPr="00CC5C33">
        <w:rPr>
          <w:rFonts w:ascii="Arial" w:hAnsi="Arial" w:cs="Arial"/>
          <w:sz w:val="24"/>
          <w:szCs w:val="24"/>
        </w:rPr>
        <w:t>east corner to screen the service yard.</w:t>
      </w:r>
    </w:p>
    <w:p w:rsidR="00CC5C33" w:rsidRPr="00CC5C33" w:rsidRDefault="00CC5C33" w:rsidP="00FA1D0F">
      <w:pPr>
        <w:spacing w:after="0" w:line="240" w:lineRule="auto"/>
        <w:rPr>
          <w:rFonts w:ascii="Arial" w:hAnsi="Arial" w:cs="Arial"/>
          <w:sz w:val="24"/>
          <w:szCs w:val="24"/>
        </w:rPr>
      </w:pPr>
    </w:p>
    <w:p w:rsidR="00CC5C33" w:rsidRPr="00FA1D0F" w:rsidRDefault="00837798" w:rsidP="00292505">
      <w:pPr>
        <w:spacing w:after="0" w:line="240" w:lineRule="auto"/>
        <w:jc w:val="both"/>
        <w:rPr>
          <w:rFonts w:ascii="Arial" w:hAnsi="Arial" w:cs="Arial"/>
          <w:sz w:val="24"/>
          <w:szCs w:val="24"/>
        </w:rPr>
      </w:pPr>
      <w:r>
        <w:rPr>
          <w:rFonts w:ascii="Arial" w:hAnsi="Arial" w:cs="Arial"/>
          <w:sz w:val="24"/>
          <w:szCs w:val="24"/>
        </w:rPr>
        <w:t>P</w:t>
      </w:r>
      <w:r w:rsidR="00CC5C33" w:rsidRPr="00FA1D0F">
        <w:rPr>
          <w:rFonts w:ascii="Arial" w:hAnsi="Arial" w:cs="Arial"/>
          <w:sz w:val="24"/>
          <w:szCs w:val="24"/>
        </w:rPr>
        <w:t>lanning permission ha</w:t>
      </w:r>
      <w:r w:rsidR="0053184F">
        <w:rPr>
          <w:rFonts w:ascii="Arial" w:hAnsi="Arial" w:cs="Arial"/>
          <w:sz w:val="24"/>
          <w:szCs w:val="24"/>
        </w:rPr>
        <w:t>d previously</w:t>
      </w:r>
      <w:r w:rsidR="00CC5C33" w:rsidRPr="00FA1D0F">
        <w:rPr>
          <w:rFonts w:ascii="Arial" w:hAnsi="Arial" w:cs="Arial"/>
          <w:sz w:val="24"/>
          <w:szCs w:val="24"/>
        </w:rPr>
        <w:t xml:space="preserve"> been granted </w:t>
      </w:r>
      <w:r w:rsidR="0053184F">
        <w:rPr>
          <w:rFonts w:ascii="Arial" w:hAnsi="Arial" w:cs="Arial"/>
          <w:sz w:val="24"/>
          <w:szCs w:val="24"/>
        </w:rPr>
        <w:t xml:space="preserve">to </w:t>
      </w:r>
      <w:r w:rsidR="00CC5C33" w:rsidRPr="00FA1D0F">
        <w:rPr>
          <w:rFonts w:ascii="Arial" w:hAnsi="Arial" w:cs="Arial"/>
          <w:sz w:val="24"/>
          <w:szCs w:val="24"/>
        </w:rPr>
        <w:t>Asda</w:t>
      </w:r>
      <w:r>
        <w:rPr>
          <w:rFonts w:ascii="Arial" w:hAnsi="Arial" w:cs="Arial"/>
          <w:sz w:val="24"/>
          <w:szCs w:val="24"/>
        </w:rPr>
        <w:t xml:space="preserve"> for </w:t>
      </w:r>
      <w:r w:rsidR="0053184F">
        <w:rPr>
          <w:rFonts w:ascii="Arial" w:hAnsi="Arial" w:cs="Arial"/>
          <w:sz w:val="24"/>
          <w:szCs w:val="24"/>
        </w:rPr>
        <w:t xml:space="preserve">the </w:t>
      </w:r>
      <w:r w:rsidR="00CC5C33" w:rsidRPr="00FA1D0F">
        <w:rPr>
          <w:rFonts w:ascii="Arial" w:hAnsi="Arial" w:cs="Arial"/>
          <w:sz w:val="24"/>
          <w:szCs w:val="24"/>
        </w:rPr>
        <w:t xml:space="preserve">Civic Offices </w:t>
      </w:r>
      <w:r w:rsidR="0053184F">
        <w:rPr>
          <w:rFonts w:ascii="Arial" w:hAnsi="Arial" w:cs="Arial"/>
          <w:sz w:val="24"/>
          <w:szCs w:val="24"/>
        </w:rPr>
        <w:t xml:space="preserve">site </w:t>
      </w:r>
      <w:r w:rsidR="00CC5C33" w:rsidRPr="00FA1D0F">
        <w:rPr>
          <w:rFonts w:ascii="Arial" w:hAnsi="Arial" w:cs="Arial"/>
          <w:sz w:val="24"/>
          <w:szCs w:val="24"/>
        </w:rPr>
        <w:t xml:space="preserve">and for the mixed commercial/office/retail/hotel/residential development at Southwater.  There </w:t>
      </w:r>
      <w:r w:rsidR="0053184F">
        <w:rPr>
          <w:rFonts w:ascii="Arial" w:hAnsi="Arial" w:cs="Arial"/>
          <w:sz w:val="24"/>
          <w:szCs w:val="24"/>
        </w:rPr>
        <w:t>was</w:t>
      </w:r>
      <w:r w:rsidR="00CC5C33" w:rsidRPr="00FA1D0F">
        <w:rPr>
          <w:rFonts w:ascii="Arial" w:hAnsi="Arial" w:cs="Arial"/>
          <w:sz w:val="24"/>
          <w:szCs w:val="24"/>
        </w:rPr>
        <w:t xml:space="preserve"> no linkage between this proposal and these developments but it </w:t>
      </w:r>
      <w:r w:rsidR="0053184F">
        <w:rPr>
          <w:rFonts w:ascii="Arial" w:hAnsi="Arial" w:cs="Arial"/>
          <w:sz w:val="24"/>
          <w:szCs w:val="24"/>
        </w:rPr>
        <w:t xml:space="preserve">was </w:t>
      </w:r>
      <w:r w:rsidR="00FA42A8">
        <w:rPr>
          <w:rFonts w:ascii="Arial" w:hAnsi="Arial" w:cs="Arial"/>
          <w:sz w:val="24"/>
          <w:szCs w:val="24"/>
        </w:rPr>
        <w:t xml:space="preserve">considered </w:t>
      </w:r>
      <w:r w:rsidR="00CC5C33" w:rsidRPr="00FA1D0F">
        <w:rPr>
          <w:rFonts w:ascii="Arial" w:hAnsi="Arial" w:cs="Arial"/>
          <w:sz w:val="24"/>
          <w:szCs w:val="24"/>
        </w:rPr>
        <w:t>that th</w:t>
      </w:r>
      <w:r w:rsidR="00FA42A8">
        <w:rPr>
          <w:rFonts w:ascii="Arial" w:hAnsi="Arial" w:cs="Arial"/>
          <w:sz w:val="24"/>
          <w:szCs w:val="24"/>
        </w:rPr>
        <w:t xml:space="preserve">e current </w:t>
      </w:r>
      <w:r w:rsidR="00CC5C33" w:rsidRPr="00FA1D0F">
        <w:rPr>
          <w:rFonts w:ascii="Arial" w:hAnsi="Arial" w:cs="Arial"/>
          <w:sz w:val="24"/>
          <w:szCs w:val="24"/>
        </w:rPr>
        <w:t>proposal w</w:t>
      </w:r>
      <w:r w:rsidR="0053184F">
        <w:rPr>
          <w:rFonts w:ascii="Arial" w:hAnsi="Arial" w:cs="Arial"/>
          <w:sz w:val="24"/>
          <w:szCs w:val="24"/>
        </w:rPr>
        <w:t>ould</w:t>
      </w:r>
      <w:r w:rsidR="00CC5C33" w:rsidRPr="00FA1D0F">
        <w:rPr>
          <w:rFonts w:ascii="Arial" w:hAnsi="Arial" w:cs="Arial"/>
          <w:sz w:val="24"/>
          <w:szCs w:val="24"/>
        </w:rPr>
        <w:t xml:space="preserve"> not affect the</w:t>
      </w:r>
      <w:r w:rsidR="0053184F">
        <w:rPr>
          <w:rFonts w:ascii="Arial" w:hAnsi="Arial" w:cs="Arial"/>
          <w:sz w:val="24"/>
          <w:szCs w:val="24"/>
        </w:rPr>
        <w:t>ir</w:t>
      </w:r>
      <w:r w:rsidR="00CC5C33" w:rsidRPr="00FA1D0F">
        <w:rPr>
          <w:rFonts w:ascii="Arial" w:hAnsi="Arial" w:cs="Arial"/>
          <w:sz w:val="24"/>
          <w:szCs w:val="24"/>
        </w:rPr>
        <w:t xml:space="preserve"> viability </w:t>
      </w:r>
      <w:r w:rsidR="0053184F">
        <w:rPr>
          <w:rFonts w:ascii="Arial" w:hAnsi="Arial" w:cs="Arial"/>
          <w:sz w:val="24"/>
          <w:szCs w:val="24"/>
        </w:rPr>
        <w:t>n</w:t>
      </w:r>
      <w:r w:rsidR="00CC5C33" w:rsidRPr="00FA1D0F">
        <w:rPr>
          <w:rFonts w:ascii="Arial" w:hAnsi="Arial" w:cs="Arial"/>
          <w:sz w:val="24"/>
          <w:szCs w:val="24"/>
        </w:rPr>
        <w:t>or</w:t>
      </w:r>
      <w:r w:rsidR="0053184F">
        <w:rPr>
          <w:rFonts w:ascii="Arial" w:hAnsi="Arial" w:cs="Arial"/>
          <w:sz w:val="24"/>
          <w:szCs w:val="24"/>
        </w:rPr>
        <w:t>,</w:t>
      </w:r>
      <w:r w:rsidR="00CC5C33" w:rsidRPr="00FA1D0F">
        <w:rPr>
          <w:rFonts w:ascii="Arial" w:hAnsi="Arial" w:cs="Arial"/>
          <w:sz w:val="24"/>
          <w:szCs w:val="24"/>
        </w:rPr>
        <w:t xml:space="preserve"> in combination therewith</w:t>
      </w:r>
      <w:r w:rsidR="0053184F">
        <w:rPr>
          <w:rFonts w:ascii="Arial" w:hAnsi="Arial" w:cs="Arial"/>
          <w:sz w:val="24"/>
          <w:szCs w:val="24"/>
        </w:rPr>
        <w:t>,</w:t>
      </w:r>
      <w:r w:rsidR="00CC5C33" w:rsidRPr="00FA1D0F">
        <w:rPr>
          <w:rFonts w:ascii="Arial" w:hAnsi="Arial" w:cs="Arial"/>
          <w:sz w:val="24"/>
          <w:szCs w:val="24"/>
        </w:rPr>
        <w:t xml:space="preserve"> have any unacceptable planning implications.</w:t>
      </w:r>
    </w:p>
    <w:p w:rsidR="00CC5C33" w:rsidRPr="00CC5C33" w:rsidRDefault="00CC5C33" w:rsidP="00292505">
      <w:pPr>
        <w:spacing w:after="0" w:line="240" w:lineRule="auto"/>
        <w:jc w:val="both"/>
        <w:rPr>
          <w:rFonts w:ascii="Arial" w:hAnsi="Arial" w:cs="Arial"/>
          <w:spacing w:val="10"/>
          <w:sz w:val="24"/>
          <w:szCs w:val="24"/>
        </w:rPr>
      </w:pPr>
    </w:p>
    <w:p w:rsidR="00D70985" w:rsidRDefault="008C699A" w:rsidP="00D70985">
      <w:pPr>
        <w:spacing w:after="0" w:line="240" w:lineRule="auto"/>
        <w:jc w:val="both"/>
        <w:rPr>
          <w:rFonts w:ascii="Arial" w:hAnsi="Arial" w:cs="Arial"/>
          <w:sz w:val="24"/>
          <w:szCs w:val="24"/>
        </w:rPr>
      </w:pPr>
      <w:r>
        <w:rPr>
          <w:rFonts w:ascii="Arial" w:hAnsi="Arial" w:cs="Arial"/>
          <w:sz w:val="24"/>
          <w:szCs w:val="24"/>
        </w:rPr>
        <w:t>The report set out in detail the consultation responses</w:t>
      </w:r>
      <w:r w:rsidR="00292505">
        <w:rPr>
          <w:rFonts w:ascii="Arial" w:hAnsi="Arial" w:cs="Arial"/>
          <w:sz w:val="24"/>
          <w:szCs w:val="24"/>
        </w:rPr>
        <w:t xml:space="preserve"> received</w:t>
      </w:r>
      <w:r>
        <w:rPr>
          <w:rFonts w:ascii="Arial" w:hAnsi="Arial" w:cs="Arial"/>
          <w:sz w:val="24"/>
          <w:szCs w:val="24"/>
        </w:rPr>
        <w:t xml:space="preserve">.  </w:t>
      </w:r>
      <w:r w:rsidR="005872C9" w:rsidRPr="00D70985">
        <w:rPr>
          <w:rFonts w:ascii="Arial" w:hAnsi="Arial" w:cs="Arial"/>
          <w:sz w:val="24"/>
          <w:szCs w:val="24"/>
        </w:rPr>
        <w:t>Asda, the principal objector to the proposal</w:t>
      </w:r>
      <w:r w:rsidR="005872C9">
        <w:rPr>
          <w:rFonts w:ascii="Arial" w:hAnsi="Arial" w:cs="Arial"/>
          <w:sz w:val="24"/>
          <w:szCs w:val="24"/>
        </w:rPr>
        <w:t>,</w:t>
      </w:r>
      <w:r w:rsidR="005872C9" w:rsidRPr="00D70985">
        <w:rPr>
          <w:rFonts w:ascii="Arial" w:hAnsi="Arial" w:cs="Arial"/>
          <w:sz w:val="24"/>
          <w:szCs w:val="24"/>
        </w:rPr>
        <w:t xml:space="preserve"> had raised a number of concerns </w:t>
      </w:r>
      <w:r w:rsidR="005872C9">
        <w:rPr>
          <w:rFonts w:ascii="Arial" w:hAnsi="Arial" w:cs="Arial"/>
          <w:sz w:val="24"/>
          <w:szCs w:val="24"/>
        </w:rPr>
        <w:t xml:space="preserve">a summary of the exchange of letters between both parties agents was set out in the report and a summary of two further was tabled at the meeting.  </w:t>
      </w:r>
    </w:p>
    <w:p w:rsidR="007B0BF0" w:rsidRDefault="00D70985" w:rsidP="00FA1D0F">
      <w:pPr>
        <w:spacing w:after="0" w:line="240" w:lineRule="auto"/>
        <w:rPr>
          <w:rFonts w:ascii="Arial" w:hAnsi="Arial" w:cs="Arial"/>
          <w:sz w:val="24"/>
          <w:szCs w:val="24"/>
        </w:rPr>
      </w:pPr>
      <w:r w:rsidRPr="00D70985">
        <w:rPr>
          <w:rFonts w:ascii="Arial" w:hAnsi="Arial" w:cs="Arial"/>
          <w:sz w:val="24"/>
          <w:szCs w:val="24"/>
        </w:rPr>
        <w:t xml:space="preserve"> </w:t>
      </w:r>
    </w:p>
    <w:p w:rsidR="00CC5C33" w:rsidRPr="00CC5C33" w:rsidRDefault="00CC5C33" w:rsidP="007B0BF0">
      <w:pPr>
        <w:spacing w:after="0" w:line="240" w:lineRule="auto"/>
        <w:jc w:val="both"/>
        <w:rPr>
          <w:rFonts w:ascii="Arial" w:hAnsi="Arial" w:cs="Arial"/>
          <w:sz w:val="24"/>
          <w:szCs w:val="24"/>
        </w:rPr>
      </w:pPr>
      <w:r w:rsidRPr="00CC5C33">
        <w:rPr>
          <w:rFonts w:ascii="Arial" w:hAnsi="Arial" w:cs="Arial"/>
          <w:sz w:val="24"/>
          <w:szCs w:val="24"/>
        </w:rPr>
        <w:t xml:space="preserve">The </w:t>
      </w:r>
      <w:r w:rsidR="00DB4E45">
        <w:rPr>
          <w:rFonts w:ascii="Arial" w:hAnsi="Arial" w:cs="Arial"/>
          <w:sz w:val="24"/>
          <w:szCs w:val="24"/>
        </w:rPr>
        <w:t>application s</w:t>
      </w:r>
      <w:r w:rsidRPr="00CC5C33">
        <w:rPr>
          <w:rFonts w:ascii="Arial" w:hAnsi="Arial" w:cs="Arial"/>
          <w:sz w:val="24"/>
          <w:szCs w:val="24"/>
        </w:rPr>
        <w:t xml:space="preserve">ite </w:t>
      </w:r>
      <w:r w:rsidR="00DB4E45">
        <w:rPr>
          <w:rFonts w:ascii="Arial" w:hAnsi="Arial" w:cs="Arial"/>
          <w:sz w:val="24"/>
          <w:szCs w:val="24"/>
        </w:rPr>
        <w:t>was</w:t>
      </w:r>
      <w:r w:rsidRPr="00CC5C33">
        <w:rPr>
          <w:rFonts w:ascii="Arial" w:hAnsi="Arial" w:cs="Arial"/>
          <w:sz w:val="24"/>
          <w:szCs w:val="24"/>
        </w:rPr>
        <w:t xml:space="preserve"> allocated for Use Class A1 (Retail) on the Town Centre Inset Map</w:t>
      </w:r>
      <w:r w:rsidR="00D70985">
        <w:rPr>
          <w:rFonts w:ascii="Arial" w:hAnsi="Arial" w:cs="Arial"/>
          <w:sz w:val="24"/>
          <w:szCs w:val="24"/>
        </w:rPr>
        <w:t xml:space="preserve"> and Policy TC2 of the </w:t>
      </w:r>
      <w:r w:rsidR="00DB4E45">
        <w:rPr>
          <w:rFonts w:ascii="Arial" w:hAnsi="Arial" w:cs="Arial"/>
          <w:sz w:val="24"/>
          <w:szCs w:val="24"/>
        </w:rPr>
        <w:t>Wrekin Local Plan</w:t>
      </w:r>
      <w:r w:rsidR="00D70985">
        <w:rPr>
          <w:rFonts w:ascii="Arial" w:hAnsi="Arial" w:cs="Arial"/>
          <w:sz w:val="24"/>
          <w:szCs w:val="24"/>
        </w:rPr>
        <w:t xml:space="preserve"> </w:t>
      </w:r>
      <w:r w:rsidRPr="00CC5C33">
        <w:rPr>
          <w:rFonts w:ascii="Arial" w:hAnsi="Arial" w:cs="Arial"/>
          <w:sz w:val="24"/>
          <w:szCs w:val="24"/>
        </w:rPr>
        <w:t>state</w:t>
      </w:r>
      <w:r w:rsidR="00DB4E45">
        <w:rPr>
          <w:rFonts w:ascii="Arial" w:hAnsi="Arial" w:cs="Arial"/>
          <w:sz w:val="24"/>
          <w:szCs w:val="24"/>
        </w:rPr>
        <w:t>d</w:t>
      </w:r>
      <w:r w:rsidRPr="00CC5C33">
        <w:rPr>
          <w:rFonts w:ascii="Arial" w:hAnsi="Arial" w:cs="Arial"/>
          <w:sz w:val="24"/>
          <w:szCs w:val="24"/>
        </w:rPr>
        <w:t xml:space="preserve"> that development of further shopping within the Town Centre boundary </w:t>
      </w:r>
      <w:r w:rsidR="00DB4E45">
        <w:rPr>
          <w:rFonts w:ascii="Arial" w:hAnsi="Arial" w:cs="Arial"/>
          <w:sz w:val="24"/>
          <w:szCs w:val="24"/>
        </w:rPr>
        <w:t>would</w:t>
      </w:r>
      <w:r w:rsidRPr="00CC5C33">
        <w:rPr>
          <w:rFonts w:ascii="Arial" w:hAnsi="Arial" w:cs="Arial"/>
          <w:sz w:val="24"/>
          <w:szCs w:val="24"/>
        </w:rPr>
        <w:t xml:space="preserve"> only be permitted in accordance with Policies TC3, TC4, TC6 and TC14.  The </w:t>
      </w:r>
      <w:r w:rsidR="00D70985">
        <w:rPr>
          <w:rFonts w:ascii="Arial" w:hAnsi="Arial" w:cs="Arial"/>
          <w:sz w:val="24"/>
          <w:szCs w:val="24"/>
        </w:rPr>
        <w:t>P</w:t>
      </w:r>
      <w:r w:rsidRPr="00CC5C33">
        <w:rPr>
          <w:rFonts w:ascii="Arial" w:hAnsi="Arial" w:cs="Arial"/>
          <w:sz w:val="24"/>
          <w:szCs w:val="24"/>
        </w:rPr>
        <w:t xml:space="preserve">lan </w:t>
      </w:r>
      <w:r w:rsidR="00D70985">
        <w:rPr>
          <w:rFonts w:ascii="Arial" w:hAnsi="Arial" w:cs="Arial"/>
          <w:sz w:val="24"/>
          <w:szCs w:val="24"/>
        </w:rPr>
        <w:t xml:space="preserve">further </w:t>
      </w:r>
      <w:r w:rsidRPr="00CC5C33">
        <w:rPr>
          <w:rFonts w:ascii="Arial" w:hAnsi="Arial" w:cs="Arial"/>
          <w:sz w:val="24"/>
          <w:szCs w:val="24"/>
        </w:rPr>
        <w:t>state</w:t>
      </w:r>
      <w:r w:rsidR="00DB4E45">
        <w:rPr>
          <w:rFonts w:ascii="Arial" w:hAnsi="Arial" w:cs="Arial"/>
          <w:sz w:val="24"/>
          <w:szCs w:val="24"/>
        </w:rPr>
        <w:t>d</w:t>
      </w:r>
      <w:r w:rsidRPr="00CC5C33">
        <w:rPr>
          <w:rFonts w:ascii="Arial" w:hAnsi="Arial" w:cs="Arial"/>
          <w:sz w:val="24"/>
          <w:szCs w:val="24"/>
        </w:rPr>
        <w:t xml:space="preserve"> that additional shopping floor space should be developed around and integrate with the existing Telford Centre</w:t>
      </w:r>
      <w:r w:rsidR="00DB4E45">
        <w:rPr>
          <w:rFonts w:ascii="Arial" w:hAnsi="Arial" w:cs="Arial"/>
          <w:sz w:val="24"/>
          <w:szCs w:val="24"/>
        </w:rPr>
        <w:t>, a requirement which was met by the p</w:t>
      </w:r>
      <w:r w:rsidRPr="00CC5C33">
        <w:rPr>
          <w:rFonts w:ascii="Arial" w:hAnsi="Arial" w:cs="Arial"/>
          <w:sz w:val="24"/>
          <w:szCs w:val="24"/>
        </w:rPr>
        <w:t xml:space="preserve">roposed </w:t>
      </w:r>
      <w:r w:rsidR="00DB4E45">
        <w:rPr>
          <w:rFonts w:ascii="Arial" w:hAnsi="Arial" w:cs="Arial"/>
          <w:sz w:val="24"/>
          <w:szCs w:val="24"/>
        </w:rPr>
        <w:t>d</w:t>
      </w:r>
      <w:r w:rsidRPr="00CC5C33">
        <w:rPr>
          <w:rFonts w:ascii="Arial" w:hAnsi="Arial" w:cs="Arial"/>
          <w:sz w:val="24"/>
          <w:szCs w:val="24"/>
        </w:rPr>
        <w:t>evelopment</w:t>
      </w:r>
      <w:r w:rsidR="00DB4E45">
        <w:rPr>
          <w:rFonts w:ascii="Arial" w:hAnsi="Arial" w:cs="Arial"/>
          <w:sz w:val="24"/>
          <w:szCs w:val="24"/>
        </w:rPr>
        <w:t xml:space="preserve">. </w:t>
      </w:r>
      <w:r w:rsidRPr="00CC5C33">
        <w:rPr>
          <w:rFonts w:ascii="Arial" w:hAnsi="Arial" w:cs="Arial"/>
          <w:sz w:val="24"/>
          <w:szCs w:val="24"/>
        </w:rPr>
        <w:t xml:space="preserve"> Policy TC1 permit</w:t>
      </w:r>
      <w:r w:rsidR="00DB4E45">
        <w:rPr>
          <w:rFonts w:ascii="Arial" w:hAnsi="Arial" w:cs="Arial"/>
          <w:sz w:val="24"/>
          <w:szCs w:val="24"/>
        </w:rPr>
        <w:t>ted</w:t>
      </w:r>
      <w:r w:rsidRPr="00CC5C33">
        <w:rPr>
          <w:rFonts w:ascii="Arial" w:hAnsi="Arial" w:cs="Arial"/>
          <w:sz w:val="24"/>
          <w:szCs w:val="24"/>
        </w:rPr>
        <w:t xml:space="preserve"> new development and changes of use which contribute</w:t>
      </w:r>
      <w:r w:rsidR="00DB4E45">
        <w:rPr>
          <w:rFonts w:ascii="Arial" w:hAnsi="Arial" w:cs="Arial"/>
          <w:sz w:val="24"/>
          <w:szCs w:val="24"/>
        </w:rPr>
        <w:t>d</w:t>
      </w:r>
      <w:r w:rsidRPr="00CC5C33">
        <w:rPr>
          <w:rFonts w:ascii="Arial" w:hAnsi="Arial" w:cs="Arial"/>
          <w:sz w:val="24"/>
          <w:szCs w:val="24"/>
        </w:rPr>
        <w:t xml:space="preserve"> to its function as a multi-purpose sub regional centre.  </w:t>
      </w:r>
      <w:r w:rsidR="00DB4E45">
        <w:rPr>
          <w:rFonts w:ascii="Arial" w:hAnsi="Arial" w:cs="Arial"/>
          <w:sz w:val="24"/>
          <w:szCs w:val="24"/>
        </w:rPr>
        <w:t>T</w:t>
      </w:r>
      <w:r w:rsidRPr="00CC5C33">
        <w:rPr>
          <w:rFonts w:ascii="Arial" w:hAnsi="Arial" w:cs="Arial"/>
          <w:sz w:val="24"/>
          <w:szCs w:val="24"/>
        </w:rPr>
        <w:t xml:space="preserve">he </w:t>
      </w:r>
      <w:r w:rsidR="00DB4E45">
        <w:rPr>
          <w:rFonts w:ascii="Arial" w:hAnsi="Arial" w:cs="Arial"/>
          <w:sz w:val="24"/>
          <w:szCs w:val="24"/>
        </w:rPr>
        <w:t>P</w:t>
      </w:r>
      <w:r w:rsidRPr="00CC5C33">
        <w:rPr>
          <w:rFonts w:ascii="Arial" w:hAnsi="Arial" w:cs="Arial"/>
          <w:sz w:val="24"/>
          <w:szCs w:val="24"/>
        </w:rPr>
        <w:t>lan also promote</w:t>
      </w:r>
      <w:r w:rsidR="00DB4E45">
        <w:rPr>
          <w:rFonts w:ascii="Arial" w:hAnsi="Arial" w:cs="Arial"/>
          <w:sz w:val="24"/>
          <w:szCs w:val="24"/>
        </w:rPr>
        <w:t>d</w:t>
      </w:r>
      <w:r w:rsidRPr="00CC5C33">
        <w:rPr>
          <w:rFonts w:ascii="Arial" w:hAnsi="Arial" w:cs="Arial"/>
          <w:sz w:val="24"/>
          <w:szCs w:val="24"/>
        </w:rPr>
        <w:t xml:space="preserve"> new retail development and improvement of access to and around the Town Centre.</w:t>
      </w:r>
    </w:p>
    <w:p w:rsidR="00CC5C33" w:rsidRPr="00CC5C33" w:rsidRDefault="00CC5C33" w:rsidP="007B0BF0">
      <w:pPr>
        <w:spacing w:after="0" w:line="240" w:lineRule="auto"/>
        <w:jc w:val="both"/>
        <w:rPr>
          <w:rFonts w:ascii="Arial" w:hAnsi="Arial" w:cs="Arial"/>
          <w:spacing w:val="10"/>
          <w:sz w:val="24"/>
          <w:szCs w:val="24"/>
        </w:rPr>
      </w:pPr>
    </w:p>
    <w:p w:rsidR="00CC5C33" w:rsidRPr="00CC5C33" w:rsidRDefault="00340763" w:rsidP="007C0C29">
      <w:pPr>
        <w:spacing w:after="0" w:line="240" w:lineRule="auto"/>
        <w:jc w:val="both"/>
        <w:rPr>
          <w:rFonts w:ascii="Arial" w:hAnsi="Arial" w:cs="Arial"/>
          <w:sz w:val="24"/>
          <w:szCs w:val="24"/>
        </w:rPr>
      </w:pPr>
      <w:r>
        <w:rPr>
          <w:rFonts w:ascii="Arial" w:hAnsi="Arial" w:cs="Arial"/>
          <w:sz w:val="24"/>
          <w:szCs w:val="24"/>
        </w:rPr>
        <w:t xml:space="preserve">The proposals accorded with </w:t>
      </w:r>
      <w:r w:rsidR="00D70985">
        <w:rPr>
          <w:rFonts w:ascii="Arial" w:hAnsi="Arial" w:cs="Arial"/>
          <w:sz w:val="24"/>
          <w:szCs w:val="24"/>
        </w:rPr>
        <w:t xml:space="preserve">Policy </w:t>
      </w:r>
      <w:r w:rsidR="00CC5C33" w:rsidRPr="00CC5C33">
        <w:rPr>
          <w:rFonts w:ascii="Arial" w:hAnsi="Arial" w:cs="Arial"/>
          <w:sz w:val="24"/>
          <w:szCs w:val="24"/>
        </w:rPr>
        <w:t xml:space="preserve">CS4 – Central Telford’ </w:t>
      </w:r>
      <w:r>
        <w:rPr>
          <w:rFonts w:ascii="Arial" w:hAnsi="Arial" w:cs="Arial"/>
          <w:sz w:val="24"/>
          <w:szCs w:val="24"/>
        </w:rPr>
        <w:t xml:space="preserve">of the Telford Core Strategy, which </w:t>
      </w:r>
      <w:r w:rsidR="00CC5C33" w:rsidRPr="00CC5C33">
        <w:rPr>
          <w:rFonts w:ascii="Arial" w:hAnsi="Arial" w:cs="Arial"/>
          <w:sz w:val="24"/>
          <w:szCs w:val="24"/>
        </w:rPr>
        <w:t>identifie</w:t>
      </w:r>
      <w:r w:rsidR="00DB4E45">
        <w:rPr>
          <w:rFonts w:ascii="Arial" w:hAnsi="Arial" w:cs="Arial"/>
          <w:sz w:val="24"/>
          <w:szCs w:val="24"/>
        </w:rPr>
        <w:t>d</w:t>
      </w:r>
      <w:r w:rsidR="00CC5C33" w:rsidRPr="00CC5C33">
        <w:rPr>
          <w:rFonts w:ascii="Arial" w:hAnsi="Arial" w:cs="Arial"/>
          <w:sz w:val="24"/>
          <w:szCs w:val="24"/>
        </w:rPr>
        <w:t xml:space="preserve"> Telford as a strategic town centre act</w:t>
      </w:r>
      <w:r>
        <w:rPr>
          <w:rFonts w:ascii="Arial" w:hAnsi="Arial" w:cs="Arial"/>
          <w:sz w:val="24"/>
          <w:szCs w:val="24"/>
        </w:rPr>
        <w:t>ing</w:t>
      </w:r>
      <w:r w:rsidR="00CC5C33" w:rsidRPr="00CC5C33">
        <w:rPr>
          <w:rFonts w:ascii="Arial" w:hAnsi="Arial" w:cs="Arial"/>
          <w:sz w:val="24"/>
          <w:szCs w:val="24"/>
        </w:rPr>
        <w:t xml:space="preserve"> as a service centre for the sub-region and </w:t>
      </w:r>
      <w:r w:rsidR="00DB4E45">
        <w:rPr>
          <w:rFonts w:ascii="Arial" w:hAnsi="Arial" w:cs="Arial"/>
          <w:sz w:val="24"/>
          <w:szCs w:val="24"/>
        </w:rPr>
        <w:t xml:space="preserve">the </w:t>
      </w:r>
      <w:r w:rsidR="00CC5C33" w:rsidRPr="00CC5C33">
        <w:rPr>
          <w:rFonts w:ascii="Arial" w:hAnsi="Arial" w:cs="Arial"/>
          <w:sz w:val="24"/>
          <w:szCs w:val="24"/>
        </w:rPr>
        <w:t>Borough</w:t>
      </w:r>
      <w:r>
        <w:rPr>
          <w:rFonts w:ascii="Arial" w:hAnsi="Arial" w:cs="Arial"/>
          <w:sz w:val="24"/>
          <w:szCs w:val="24"/>
        </w:rPr>
        <w:t xml:space="preserve"> and </w:t>
      </w:r>
      <w:r w:rsidR="00CC5C33" w:rsidRPr="00CC5C33">
        <w:rPr>
          <w:rFonts w:ascii="Arial" w:hAnsi="Arial" w:cs="Arial"/>
          <w:sz w:val="24"/>
          <w:szCs w:val="24"/>
        </w:rPr>
        <w:t>me</w:t>
      </w:r>
      <w:r>
        <w:rPr>
          <w:rFonts w:ascii="Arial" w:hAnsi="Arial" w:cs="Arial"/>
          <w:sz w:val="24"/>
          <w:szCs w:val="24"/>
        </w:rPr>
        <w:t xml:space="preserve">t </w:t>
      </w:r>
      <w:r w:rsidR="007B0BF0">
        <w:rPr>
          <w:rFonts w:ascii="Arial" w:hAnsi="Arial" w:cs="Arial"/>
          <w:sz w:val="24"/>
          <w:szCs w:val="24"/>
        </w:rPr>
        <w:t>th</w:t>
      </w:r>
      <w:r w:rsidR="00D70985">
        <w:rPr>
          <w:rFonts w:ascii="Arial" w:hAnsi="Arial" w:cs="Arial"/>
          <w:sz w:val="24"/>
          <w:szCs w:val="24"/>
        </w:rPr>
        <w:t>e</w:t>
      </w:r>
      <w:r w:rsidR="007B0BF0">
        <w:rPr>
          <w:rFonts w:ascii="Arial" w:hAnsi="Arial" w:cs="Arial"/>
          <w:sz w:val="24"/>
          <w:szCs w:val="24"/>
        </w:rPr>
        <w:t xml:space="preserve"> </w:t>
      </w:r>
      <w:r w:rsidR="00CC5C33" w:rsidRPr="00CC5C33">
        <w:rPr>
          <w:rFonts w:ascii="Arial" w:hAnsi="Arial" w:cs="Arial"/>
          <w:sz w:val="24"/>
          <w:szCs w:val="24"/>
        </w:rPr>
        <w:t xml:space="preserve">aim </w:t>
      </w:r>
      <w:r w:rsidR="00D70985">
        <w:rPr>
          <w:rFonts w:ascii="Arial" w:hAnsi="Arial" w:cs="Arial"/>
          <w:sz w:val="24"/>
          <w:szCs w:val="24"/>
        </w:rPr>
        <w:t xml:space="preserve">of </w:t>
      </w:r>
      <w:r w:rsidR="00CC5C33" w:rsidRPr="00CC5C33">
        <w:rPr>
          <w:rFonts w:ascii="Arial" w:hAnsi="Arial" w:cs="Arial"/>
          <w:sz w:val="24"/>
          <w:szCs w:val="24"/>
        </w:rPr>
        <w:t>providing a vibrant mixed use development as an extension to the Shopping Centre and PSA and</w:t>
      </w:r>
      <w:r w:rsidR="007B0BF0">
        <w:rPr>
          <w:rFonts w:ascii="Arial" w:hAnsi="Arial" w:cs="Arial"/>
          <w:sz w:val="24"/>
          <w:szCs w:val="24"/>
        </w:rPr>
        <w:t>,</w:t>
      </w:r>
      <w:r w:rsidR="00CC5C33" w:rsidRPr="00CC5C33">
        <w:rPr>
          <w:rFonts w:ascii="Arial" w:hAnsi="Arial" w:cs="Arial"/>
          <w:sz w:val="24"/>
          <w:szCs w:val="24"/>
        </w:rPr>
        <w:t xml:space="preserve"> in particular</w:t>
      </w:r>
      <w:r w:rsidR="007B0BF0">
        <w:rPr>
          <w:rFonts w:ascii="Arial" w:hAnsi="Arial" w:cs="Arial"/>
          <w:sz w:val="24"/>
          <w:szCs w:val="24"/>
        </w:rPr>
        <w:t>,</w:t>
      </w:r>
      <w:r w:rsidR="00CC5C33" w:rsidRPr="00CC5C33">
        <w:rPr>
          <w:rFonts w:ascii="Arial" w:hAnsi="Arial" w:cs="Arial"/>
          <w:sz w:val="24"/>
          <w:szCs w:val="24"/>
        </w:rPr>
        <w:t xml:space="preserve"> </w:t>
      </w:r>
      <w:r>
        <w:rPr>
          <w:rFonts w:ascii="Arial" w:hAnsi="Arial" w:cs="Arial"/>
          <w:sz w:val="24"/>
          <w:szCs w:val="24"/>
        </w:rPr>
        <w:t>helping to</w:t>
      </w:r>
      <w:r w:rsidR="00CC5C33" w:rsidRPr="00CC5C33">
        <w:rPr>
          <w:rFonts w:ascii="Arial" w:hAnsi="Arial" w:cs="Arial"/>
          <w:sz w:val="24"/>
          <w:szCs w:val="24"/>
        </w:rPr>
        <w:t xml:space="preserve"> enhance the town centre’s role in the wider area.</w:t>
      </w:r>
      <w:r w:rsidR="007C0C29">
        <w:rPr>
          <w:rFonts w:ascii="Arial" w:hAnsi="Arial" w:cs="Arial"/>
          <w:sz w:val="24"/>
          <w:szCs w:val="24"/>
        </w:rPr>
        <w:t xml:space="preserve">  </w:t>
      </w:r>
      <w:r>
        <w:rPr>
          <w:rFonts w:ascii="Arial" w:hAnsi="Arial" w:cs="Arial"/>
          <w:sz w:val="24"/>
          <w:szCs w:val="24"/>
        </w:rPr>
        <w:t xml:space="preserve">In addition, in line with </w:t>
      </w:r>
      <w:r w:rsidR="007C0C29">
        <w:rPr>
          <w:rFonts w:ascii="Arial" w:hAnsi="Arial" w:cs="Arial"/>
          <w:sz w:val="24"/>
          <w:szCs w:val="24"/>
        </w:rPr>
        <w:t xml:space="preserve">the </w:t>
      </w:r>
      <w:r w:rsidR="00CC5C33" w:rsidRPr="00CC5C33">
        <w:rPr>
          <w:rFonts w:ascii="Arial" w:hAnsi="Arial" w:cs="Arial"/>
          <w:sz w:val="24"/>
          <w:szCs w:val="24"/>
        </w:rPr>
        <w:t xml:space="preserve">emerging </w:t>
      </w:r>
      <w:r w:rsidR="007B0BF0">
        <w:rPr>
          <w:rFonts w:ascii="Arial" w:hAnsi="Arial" w:cs="Arial"/>
          <w:sz w:val="24"/>
          <w:szCs w:val="24"/>
        </w:rPr>
        <w:t xml:space="preserve">policies </w:t>
      </w:r>
      <w:r>
        <w:rPr>
          <w:rFonts w:ascii="Arial" w:hAnsi="Arial" w:cs="Arial"/>
          <w:sz w:val="24"/>
          <w:szCs w:val="24"/>
        </w:rPr>
        <w:t xml:space="preserve">of </w:t>
      </w:r>
      <w:r w:rsidR="007C0C29">
        <w:rPr>
          <w:rFonts w:ascii="Arial" w:hAnsi="Arial" w:cs="Arial"/>
          <w:sz w:val="24"/>
          <w:szCs w:val="24"/>
        </w:rPr>
        <w:t xml:space="preserve">the </w:t>
      </w:r>
      <w:r w:rsidR="00CC5C33" w:rsidRPr="00CC5C33">
        <w:rPr>
          <w:rFonts w:ascii="Arial" w:hAnsi="Arial" w:cs="Arial"/>
          <w:sz w:val="24"/>
          <w:szCs w:val="24"/>
        </w:rPr>
        <w:t>C</w:t>
      </w:r>
      <w:r w:rsidR="007C0C29">
        <w:rPr>
          <w:rFonts w:ascii="Arial" w:hAnsi="Arial" w:cs="Arial"/>
          <w:sz w:val="24"/>
          <w:szCs w:val="24"/>
        </w:rPr>
        <w:t xml:space="preserve">entral </w:t>
      </w:r>
      <w:r w:rsidR="007B0BF0">
        <w:rPr>
          <w:rFonts w:ascii="Arial" w:hAnsi="Arial" w:cs="Arial"/>
          <w:sz w:val="24"/>
          <w:szCs w:val="24"/>
        </w:rPr>
        <w:t>T</w:t>
      </w:r>
      <w:r w:rsidR="007C0C29">
        <w:rPr>
          <w:rFonts w:ascii="Arial" w:hAnsi="Arial" w:cs="Arial"/>
          <w:sz w:val="24"/>
          <w:szCs w:val="24"/>
        </w:rPr>
        <w:t xml:space="preserve">elford </w:t>
      </w:r>
      <w:r w:rsidR="007B0BF0">
        <w:rPr>
          <w:rFonts w:ascii="Arial" w:hAnsi="Arial" w:cs="Arial"/>
          <w:sz w:val="24"/>
          <w:szCs w:val="24"/>
        </w:rPr>
        <w:t>A</w:t>
      </w:r>
      <w:r w:rsidR="007C0C29">
        <w:rPr>
          <w:rFonts w:ascii="Arial" w:hAnsi="Arial" w:cs="Arial"/>
          <w:sz w:val="24"/>
          <w:szCs w:val="24"/>
        </w:rPr>
        <w:t xml:space="preserve">ction </w:t>
      </w:r>
      <w:r w:rsidR="007B0BF0">
        <w:rPr>
          <w:rFonts w:ascii="Arial" w:hAnsi="Arial" w:cs="Arial"/>
          <w:sz w:val="24"/>
          <w:szCs w:val="24"/>
        </w:rPr>
        <w:t>A</w:t>
      </w:r>
      <w:r w:rsidR="007C0C29">
        <w:rPr>
          <w:rFonts w:ascii="Arial" w:hAnsi="Arial" w:cs="Arial"/>
          <w:sz w:val="24"/>
          <w:szCs w:val="24"/>
        </w:rPr>
        <w:t xml:space="preserve">rea </w:t>
      </w:r>
      <w:r w:rsidR="007B0BF0">
        <w:rPr>
          <w:rFonts w:ascii="Arial" w:hAnsi="Arial" w:cs="Arial"/>
          <w:sz w:val="24"/>
          <w:szCs w:val="24"/>
        </w:rPr>
        <w:t>P</w:t>
      </w:r>
      <w:r w:rsidR="007C0C29">
        <w:rPr>
          <w:rFonts w:ascii="Arial" w:hAnsi="Arial" w:cs="Arial"/>
          <w:sz w:val="24"/>
          <w:szCs w:val="24"/>
        </w:rPr>
        <w:t>lan</w:t>
      </w:r>
      <w:r>
        <w:rPr>
          <w:rFonts w:ascii="Arial" w:hAnsi="Arial" w:cs="Arial"/>
          <w:sz w:val="24"/>
          <w:szCs w:val="24"/>
        </w:rPr>
        <w:t>, it</w:t>
      </w:r>
      <w:r w:rsidR="007C0C29">
        <w:rPr>
          <w:rFonts w:ascii="Arial" w:hAnsi="Arial" w:cs="Arial"/>
          <w:sz w:val="24"/>
          <w:szCs w:val="24"/>
        </w:rPr>
        <w:t xml:space="preserve"> </w:t>
      </w:r>
      <w:r w:rsidR="00CC5C33" w:rsidRPr="00CC5C33">
        <w:rPr>
          <w:rFonts w:ascii="Arial" w:hAnsi="Arial" w:cs="Arial"/>
          <w:sz w:val="24"/>
          <w:szCs w:val="24"/>
        </w:rPr>
        <w:t>support</w:t>
      </w:r>
      <w:r w:rsidR="007B0BF0">
        <w:rPr>
          <w:rFonts w:ascii="Arial" w:hAnsi="Arial" w:cs="Arial"/>
          <w:sz w:val="24"/>
          <w:szCs w:val="24"/>
        </w:rPr>
        <w:t>ed</w:t>
      </w:r>
      <w:r w:rsidR="00CC5C33" w:rsidRPr="00CC5C33">
        <w:rPr>
          <w:rFonts w:ascii="Arial" w:hAnsi="Arial" w:cs="Arial"/>
          <w:sz w:val="24"/>
          <w:szCs w:val="24"/>
        </w:rPr>
        <w:t xml:space="preserve"> a vibrant retail, office, commercial-mixed use development.</w:t>
      </w:r>
      <w:r w:rsidR="007B0BF0">
        <w:rPr>
          <w:rFonts w:ascii="Arial" w:hAnsi="Arial" w:cs="Arial"/>
          <w:sz w:val="24"/>
          <w:szCs w:val="24"/>
        </w:rPr>
        <w:t xml:space="preserve">  </w:t>
      </w:r>
      <w:r w:rsidR="00CC5C33" w:rsidRPr="00CC5C33">
        <w:rPr>
          <w:rFonts w:ascii="Arial" w:hAnsi="Arial" w:cs="Arial"/>
          <w:sz w:val="24"/>
          <w:szCs w:val="24"/>
        </w:rPr>
        <w:t xml:space="preserve">Thus the principle of development </w:t>
      </w:r>
      <w:r w:rsidR="007B0BF0">
        <w:rPr>
          <w:rFonts w:ascii="Arial" w:hAnsi="Arial" w:cs="Arial"/>
          <w:sz w:val="24"/>
          <w:szCs w:val="24"/>
        </w:rPr>
        <w:t>was</w:t>
      </w:r>
      <w:r w:rsidR="00CC5C33" w:rsidRPr="00CC5C33">
        <w:rPr>
          <w:rFonts w:ascii="Arial" w:hAnsi="Arial" w:cs="Arial"/>
          <w:sz w:val="24"/>
          <w:szCs w:val="24"/>
        </w:rPr>
        <w:t xml:space="preserve"> entirely consistent with both adopted and emerging policy against which the proposal w</w:t>
      </w:r>
      <w:r w:rsidR="007B0BF0">
        <w:rPr>
          <w:rFonts w:ascii="Arial" w:hAnsi="Arial" w:cs="Arial"/>
          <w:sz w:val="24"/>
          <w:szCs w:val="24"/>
        </w:rPr>
        <w:t xml:space="preserve">ould </w:t>
      </w:r>
      <w:r w:rsidR="00CC5C33" w:rsidRPr="00CC5C33">
        <w:rPr>
          <w:rFonts w:ascii="Arial" w:hAnsi="Arial" w:cs="Arial"/>
          <w:sz w:val="24"/>
          <w:szCs w:val="24"/>
        </w:rPr>
        <w:t>be assessed.</w:t>
      </w:r>
    </w:p>
    <w:p w:rsidR="00CC5C33" w:rsidRPr="00CC5C33" w:rsidRDefault="00CC5C33" w:rsidP="00FA1D0F">
      <w:pPr>
        <w:spacing w:after="0" w:line="240" w:lineRule="auto"/>
        <w:rPr>
          <w:rFonts w:ascii="Arial" w:hAnsi="Arial" w:cs="Arial"/>
          <w:sz w:val="24"/>
          <w:szCs w:val="24"/>
        </w:rPr>
      </w:pPr>
    </w:p>
    <w:p w:rsidR="004A7610" w:rsidRDefault="00CC5C33" w:rsidP="007C0C29">
      <w:pPr>
        <w:spacing w:after="0" w:line="240" w:lineRule="auto"/>
        <w:jc w:val="both"/>
        <w:rPr>
          <w:rFonts w:ascii="Arial" w:hAnsi="Arial" w:cs="Arial"/>
          <w:sz w:val="24"/>
          <w:szCs w:val="24"/>
        </w:rPr>
      </w:pPr>
      <w:r w:rsidRPr="00CC5C33">
        <w:rPr>
          <w:rFonts w:ascii="Arial" w:hAnsi="Arial" w:cs="Arial"/>
          <w:sz w:val="24"/>
          <w:szCs w:val="24"/>
        </w:rPr>
        <w:t xml:space="preserve">As </w:t>
      </w:r>
      <w:r w:rsidR="007C0C29">
        <w:rPr>
          <w:rFonts w:ascii="Arial" w:hAnsi="Arial" w:cs="Arial"/>
          <w:sz w:val="24"/>
          <w:szCs w:val="24"/>
        </w:rPr>
        <w:t xml:space="preserve">referred to above, </w:t>
      </w:r>
      <w:r w:rsidRPr="00CC5C33">
        <w:rPr>
          <w:rFonts w:ascii="Arial" w:hAnsi="Arial" w:cs="Arial"/>
          <w:sz w:val="24"/>
          <w:szCs w:val="24"/>
        </w:rPr>
        <w:t xml:space="preserve">the application </w:t>
      </w:r>
      <w:r w:rsidR="009E0472">
        <w:rPr>
          <w:rFonts w:ascii="Arial" w:hAnsi="Arial" w:cs="Arial"/>
          <w:sz w:val="24"/>
          <w:szCs w:val="24"/>
        </w:rPr>
        <w:t>had been the</w:t>
      </w:r>
      <w:r w:rsidRPr="00CC5C33">
        <w:rPr>
          <w:rFonts w:ascii="Arial" w:hAnsi="Arial" w:cs="Arial"/>
          <w:sz w:val="24"/>
          <w:szCs w:val="24"/>
        </w:rPr>
        <w:t xml:space="preserve"> subject of further ‘Environmental Information’ </w:t>
      </w:r>
      <w:r w:rsidR="009E0472">
        <w:rPr>
          <w:rFonts w:ascii="Arial" w:hAnsi="Arial" w:cs="Arial"/>
          <w:sz w:val="24"/>
          <w:szCs w:val="24"/>
        </w:rPr>
        <w:t>whereby the a</w:t>
      </w:r>
      <w:r w:rsidRPr="00CC5C33">
        <w:rPr>
          <w:rFonts w:ascii="Arial" w:hAnsi="Arial" w:cs="Arial"/>
          <w:sz w:val="24"/>
          <w:szCs w:val="24"/>
        </w:rPr>
        <w:t xml:space="preserve">pplicants </w:t>
      </w:r>
      <w:r w:rsidR="007C0C29">
        <w:rPr>
          <w:rFonts w:ascii="Arial" w:hAnsi="Arial" w:cs="Arial"/>
          <w:sz w:val="24"/>
          <w:szCs w:val="24"/>
        </w:rPr>
        <w:t xml:space="preserve">had </w:t>
      </w:r>
      <w:r w:rsidRPr="00CC5C33">
        <w:rPr>
          <w:rFonts w:ascii="Arial" w:hAnsi="Arial" w:cs="Arial"/>
          <w:sz w:val="24"/>
          <w:szCs w:val="24"/>
        </w:rPr>
        <w:t>sought to overcome many of the initial issues raised by consultees to the original submission in December 2009.  The proposals ha</w:t>
      </w:r>
      <w:r w:rsidR="009E0472">
        <w:rPr>
          <w:rFonts w:ascii="Arial" w:hAnsi="Arial" w:cs="Arial"/>
          <w:sz w:val="24"/>
          <w:szCs w:val="24"/>
        </w:rPr>
        <w:t>d</w:t>
      </w:r>
      <w:r w:rsidRPr="00CC5C33">
        <w:rPr>
          <w:rFonts w:ascii="Arial" w:hAnsi="Arial" w:cs="Arial"/>
          <w:sz w:val="24"/>
          <w:szCs w:val="24"/>
        </w:rPr>
        <w:t xml:space="preserve"> been further refined in respect of the outstanding areas of potential conflict that </w:t>
      </w:r>
      <w:r w:rsidR="009E0472">
        <w:rPr>
          <w:rFonts w:ascii="Arial" w:hAnsi="Arial" w:cs="Arial"/>
          <w:sz w:val="24"/>
          <w:szCs w:val="24"/>
        </w:rPr>
        <w:t xml:space="preserve">had arisen </w:t>
      </w:r>
      <w:r w:rsidRPr="00CC5C33">
        <w:rPr>
          <w:rFonts w:ascii="Arial" w:hAnsi="Arial" w:cs="Arial"/>
          <w:sz w:val="24"/>
          <w:szCs w:val="24"/>
        </w:rPr>
        <w:t>during the consultation process</w:t>
      </w:r>
      <w:r w:rsidR="007C0C29">
        <w:rPr>
          <w:rFonts w:ascii="Arial" w:hAnsi="Arial" w:cs="Arial"/>
          <w:sz w:val="24"/>
          <w:szCs w:val="24"/>
        </w:rPr>
        <w:t>.  T</w:t>
      </w:r>
      <w:r w:rsidRPr="00CC5C33">
        <w:rPr>
          <w:rFonts w:ascii="Arial" w:hAnsi="Arial" w:cs="Arial"/>
          <w:sz w:val="24"/>
          <w:szCs w:val="24"/>
        </w:rPr>
        <w:t xml:space="preserve">here </w:t>
      </w:r>
      <w:r w:rsidR="009E0472">
        <w:rPr>
          <w:rFonts w:ascii="Arial" w:hAnsi="Arial" w:cs="Arial"/>
          <w:sz w:val="24"/>
          <w:szCs w:val="24"/>
        </w:rPr>
        <w:t>was a</w:t>
      </w:r>
      <w:r w:rsidRPr="00CC5C33">
        <w:rPr>
          <w:rFonts w:ascii="Arial" w:hAnsi="Arial" w:cs="Arial"/>
          <w:sz w:val="24"/>
          <w:szCs w:val="24"/>
        </w:rPr>
        <w:t xml:space="preserve"> difference of opinion between the applicants and Asda in relation to previous discussions between the two parties but the main issue for the L</w:t>
      </w:r>
      <w:r w:rsidR="009E0472">
        <w:rPr>
          <w:rFonts w:ascii="Arial" w:hAnsi="Arial" w:cs="Arial"/>
          <w:sz w:val="24"/>
          <w:szCs w:val="24"/>
        </w:rPr>
        <w:t xml:space="preserve">ocal </w:t>
      </w:r>
      <w:r w:rsidRPr="00CC5C33">
        <w:rPr>
          <w:rFonts w:ascii="Arial" w:hAnsi="Arial" w:cs="Arial"/>
          <w:sz w:val="24"/>
          <w:szCs w:val="24"/>
        </w:rPr>
        <w:t>P</w:t>
      </w:r>
      <w:r w:rsidR="009E0472">
        <w:rPr>
          <w:rFonts w:ascii="Arial" w:hAnsi="Arial" w:cs="Arial"/>
          <w:sz w:val="24"/>
          <w:szCs w:val="24"/>
        </w:rPr>
        <w:t xml:space="preserve">lanning </w:t>
      </w:r>
      <w:r w:rsidRPr="00CC5C33">
        <w:rPr>
          <w:rFonts w:ascii="Arial" w:hAnsi="Arial" w:cs="Arial"/>
          <w:sz w:val="24"/>
          <w:szCs w:val="24"/>
        </w:rPr>
        <w:t>A</w:t>
      </w:r>
      <w:r w:rsidR="009E0472">
        <w:rPr>
          <w:rFonts w:ascii="Arial" w:hAnsi="Arial" w:cs="Arial"/>
          <w:sz w:val="24"/>
          <w:szCs w:val="24"/>
        </w:rPr>
        <w:t xml:space="preserve">uthority was </w:t>
      </w:r>
      <w:r w:rsidRPr="00CC5C33">
        <w:rPr>
          <w:rFonts w:ascii="Arial" w:hAnsi="Arial" w:cs="Arial"/>
          <w:sz w:val="24"/>
          <w:szCs w:val="24"/>
        </w:rPr>
        <w:t xml:space="preserve">whether this site </w:t>
      </w:r>
      <w:r w:rsidR="009E0472">
        <w:rPr>
          <w:rFonts w:ascii="Arial" w:hAnsi="Arial" w:cs="Arial"/>
          <w:sz w:val="24"/>
          <w:szCs w:val="24"/>
        </w:rPr>
        <w:t>could</w:t>
      </w:r>
      <w:r w:rsidRPr="00CC5C33">
        <w:rPr>
          <w:rFonts w:ascii="Arial" w:hAnsi="Arial" w:cs="Arial"/>
          <w:sz w:val="24"/>
          <w:szCs w:val="24"/>
        </w:rPr>
        <w:t xml:space="preserve"> deliver a supermarket for a quality operator, not necessarily Asda.  In terms of the inconvenience and disturbance to the current Asda operation as building works </w:t>
      </w:r>
      <w:r w:rsidR="004A7610">
        <w:rPr>
          <w:rFonts w:ascii="Arial" w:hAnsi="Arial" w:cs="Arial"/>
          <w:sz w:val="24"/>
          <w:szCs w:val="24"/>
        </w:rPr>
        <w:t xml:space="preserve">progress, </w:t>
      </w:r>
      <w:r w:rsidRPr="00CC5C33">
        <w:rPr>
          <w:rFonts w:ascii="Arial" w:hAnsi="Arial" w:cs="Arial"/>
          <w:sz w:val="24"/>
          <w:szCs w:val="24"/>
        </w:rPr>
        <w:t xml:space="preserve">the applicants </w:t>
      </w:r>
      <w:r w:rsidR="004A7610">
        <w:rPr>
          <w:rFonts w:ascii="Arial" w:hAnsi="Arial" w:cs="Arial"/>
          <w:sz w:val="24"/>
          <w:szCs w:val="24"/>
        </w:rPr>
        <w:t xml:space="preserve">had </w:t>
      </w:r>
      <w:r w:rsidRPr="00CC5C33">
        <w:rPr>
          <w:rFonts w:ascii="Arial" w:hAnsi="Arial" w:cs="Arial"/>
          <w:sz w:val="24"/>
          <w:szCs w:val="24"/>
        </w:rPr>
        <w:t>suggest</w:t>
      </w:r>
      <w:r w:rsidR="009E0472">
        <w:rPr>
          <w:rFonts w:ascii="Arial" w:hAnsi="Arial" w:cs="Arial"/>
          <w:sz w:val="24"/>
          <w:szCs w:val="24"/>
        </w:rPr>
        <w:t>ed</w:t>
      </w:r>
      <w:r w:rsidRPr="00CC5C33">
        <w:rPr>
          <w:rFonts w:ascii="Arial" w:hAnsi="Arial" w:cs="Arial"/>
          <w:sz w:val="24"/>
          <w:szCs w:val="24"/>
        </w:rPr>
        <w:t xml:space="preserve"> that this </w:t>
      </w:r>
      <w:r w:rsidR="009E0472">
        <w:rPr>
          <w:rFonts w:ascii="Arial" w:hAnsi="Arial" w:cs="Arial"/>
          <w:sz w:val="24"/>
          <w:szCs w:val="24"/>
        </w:rPr>
        <w:t>was</w:t>
      </w:r>
      <w:r w:rsidRPr="00CC5C33">
        <w:rPr>
          <w:rFonts w:ascii="Arial" w:hAnsi="Arial" w:cs="Arial"/>
          <w:sz w:val="24"/>
          <w:szCs w:val="24"/>
        </w:rPr>
        <w:t xml:space="preserve"> a private issue between the parties and cit</w:t>
      </w:r>
      <w:r w:rsidR="009E0472">
        <w:rPr>
          <w:rFonts w:ascii="Arial" w:hAnsi="Arial" w:cs="Arial"/>
          <w:sz w:val="24"/>
          <w:szCs w:val="24"/>
        </w:rPr>
        <w:t>ed</w:t>
      </w:r>
      <w:r w:rsidRPr="00CC5C33">
        <w:rPr>
          <w:rFonts w:ascii="Arial" w:hAnsi="Arial" w:cs="Arial"/>
          <w:sz w:val="24"/>
          <w:szCs w:val="24"/>
        </w:rPr>
        <w:t xml:space="preserve"> Government guidance that such issues should not be used as a bar to genuine regeneration proposals.  </w:t>
      </w:r>
    </w:p>
    <w:p w:rsidR="004A7610" w:rsidRDefault="004A7610" w:rsidP="007C0C29">
      <w:pPr>
        <w:spacing w:after="0" w:line="240" w:lineRule="auto"/>
        <w:jc w:val="both"/>
        <w:rPr>
          <w:rFonts w:ascii="Arial" w:hAnsi="Arial" w:cs="Arial"/>
          <w:sz w:val="24"/>
          <w:szCs w:val="24"/>
        </w:rPr>
      </w:pPr>
    </w:p>
    <w:p w:rsidR="00CC5C33" w:rsidRPr="00CC5C33" w:rsidRDefault="009E1379" w:rsidP="009E0472">
      <w:pPr>
        <w:tabs>
          <w:tab w:val="left" w:pos="1440"/>
        </w:tabs>
        <w:autoSpaceDE w:val="0"/>
        <w:autoSpaceDN w:val="0"/>
        <w:adjustRightInd w:val="0"/>
        <w:spacing w:after="0" w:line="240" w:lineRule="auto"/>
        <w:ind w:right="-46"/>
        <w:jc w:val="both"/>
        <w:rPr>
          <w:rFonts w:ascii="Arial" w:hAnsi="Arial" w:cs="Arial"/>
          <w:sz w:val="24"/>
          <w:szCs w:val="24"/>
        </w:rPr>
      </w:pPr>
      <w:r w:rsidRPr="00CC5C33">
        <w:rPr>
          <w:rFonts w:ascii="Arial" w:hAnsi="Arial" w:cs="Arial"/>
          <w:sz w:val="24"/>
          <w:szCs w:val="24"/>
        </w:rPr>
        <w:lastRenderedPageBreak/>
        <w:t>Following the objections</w:t>
      </w:r>
      <w:r>
        <w:rPr>
          <w:rFonts w:ascii="Arial" w:hAnsi="Arial" w:cs="Arial"/>
          <w:sz w:val="24"/>
          <w:szCs w:val="24"/>
        </w:rPr>
        <w:t xml:space="preserve"> submitted by Asda</w:t>
      </w:r>
      <w:r w:rsidRPr="00CC5C33">
        <w:rPr>
          <w:rFonts w:ascii="Arial" w:hAnsi="Arial" w:cs="Arial"/>
          <w:sz w:val="24"/>
          <w:szCs w:val="24"/>
        </w:rPr>
        <w:t>, the Council’s retained retail consultants</w:t>
      </w:r>
      <w:r w:rsidR="004A7610">
        <w:rPr>
          <w:rFonts w:ascii="Arial" w:hAnsi="Arial" w:cs="Arial"/>
          <w:sz w:val="24"/>
          <w:szCs w:val="24"/>
        </w:rPr>
        <w:t>,</w:t>
      </w:r>
      <w:r w:rsidRPr="00CC5C33">
        <w:rPr>
          <w:rFonts w:ascii="Arial" w:hAnsi="Arial" w:cs="Arial"/>
          <w:sz w:val="24"/>
          <w:szCs w:val="24"/>
        </w:rPr>
        <w:t xml:space="preserve"> </w:t>
      </w:r>
      <w:r>
        <w:rPr>
          <w:rFonts w:ascii="Arial" w:hAnsi="Arial" w:cs="Arial"/>
          <w:sz w:val="24"/>
          <w:szCs w:val="24"/>
        </w:rPr>
        <w:t>White, Young, Green</w:t>
      </w:r>
      <w:r w:rsidR="004A7610">
        <w:rPr>
          <w:rFonts w:ascii="Arial" w:hAnsi="Arial" w:cs="Arial"/>
          <w:sz w:val="24"/>
          <w:szCs w:val="24"/>
        </w:rPr>
        <w:t xml:space="preserve"> (WYG),</w:t>
      </w:r>
      <w:r>
        <w:rPr>
          <w:rFonts w:ascii="Arial" w:hAnsi="Arial" w:cs="Arial"/>
          <w:sz w:val="24"/>
          <w:szCs w:val="24"/>
        </w:rPr>
        <w:t xml:space="preserve"> </w:t>
      </w:r>
      <w:r w:rsidRPr="00CC5C33">
        <w:rPr>
          <w:rFonts w:ascii="Arial" w:hAnsi="Arial" w:cs="Arial"/>
          <w:sz w:val="24"/>
          <w:szCs w:val="24"/>
        </w:rPr>
        <w:t>were invited to comment on whether the propos</w:t>
      </w:r>
      <w:r>
        <w:rPr>
          <w:rFonts w:ascii="Arial" w:hAnsi="Arial" w:cs="Arial"/>
          <w:sz w:val="24"/>
          <w:szCs w:val="24"/>
        </w:rPr>
        <w:t xml:space="preserve">ed </w:t>
      </w:r>
      <w:r w:rsidRPr="00CC5C33">
        <w:rPr>
          <w:rFonts w:ascii="Arial" w:hAnsi="Arial" w:cs="Arial"/>
          <w:sz w:val="24"/>
          <w:szCs w:val="24"/>
        </w:rPr>
        <w:t xml:space="preserve">reduction of car parking available at Red Oak might impact unacceptably on the town centre as the principle sub-regional shopping destination for the Telford area.  </w:t>
      </w:r>
      <w:r w:rsidR="004A7610">
        <w:rPr>
          <w:rFonts w:ascii="Arial" w:hAnsi="Arial" w:cs="Arial"/>
          <w:sz w:val="24"/>
          <w:szCs w:val="24"/>
        </w:rPr>
        <w:t xml:space="preserve">WYG </w:t>
      </w:r>
      <w:r w:rsidR="00CC5C33" w:rsidRPr="00CC5C33">
        <w:rPr>
          <w:rFonts w:ascii="Arial" w:hAnsi="Arial" w:cs="Arial"/>
          <w:sz w:val="24"/>
          <w:szCs w:val="24"/>
        </w:rPr>
        <w:t xml:space="preserve">considered </w:t>
      </w:r>
      <w:r w:rsidR="007C0C29">
        <w:rPr>
          <w:rFonts w:ascii="Arial" w:hAnsi="Arial" w:cs="Arial"/>
          <w:sz w:val="24"/>
          <w:szCs w:val="24"/>
        </w:rPr>
        <w:t xml:space="preserve">that this was not a </w:t>
      </w:r>
      <w:r w:rsidR="00CC5C33" w:rsidRPr="00CC5C33">
        <w:rPr>
          <w:rFonts w:ascii="Arial" w:hAnsi="Arial" w:cs="Arial"/>
          <w:sz w:val="24"/>
          <w:szCs w:val="24"/>
        </w:rPr>
        <w:t>factor that would prevent the granting of planning permission for an appropriate town centre use, particularly given the availability of other town centre car parks.  The proposal could bring forward up to 15,000 sq</w:t>
      </w:r>
      <w:r w:rsidR="009E0472">
        <w:rPr>
          <w:rFonts w:ascii="Arial" w:hAnsi="Arial" w:cs="Arial"/>
          <w:sz w:val="24"/>
          <w:szCs w:val="24"/>
        </w:rPr>
        <w:t>.</w:t>
      </w:r>
      <w:r w:rsidR="00CC5C33" w:rsidRPr="00CC5C33">
        <w:rPr>
          <w:rFonts w:ascii="Arial" w:hAnsi="Arial" w:cs="Arial"/>
          <w:sz w:val="24"/>
          <w:szCs w:val="24"/>
        </w:rPr>
        <w:t>m</w:t>
      </w:r>
      <w:r w:rsidR="009E0472">
        <w:rPr>
          <w:rFonts w:ascii="Arial" w:hAnsi="Arial" w:cs="Arial"/>
          <w:sz w:val="24"/>
          <w:szCs w:val="24"/>
        </w:rPr>
        <w:t>.</w:t>
      </w:r>
      <w:r w:rsidR="00CC5C33" w:rsidRPr="00CC5C33">
        <w:rPr>
          <w:rFonts w:ascii="Arial" w:hAnsi="Arial" w:cs="Arial"/>
          <w:sz w:val="24"/>
          <w:szCs w:val="24"/>
        </w:rPr>
        <w:t xml:space="preserve"> of retail floorspace</w:t>
      </w:r>
      <w:r w:rsidR="009E0472">
        <w:rPr>
          <w:rFonts w:ascii="Arial" w:hAnsi="Arial" w:cs="Arial"/>
          <w:sz w:val="24"/>
          <w:szCs w:val="24"/>
        </w:rPr>
        <w:t xml:space="preserve">, which was </w:t>
      </w:r>
      <w:r w:rsidR="00CC5C33" w:rsidRPr="00CC5C33">
        <w:rPr>
          <w:rFonts w:ascii="Arial" w:hAnsi="Arial" w:cs="Arial"/>
          <w:sz w:val="24"/>
          <w:szCs w:val="24"/>
        </w:rPr>
        <w:t>significant</w:t>
      </w:r>
      <w:r w:rsidR="009E0472">
        <w:rPr>
          <w:rFonts w:ascii="Arial" w:hAnsi="Arial" w:cs="Arial"/>
          <w:sz w:val="24"/>
          <w:szCs w:val="24"/>
        </w:rPr>
        <w:t xml:space="preserve"> given the location of the site and the relevant planning policies</w:t>
      </w:r>
      <w:r w:rsidR="00CC5C33" w:rsidRPr="00CC5C33">
        <w:rPr>
          <w:rFonts w:ascii="Arial" w:hAnsi="Arial" w:cs="Arial"/>
          <w:sz w:val="24"/>
          <w:szCs w:val="24"/>
        </w:rPr>
        <w:t xml:space="preserve">.  CTAAP Policy CT2 (Retail) </w:t>
      </w:r>
      <w:r w:rsidR="009E0472">
        <w:rPr>
          <w:rFonts w:ascii="Arial" w:hAnsi="Arial" w:cs="Arial"/>
          <w:sz w:val="24"/>
          <w:szCs w:val="24"/>
        </w:rPr>
        <w:t xml:space="preserve">had </w:t>
      </w:r>
      <w:r w:rsidR="00CC5C33" w:rsidRPr="00CC5C33">
        <w:rPr>
          <w:rFonts w:ascii="Arial" w:hAnsi="Arial" w:cs="Arial"/>
          <w:sz w:val="24"/>
          <w:szCs w:val="24"/>
        </w:rPr>
        <w:t>establishe</w:t>
      </w:r>
      <w:r w:rsidR="009E0472">
        <w:rPr>
          <w:rFonts w:ascii="Arial" w:hAnsi="Arial" w:cs="Arial"/>
          <w:sz w:val="24"/>
          <w:szCs w:val="24"/>
        </w:rPr>
        <w:t>d</w:t>
      </w:r>
      <w:r w:rsidR="00CC5C33" w:rsidRPr="00CC5C33">
        <w:rPr>
          <w:rFonts w:ascii="Arial" w:hAnsi="Arial" w:cs="Arial"/>
          <w:sz w:val="24"/>
          <w:szCs w:val="24"/>
        </w:rPr>
        <w:t xml:space="preserve"> a need for 65,000 sq</w:t>
      </w:r>
      <w:r w:rsidR="009E0472">
        <w:rPr>
          <w:rFonts w:ascii="Arial" w:hAnsi="Arial" w:cs="Arial"/>
          <w:sz w:val="24"/>
          <w:szCs w:val="24"/>
        </w:rPr>
        <w:t>.</w:t>
      </w:r>
      <w:r w:rsidR="00CC5C33" w:rsidRPr="00CC5C33">
        <w:rPr>
          <w:rFonts w:ascii="Arial" w:hAnsi="Arial" w:cs="Arial"/>
          <w:sz w:val="24"/>
          <w:szCs w:val="24"/>
        </w:rPr>
        <w:t>m</w:t>
      </w:r>
      <w:r w:rsidR="009E0472">
        <w:rPr>
          <w:rFonts w:ascii="Arial" w:hAnsi="Arial" w:cs="Arial"/>
          <w:sz w:val="24"/>
          <w:szCs w:val="24"/>
        </w:rPr>
        <w:t>.</w:t>
      </w:r>
      <w:r w:rsidR="00CC5C33" w:rsidRPr="00CC5C33">
        <w:rPr>
          <w:rFonts w:ascii="Arial" w:hAnsi="Arial" w:cs="Arial"/>
          <w:sz w:val="24"/>
          <w:szCs w:val="24"/>
        </w:rPr>
        <w:t xml:space="preserve"> gross comparison retail development to be provided within the Town Centre Core to 2016, with the majority coming forward within the PSA.  There </w:t>
      </w:r>
      <w:r w:rsidR="009E0472">
        <w:rPr>
          <w:rFonts w:ascii="Arial" w:hAnsi="Arial" w:cs="Arial"/>
          <w:sz w:val="24"/>
          <w:szCs w:val="24"/>
        </w:rPr>
        <w:t>was</w:t>
      </w:r>
      <w:r w:rsidR="00CC5C33" w:rsidRPr="00CC5C33">
        <w:rPr>
          <w:rFonts w:ascii="Arial" w:hAnsi="Arial" w:cs="Arial"/>
          <w:sz w:val="24"/>
          <w:szCs w:val="24"/>
        </w:rPr>
        <w:t xml:space="preserve"> no similar retail floorspace limit for convenience retailing</w:t>
      </w:r>
      <w:r w:rsidR="007C0C29">
        <w:rPr>
          <w:rFonts w:ascii="Arial" w:hAnsi="Arial" w:cs="Arial"/>
          <w:sz w:val="24"/>
          <w:szCs w:val="24"/>
        </w:rPr>
        <w:t xml:space="preserve"> and </w:t>
      </w:r>
      <w:r w:rsidR="00CC5C33" w:rsidRPr="00CC5C33">
        <w:rPr>
          <w:rFonts w:ascii="Arial" w:hAnsi="Arial" w:cs="Arial"/>
          <w:sz w:val="24"/>
          <w:szCs w:val="24"/>
        </w:rPr>
        <w:t>no requirement in policy terms to require a sequential analysis in this instance, given the site’s location within the PSA</w:t>
      </w:r>
      <w:r w:rsidR="009E0472">
        <w:rPr>
          <w:rFonts w:ascii="Arial" w:hAnsi="Arial" w:cs="Arial"/>
          <w:sz w:val="24"/>
          <w:szCs w:val="24"/>
        </w:rPr>
        <w:t xml:space="preserve">. </w:t>
      </w:r>
    </w:p>
    <w:p w:rsidR="00CC5C33" w:rsidRPr="00CC5C33" w:rsidRDefault="00CC5C33" w:rsidP="00FA1D0F">
      <w:pPr>
        <w:spacing w:after="0" w:line="240" w:lineRule="auto"/>
        <w:rPr>
          <w:rFonts w:ascii="Arial" w:hAnsi="Arial" w:cs="Arial"/>
          <w:sz w:val="24"/>
          <w:szCs w:val="24"/>
        </w:rPr>
      </w:pPr>
    </w:p>
    <w:p w:rsidR="00CC5C33" w:rsidRDefault="00CC5C33" w:rsidP="004A7610">
      <w:pPr>
        <w:spacing w:after="0" w:line="240" w:lineRule="auto"/>
        <w:jc w:val="both"/>
        <w:rPr>
          <w:rFonts w:ascii="Arial" w:hAnsi="Arial" w:cs="Arial"/>
          <w:sz w:val="24"/>
          <w:szCs w:val="24"/>
        </w:rPr>
      </w:pPr>
      <w:r w:rsidRPr="00CC5C33">
        <w:rPr>
          <w:rFonts w:ascii="Arial" w:hAnsi="Arial" w:cs="Arial"/>
          <w:sz w:val="24"/>
          <w:szCs w:val="24"/>
        </w:rPr>
        <w:t xml:space="preserve">Since </w:t>
      </w:r>
      <w:r w:rsidR="007C0C29">
        <w:rPr>
          <w:rFonts w:ascii="Arial" w:hAnsi="Arial" w:cs="Arial"/>
          <w:sz w:val="24"/>
          <w:szCs w:val="24"/>
        </w:rPr>
        <w:t xml:space="preserve">submission of the </w:t>
      </w:r>
      <w:r w:rsidRPr="00CC5C33">
        <w:rPr>
          <w:rFonts w:ascii="Arial" w:hAnsi="Arial" w:cs="Arial"/>
          <w:sz w:val="24"/>
          <w:szCs w:val="24"/>
        </w:rPr>
        <w:t>application</w:t>
      </w:r>
      <w:r w:rsidR="007C0C29">
        <w:rPr>
          <w:rFonts w:ascii="Arial" w:hAnsi="Arial" w:cs="Arial"/>
          <w:sz w:val="24"/>
          <w:szCs w:val="24"/>
        </w:rPr>
        <w:t xml:space="preserve">, </w:t>
      </w:r>
      <w:r w:rsidRPr="00CC5C33">
        <w:rPr>
          <w:rFonts w:ascii="Arial" w:hAnsi="Arial" w:cs="Arial"/>
          <w:sz w:val="24"/>
          <w:szCs w:val="24"/>
        </w:rPr>
        <w:t>a new Planning Policy Statement</w:t>
      </w:r>
      <w:r w:rsidR="004A7610">
        <w:rPr>
          <w:rFonts w:ascii="Arial" w:hAnsi="Arial" w:cs="Arial"/>
          <w:sz w:val="24"/>
          <w:szCs w:val="24"/>
        </w:rPr>
        <w:t xml:space="preserve">, </w:t>
      </w:r>
      <w:r w:rsidRPr="00CC5C33">
        <w:rPr>
          <w:rFonts w:ascii="Arial" w:hAnsi="Arial" w:cs="Arial"/>
          <w:sz w:val="24"/>
          <w:szCs w:val="24"/>
        </w:rPr>
        <w:t>PPS4 - Planning for Prosperous Economies</w:t>
      </w:r>
      <w:r w:rsidR="00702537">
        <w:rPr>
          <w:rFonts w:ascii="Arial" w:hAnsi="Arial" w:cs="Arial"/>
          <w:sz w:val="24"/>
          <w:szCs w:val="24"/>
        </w:rPr>
        <w:t>, Policy</w:t>
      </w:r>
      <w:r w:rsidR="007C0C29">
        <w:rPr>
          <w:rFonts w:ascii="Arial" w:hAnsi="Arial" w:cs="Arial"/>
          <w:sz w:val="24"/>
          <w:szCs w:val="24"/>
        </w:rPr>
        <w:t xml:space="preserve"> had been issued</w:t>
      </w:r>
      <w:r w:rsidR="00702537">
        <w:rPr>
          <w:rFonts w:ascii="Arial" w:hAnsi="Arial" w:cs="Arial"/>
          <w:sz w:val="24"/>
          <w:szCs w:val="24"/>
        </w:rPr>
        <w:t xml:space="preserve">, </w:t>
      </w:r>
      <w:r w:rsidRPr="00CC5C33">
        <w:rPr>
          <w:rFonts w:ascii="Arial" w:hAnsi="Arial" w:cs="Arial"/>
          <w:sz w:val="24"/>
          <w:szCs w:val="24"/>
        </w:rPr>
        <w:t xml:space="preserve">Policy EC10 </w:t>
      </w:r>
      <w:r w:rsidR="00702537">
        <w:rPr>
          <w:rFonts w:ascii="Arial" w:hAnsi="Arial" w:cs="Arial"/>
          <w:sz w:val="24"/>
          <w:szCs w:val="24"/>
        </w:rPr>
        <w:t>of which required</w:t>
      </w:r>
      <w:r w:rsidRPr="00CC5C33">
        <w:rPr>
          <w:rFonts w:ascii="Arial" w:hAnsi="Arial" w:cs="Arial"/>
          <w:sz w:val="24"/>
          <w:szCs w:val="24"/>
        </w:rPr>
        <w:t xml:space="preserve"> all planning applications for economic development to be assessed against a series </w:t>
      </w:r>
      <w:r w:rsidR="004A7610">
        <w:rPr>
          <w:rFonts w:ascii="Arial" w:hAnsi="Arial" w:cs="Arial"/>
          <w:sz w:val="24"/>
          <w:szCs w:val="24"/>
        </w:rPr>
        <w:t xml:space="preserve">of wider impact considerations.  In line with these considerations, </w:t>
      </w:r>
      <w:r w:rsidR="00B44098">
        <w:rPr>
          <w:rFonts w:ascii="Arial" w:hAnsi="Arial" w:cs="Arial"/>
          <w:sz w:val="24"/>
          <w:szCs w:val="24"/>
        </w:rPr>
        <w:t>t</w:t>
      </w:r>
      <w:r w:rsidRPr="00CC5C33">
        <w:rPr>
          <w:rFonts w:ascii="Arial" w:hAnsi="Arial" w:cs="Arial"/>
          <w:sz w:val="24"/>
          <w:szCs w:val="24"/>
        </w:rPr>
        <w:t xml:space="preserve">he proposal </w:t>
      </w:r>
      <w:r w:rsidR="00B44098">
        <w:rPr>
          <w:rFonts w:ascii="Arial" w:hAnsi="Arial" w:cs="Arial"/>
          <w:sz w:val="24"/>
          <w:szCs w:val="24"/>
        </w:rPr>
        <w:t>was</w:t>
      </w:r>
      <w:r w:rsidRPr="00CC5C33">
        <w:rPr>
          <w:rFonts w:ascii="Arial" w:hAnsi="Arial" w:cs="Arial"/>
          <w:sz w:val="24"/>
          <w:szCs w:val="24"/>
        </w:rPr>
        <w:t xml:space="preserve"> within th</w:t>
      </w:r>
      <w:r w:rsidR="00B44098">
        <w:rPr>
          <w:rFonts w:ascii="Arial" w:hAnsi="Arial" w:cs="Arial"/>
          <w:sz w:val="24"/>
          <w:szCs w:val="24"/>
        </w:rPr>
        <w:t xml:space="preserve">e PSA </w:t>
      </w:r>
      <w:r w:rsidR="00983492">
        <w:rPr>
          <w:rFonts w:ascii="Arial" w:hAnsi="Arial" w:cs="Arial"/>
          <w:sz w:val="24"/>
          <w:szCs w:val="24"/>
        </w:rPr>
        <w:t xml:space="preserve">and </w:t>
      </w:r>
      <w:r w:rsidR="00B44098">
        <w:rPr>
          <w:rFonts w:ascii="Arial" w:hAnsi="Arial" w:cs="Arial"/>
          <w:sz w:val="24"/>
          <w:szCs w:val="24"/>
        </w:rPr>
        <w:t>on brownfield land which was</w:t>
      </w:r>
      <w:r w:rsidRPr="00CC5C33">
        <w:rPr>
          <w:rFonts w:ascii="Arial" w:hAnsi="Arial" w:cs="Arial"/>
          <w:sz w:val="24"/>
          <w:szCs w:val="24"/>
        </w:rPr>
        <w:t xml:space="preserve"> significantly under-utilised.  </w:t>
      </w:r>
      <w:r w:rsidR="00B44098">
        <w:rPr>
          <w:rFonts w:ascii="Arial" w:hAnsi="Arial" w:cs="Arial"/>
          <w:sz w:val="24"/>
          <w:szCs w:val="24"/>
        </w:rPr>
        <w:t>Therefore, it would</w:t>
      </w:r>
      <w:r w:rsidRPr="00CC5C33">
        <w:rPr>
          <w:rFonts w:ascii="Arial" w:hAnsi="Arial" w:cs="Arial"/>
          <w:sz w:val="24"/>
          <w:szCs w:val="24"/>
        </w:rPr>
        <w:t xml:space="preserve"> provide significant investment and assist in the further regeneration of </w:t>
      </w:r>
      <w:r w:rsidR="00B44098">
        <w:rPr>
          <w:rFonts w:ascii="Arial" w:hAnsi="Arial" w:cs="Arial"/>
          <w:sz w:val="24"/>
          <w:szCs w:val="24"/>
        </w:rPr>
        <w:t xml:space="preserve">the </w:t>
      </w:r>
      <w:r w:rsidRPr="00CC5C33">
        <w:rPr>
          <w:rFonts w:ascii="Arial" w:hAnsi="Arial" w:cs="Arial"/>
          <w:sz w:val="24"/>
          <w:szCs w:val="24"/>
        </w:rPr>
        <w:t>Town Centre.</w:t>
      </w:r>
      <w:r w:rsidR="004A7610">
        <w:rPr>
          <w:rFonts w:ascii="Arial" w:hAnsi="Arial" w:cs="Arial"/>
          <w:sz w:val="24"/>
          <w:szCs w:val="24"/>
        </w:rPr>
        <w:t xml:space="preserve">  However, As</w:t>
      </w:r>
      <w:r w:rsidR="00B44098">
        <w:rPr>
          <w:rFonts w:ascii="Arial" w:hAnsi="Arial" w:cs="Arial"/>
          <w:sz w:val="24"/>
          <w:szCs w:val="24"/>
        </w:rPr>
        <w:t xml:space="preserve">da, had </w:t>
      </w:r>
      <w:r w:rsidRPr="00CC5C33">
        <w:rPr>
          <w:rFonts w:ascii="Arial" w:hAnsi="Arial" w:cs="Arial"/>
          <w:sz w:val="24"/>
          <w:szCs w:val="24"/>
        </w:rPr>
        <w:t>maintain</w:t>
      </w:r>
      <w:r w:rsidR="00B44098">
        <w:rPr>
          <w:rFonts w:ascii="Arial" w:hAnsi="Arial" w:cs="Arial"/>
          <w:sz w:val="24"/>
          <w:szCs w:val="24"/>
        </w:rPr>
        <w:t xml:space="preserve">ed </w:t>
      </w:r>
      <w:r w:rsidRPr="00CC5C33">
        <w:rPr>
          <w:rFonts w:ascii="Arial" w:hAnsi="Arial" w:cs="Arial"/>
          <w:sz w:val="24"/>
          <w:szCs w:val="24"/>
        </w:rPr>
        <w:t xml:space="preserve">that </w:t>
      </w:r>
      <w:r w:rsidR="00B44098">
        <w:rPr>
          <w:rFonts w:ascii="Arial" w:hAnsi="Arial" w:cs="Arial"/>
          <w:sz w:val="24"/>
          <w:szCs w:val="24"/>
        </w:rPr>
        <w:t>a</w:t>
      </w:r>
      <w:r w:rsidRPr="00CC5C33">
        <w:rPr>
          <w:rFonts w:ascii="Arial" w:hAnsi="Arial" w:cs="Arial"/>
          <w:sz w:val="24"/>
          <w:szCs w:val="24"/>
        </w:rPr>
        <w:t xml:space="preserve"> development </w:t>
      </w:r>
      <w:r w:rsidR="00B44098">
        <w:rPr>
          <w:rFonts w:ascii="Arial" w:hAnsi="Arial" w:cs="Arial"/>
          <w:sz w:val="24"/>
          <w:szCs w:val="24"/>
        </w:rPr>
        <w:t>of consid</w:t>
      </w:r>
      <w:r w:rsidRPr="00CC5C33">
        <w:rPr>
          <w:rFonts w:ascii="Arial" w:hAnsi="Arial" w:cs="Arial"/>
          <w:sz w:val="24"/>
          <w:szCs w:val="24"/>
        </w:rPr>
        <w:t>erable additional convenience floorspace m</w:t>
      </w:r>
      <w:r w:rsidR="00B44098">
        <w:rPr>
          <w:rFonts w:ascii="Arial" w:hAnsi="Arial" w:cs="Arial"/>
          <w:sz w:val="24"/>
          <w:szCs w:val="24"/>
        </w:rPr>
        <w:t xml:space="preserve">ight </w:t>
      </w:r>
      <w:r w:rsidRPr="00CC5C33">
        <w:rPr>
          <w:rFonts w:ascii="Arial" w:hAnsi="Arial" w:cs="Arial"/>
          <w:sz w:val="24"/>
          <w:szCs w:val="24"/>
        </w:rPr>
        <w:t xml:space="preserve">not be conducive to </w:t>
      </w:r>
      <w:r w:rsidR="00B44098">
        <w:rPr>
          <w:rFonts w:ascii="Arial" w:hAnsi="Arial" w:cs="Arial"/>
          <w:sz w:val="24"/>
          <w:szCs w:val="24"/>
        </w:rPr>
        <w:t xml:space="preserve">these </w:t>
      </w:r>
      <w:r w:rsidRPr="00CC5C33">
        <w:rPr>
          <w:rFonts w:ascii="Arial" w:hAnsi="Arial" w:cs="Arial"/>
          <w:sz w:val="24"/>
          <w:szCs w:val="24"/>
        </w:rPr>
        <w:t>wider regeneration and economic development objectives.  Given Telford’s sub-regional status, they maintain</w:t>
      </w:r>
      <w:r w:rsidR="00B44098">
        <w:rPr>
          <w:rFonts w:ascii="Arial" w:hAnsi="Arial" w:cs="Arial"/>
          <w:sz w:val="24"/>
          <w:szCs w:val="24"/>
        </w:rPr>
        <w:t>ed</w:t>
      </w:r>
      <w:r w:rsidRPr="00CC5C33">
        <w:rPr>
          <w:rFonts w:ascii="Arial" w:hAnsi="Arial" w:cs="Arial"/>
          <w:sz w:val="24"/>
          <w:szCs w:val="24"/>
        </w:rPr>
        <w:t xml:space="preserve"> that</w:t>
      </w:r>
      <w:r w:rsidR="00B44098">
        <w:rPr>
          <w:rFonts w:ascii="Arial" w:hAnsi="Arial" w:cs="Arial"/>
          <w:sz w:val="24"/>
          <w:szCs w:val="24"/>
        </w:rPr>
        <w:t>,</w:t>
      </w:r>
      <w:r w:rsidRPr="00CC5C33">
        <w:rPr>
          <w:rFonts w:ascii="Arial" w:hAnsi="Arial" w:cs="Arial"/>
          <w:sz w:val="24"/>
          <w:szCs w:val="24"/>
        </w:rPr>
        <w:t xml:space="preserve"> if planning permission </w:t>
      </w:r>
      <w:r w:rsidR="00B44098">
        <w:rPr>
          <w:rFonts w:ascii="Arial" w:hAnsi="Arial" w:cs="Arial"/>
          <w:sz w:val="24"/>
          <w:szCs w:val="24"/>
        </w:rPr>
        <w:t>was</w:t>
      </w:r>
      <w:r w:rsidRPr="00CC5C33">
        <w:rPr>
          <w:rFonts w:ascii="Arial" w:hAnsi="Arial" w:cs="Arial"/>
          <w:sz w:val="24"/>
          <w:szCs w:val="24"/>
        </w:rPr>
        <w:t xml:space="preserve"> granted for this prime </w:t>
      </w:r>
      <w:r w:rsidR="00B44098">
        <w:rPr>
          <w:rFonts w:ascii="Arial" w:hAnsi="Arial" w:cs="Arial"/>
          <w:sz w:val="24"/>
          <w:szCs w:val="24"/>
        </w:rPr>
        <w:t>T</w:t>
      </w:r>
      <w:r w:rsidRPr="00CC5C33">
        <w:rPr>
          <w:rFonts w:ascii="Arial" w:hAnsi="Arial" w:cs="Arial"/>
          <w:sz w:val="24"/>
          <w:szCs w:val="24"/>
        </w:rPr>
        <w:t xml:space="preserve">own </w:t>
      </w:r>
      <w:r w:rsidR="00B44098">
        <w:rPr>
          <w:rFonts w:ascii="Arial" w:hAnsi="Arial" w:cs="Arial"/>
          <w:sz w:val="24"/>
          <w:szCs w:val="24"/>
        </w:rPr>
        <w:t>C</w:t>
      </w:r>
      <w:r w:rsidRPr="00CC5C33">
        <w:rPr>
          <w:rFonts w:ascii="Arial" w:hAnsi="Arial" w:cs="Arial"/>
          <w:sz w:val="24"/>
          <w:szCs w:val="24"/>
        </w:rPr>
        <w:t>entre site, it should be for comparison shopping rather than convenience.  In addition</w:t>
      </w:r>
      <w:r w:rsidR="00B44098">
        <w:rPr>
          <w:rFonts w:ascii="Arial" w:hAnsi="Arial" w:cs="Arial"/>
          <w:sz w:val="24"/>
          <w:szCs w:val="24"/>
        </w:rPr>
        <w:t>,</w:t>
      </w:r>
      <w:r w:rsidRPr="00CC5C33">
        <w:rPr>
          <w:rFonts w:ascii="Arial" w:hAnsi="Arial" w:cs="Arial"/>
          <w:sz w:val="24"/>
          <w:szCs w:val="24"/>
        </w:rPr>
        <w:t xml:space="preserve"> </w:t>
      </w:r>
      <w:r w:rsidR="004A7610">
        <w:rPr>
          <w:rFonts w:ascii="Arial" w:hAnsi="Arial" w:cs="Arial"/>
          <w:sz w:val="24"/>
          <w:szCs w:val="24"/>
        </w:rPr>
        <w:t>it</w:t>
      </w:r>
      <w:r w:rsidRPr="00CC5C33">
        <w:rPr>
          <w:rFonts w:ascii="Arial" w:hAnsi="Arial" w:cs="Arial"/>
          <w:sz w:val="24"/>
          <w:szCs w:val="24"/>
        </w:rPr>
        <w:t xml:space="preserve"> should be part of an overall </w:t>
      </w:r>
      <w:r w:rsidR="00B44098">
        <w:rPr>
          <w:rFonts w:ascii="Arial" w:hAnsi="Arial" w:cs="Arial"/>
          <w:sz w:val="24"/>
          <w:szCs w:val="24"/>
        </w:rPr>
        <w:t>M</w:t>
      </w:r>
      <w:r w:rsidRPr="00CC5C33">
        <w:rPr>
          <w:rFonts w:ascii="Arial" w:hAnsi="Arial" w:cs="Arial"/>
          <w:sz w:val="24"/>
          <w:szCs w:val="24"/>
        </w:rPr>
        <w:t>aster</w:t>
      </w:r>
      <w:r w:rsidR="00B44098">
        <w:rPr>
          <w:rFonts w:ascii="Arial" w:hAnsi="Arial" w:cs="Arial"/>
          <w:sz w:val="24"/>
          <w:szCs w:val="24"/>
        </w:rPr>
        <w:t xml:space="preserve"> P</w:t>
      </w:r>
      <w:r w:rsidRPr="00CC5C33">
        <w:rPr>
          <w:rFonts w:ascii="Arial" w:hAnsi="Arial" w:cs="Arial"/>
          <w:sz w:val="24"/>
          <w:szCs w:val="24"/>
        </w:rPr>
        <w:t xml:space="preserve">lan for the </w:t>
      </w:r>
      <w:r w:rsidR="00B44098">
        <w:rPr>
          <w:rFonts w:ascii="Arial" w:hAnsi="Arial" w:cs="Arial"/>
          <w:sz w:val="24"/>
          <w:szCs w:val="24"/>
        </w:rPr>
        <w:t>T</w:t>
      </w:r>
      <w:r w:rsidRPr="00CC5C33">
        <w:rPr>
          <w:rFonts w:ascii="Arial" w:hAnsi="Arial" w:cs="Arial"/>
          <w:sz w:val="24"/>
          <w:szCs w:val="24"/>
        </w:rPr>
        <w:t xml:space="preserve">own </w:t>
      </w:r>
      <w:r w:rsidR="00B44098">
        <w:rPr>
          <w:rFonts w:ascii="Arial" w:hAnsi="Arial" w:cs="Arial"/>
          <w:sz w:val="24"/>
          <w:szCs w:val="24"/>
        </w:rPr>
        <w:t>C</w:t>
      </w:r>
      <w:r w:rsidRPr="00CC5C33">
        <w:rPr>
          <w:rFonts w:ascii="Arial" w:hAnsi="Arial" w:cs="Arial"/>
          <w:sz w:val="24"/>
          <w:szCs w:val="24"/>
        </w:rPr>
        <w:t>entre that ha</w:t>
      </w:r>
      <w:r w:rsidR="00B44098">
        <w:rPr>
          <w:rFonts w:ascii="Arial" w:hAnsi="Arial" w:cs="Arial"/>
          <w:sz w:val="24"/>
          <w:szCs w:val="24"/>
        </w:rPr>
        <w:t>d</w:t>
      </w:r>
      <w:r w:rsidRPr="00CC5C33">
        <w:rPr>
          <w:rFonts w:ascii="Arial" w:hAnsi="Arial" w:cs="Arial"/>
          <w:sz w:val="24"/>
          <w:szCs w:val="24"/>
        </w:rPr>
        <w:t xml:space="preserve"> clear phasing arrangements and ha</w:t>
      </w:r>
      <w:r w:rsidR="00B44098">
        <w:rPr>
          <w:rFonts w:ascii="Arial" w:hAnsi="Arial" w:cs="Arial"/>
          <w:sz w:val="24"/>
          <w:szCs w:val="24"/>
        </w:rPr>
        <w:t>d</w:t>
      </w:r>
      <w:r w:rsidRPr="00CC5C33">
        <w:rPr>
          <w:rFonts w:ascii="Arial" w:hAnsi="Arial" w:cs="Arial"/>
          <w:sz w:val="24"/>
          <w:szCs w:val="24"/>
        </w:rPr>
        <w:t xml:space="preserve"> been the subject of full consultation.  </w:t>
      </w:r>
      <w:r w:rsidR="00983492">
        <w:rPr>
          <w:rFonts w:ascii="Arial" w:hAnsi="Arial" w:cs="Arial"/>
          <w:sz w:val="24"/>
          <w:szCs w:val="24"/>
        </w:rPr>
        <w:t>W</w:t>
      </w:r>
      <w:r w:rsidR="004A7610">
        <w:rPr>
          <w:rFonts w:ascii="Arial" w:hAnsi="Arial" w:cs="Arial"/>
          <w:sz w:val="24"/>
          <w:szCs w:val="24"/>
        </w:rPr>
        <w:t xml:space="preserve">YG </w:t>
      </w:r>
      <w:r w:rsidR="00983492">
        <w:rPr>
          <w:rFonts w:ascii="Arial" w:hAnsi="Arial" w:cs="Arial"/>
          <w:sz w:val="24"/>
          <w:szCs w:val="24"/>
        </w:rPr>
        <w:t xml:space="preserve">had been </w:t>
      </w:r>
      <w:r w:rsidRPr="00CC5C33">
        <w:rPr>
          <w:rFonts w:ascii="Arial" w:hAnsi="Arial" w:cs="Arial"/>
          <w:sz w:val="24"/>
          <w:szCs w:val="24"/>
        </w:rPr>
        <w:t>asked to comment on this specific issue and ha</w:t>
      </w:r>
      <w:r w:rsidR="00B44098">
        <w:rPr>
          <w:rFonts w:ascii="Arial" w:hAnsi="Arial" w:cs="Arial"/>
          <w:sz w:val="24"/>
          <w:szCs w:val="24"/>
        </w:rPr>
        <w:t>d</w:t>
      </w:r>
      <w:r w:rsidRPr="00CC5C33">
        <w:rPr>
          <w:rFonts w:ascii="Arial" w:hAnsi="Arial" w:cs="Arial"/>
          <w:sz w:val="24"/>
          <w:szCs w:val="24"/>
        </w:rPr>
        <w:t xml:space="preserve"> reported </w:t>
      </w:r>
      <w:r w:rsidR="00983492">
        <w:rPr>
          <w:rFonts w:ascii="Arial" w:hAnsi="Arial" w:cs="Arial"/>
          <w:sz w:val="24"/>
          <w:szCs w:val="24"/>
        </w:rPr>
        <w:t>t</w:t>
      </w:r>
      <w:r w:rsidRPr="00CC5C33">
        <w:rPr>
          <w:rFonts w:ascii="Arial" w:hAnsi="Arial" w:cs="Arial"/>
          <w:sz w:val="24"/>
          <w:szCs w:val="24"/>
        </w:rPr>
        <w:t xml:space="preserve">hat the development </w:t>
      </w:r>
      <w:r w:rsidR="00B44098">
        <w:rPr>
          <w:rFonts w:ascii="Arial" w:hAnsi="Arial" w:cs="Arial"/>
          <w:sz w:val="24"/>
          <w:szCs w:val="24"/>
        </w:rPr>
        <w:t>was</w:t>
      </w:r>
      <w:r w:rsidRPr="00CC5C33">
        <w:rPr>
          <w:rFonts w:ascii="Arial" w:hAnsi="Arial" w:cs="Arial"/>
          <w:sz w:val="24"/>
          <w:szCs w:val="24"/>
        </w:rPr>
        <w:t xml:space="preserve"> consistent with CTAAP in that other uses appropriate to this area include</w:t>
      </w:r>
      <w:r w:rsidR="00B44098">
        <w:rPr>
          <w:rFonts w:ascii="Arial" w:hAnsi="Arial" w:cs="Arial"/>
          <w:sz w:val="24"/>
          <w:szCs w:val="24"/>
        </w:rPr>
        <w:t>d</w:t>
      </w:r>
      <w:r w:rsidRPr="00CC5C33">
        <w:rPr>
          <w:rFonts w:ascii="Arial" w:hAnsi="Arial" w:cs="Arial"/>
          <w:sz w:val="24"/>
          <w:szCs w:val="24"/>
        </w:rPr>
        <w:t xml:space="preserve"> convenience retail.  They d</w:t>
      </w:r>
      <w:r w:rsidR="00B44098">
        <w:rPr>
          <w:rFonts w:ascii="Arial" w:hAnsi="Arial" w:cs="Arial"/>
          <w:sz w:val="24"/>
          <w:szCs w:val="24"/>
        </w:rPr>
        <w:t>id</w:t>
      </w:r>
      <w:r w:rsidRPr="00CC5C33">
        <w:rPr>
          <w:rFonts w:ascii="Arial" w:hAnsi="Arial" w:cs="Arial"/>
          <w:sz w:val="24"/>
          <w:szCs w:val="24"/>
        </w:rPr>
        <w:t xml:space="preserve"> not support the objector’s contention that there </w:t>
      </w:r>
      <w:r w:rsidR="00B44098">
        <w:rPr>
          <w:rFonts w:ascii="Arial" w:hAnsi="Arial" w:cs="Arial"/>
          <w:sz w:val="24"/>
          <w:szCs w:val="24"/>
        </w:rPr>
        <w:t>were</w:t>
      </w:r>
      <w:r w:rsidRPr="00CC5C33">
        <w:rPr>
          <w:rFonts w:ascii="Arial" w:hAnsi="Arial" w:cs="Arial"/>
          <w:sz w:val="24"/>
          <w:szCs w:val="24"/>
        </w:rPr>
        <w:t xml:space="preserve"> adequate policy grounds to oppose the development, including the assertions that the development </w:t>
      </w:r>
      <w:r w:rsidR="00B44098">
        <w:rPr>
          <w:rFonts w:ascii="Arial" w:hAnsi="Arial" w:cs="Arial"/>
          <w:sz w:val="24"/>
          <w:szCs w:val="24"/>
        </w:rPr>
        <w:t>was</w:t>
      </w:r>
      <w:r w:rsidRPr="00CC5C33">
        <w:rPr>
          <w:rFonts w:ascii="Arial" w:hAnsi="Arial" w:cs="Arial"/>
          <w:sz w:val="24"/>
          <w:szCs w:val="24"/>
        </w:rPr>
        <w:t xml:space="preserve"> premature.  I</w:t>
      </w:r>
      <w:r w:rsidR="00B44098">
        <w:rPr>
          <w:rFonts w:ascii="Arial" w:hAnsi="Arial" w:cs="Arial"/>
          <w:sz w:val="24"/>
          <w:szCs w:val="24"/>
        </w:rPr>
        <w:t xml:space="preserve">n the view of </w:t>
      </w:r>
      <w:r w:rsidRPr="00CC5C33">
        <w:rPr>
          <w:rFonts w:ascii="Arial" w:hAnsi="Arial" w:cs="Arial"/>
          <w:sz w:val="24"/>
          <w:szCs w:val="24"/>
        </w:rPr>
        <w:t>officers</w:t>
      </w:r>
      <w:r w:rsidR="00B44098">
        <w:rPr>
          <w:rFonts w:ascii="Arial" w:hAnsi="Arial" w:cs="Arial"/>
          <w:sz w:val="24"/>
          <w:szCs w:val="24"/>
        </w:rPr>
        <w:t xml:space="preserve"> </w:t>
      </w:r>
      <w:r w:rsidRPr="00CC5C33">
        <w:rPr>
          <w:rFonts w:ascii="Arial" w:hAnsi="Arial" w:cs="Arial"/>
          <w:sz w:val="24"/>
          <w:szCs w:val="24"/>
        </w:rPr>
        <w:t xml:space="preserve">there </w:t>
      </w:r>
      <w:r w:rsidR="00B44098">
        <w:rPr>
          <w:rFonts w:ascii="Arial" w:hAnsi="Arial" w:cs="Arial"/>
          <w:sz w:val="24"/>
          <w:szCs w:val="24"/>
        </w:rPr>
        <w:t>were</w:t>
      </w:r>
      <w:r w:rsidRPr="00CC5C33">
        <w:rPr>
          <w:rFonts w:ascii="Arial" w:hAnsi="Arial" w:cs="Arial"/>
          <w:sz w:val="24"/>
          <w:szCs w:val="24"/>
        </w:rPr>
        <w:t xml:space="preserve"> other opportunities to develop and redevelop land/buildings/car parks for comparison retailing.  The objector </w:t>
      </w:r>
      <w:r w:rsidR="00514A4B">
        <w:rPr>
          <w:rFonts w:ascii="Arial" w:hAnsi="Arial" w:cs="Arial"/>
          <w:sz w:val="24"/>
          <w:szCs w:val="24"/>
        </w:rPr>
        <w:t xml:space="preserve">had </w:t>
      </w:r>
      <w:r w:rsidRPr="00CC5C33">
        <w:rPr>
          <w:rFonts w:ascii="Arial" w:hAnsi="Arial" w:cs="Arial"/>
          <w:sz w:val="24"/>
          <w:szCs w:val="24"/>
        </w:rPr>
        <w:t>also refer</w:t>
      </w:r>
      <w:r w:rsidR="00514A4B">
        <w:rPr>
          <w:rFonts w:ascii="Arial" w:hAnsi="Arial" w:cs="Arial"/>
          <w:sz w:val="24"/>
          <w:szCs w:val="24"/>
        </w:rPr>
        <w:t>red</w:t>
      </w:r>
      <w:r w:rsidRPr="00CC5C33">
        <w:rPr>
          <w:rFonts w:ascii="Arial" w:hAnsi="Arial" w:cs="Arial"/>
          <w:sz w:val="24"/>
          <w:szCs w:val="24"/>
        </w:rPr>
        <w:t xml:space="preserve"> to the reduction in car parking </w:t>
      </w:r>
      <w:r w:rsidR="00514A4B">
        <w:rPr>
          <w:rFonts w:ascii="Arial" w:hAnsi="Arial" w:cs="Arial"/>
          <w:sz w:val="24"/>
          <w:szCs w:val="24"/>
        </w:rPr>
        <w:t>a</w:t>
      </w:r>
      <w:r w:rsidRPr="00CC5C33">
        <w:rPr>
          <w:rFonts w:ascii="Arial" w:hAnsi="Arial" w:cs="Arial"/>
          <w:sz w:val="24"/>
          <w:szCs w:val="24"/>
        </w:rPr>
        <w:t xml:space="preserve">rising from this development and its impact on the economic viability and vitality of </w:t>
      </w:r>
      <w:r w:rsidR="00514A4B">
        <w:rPr>
          <w:rFonts w:ascii="Arial" w:hAnsi="Arial" w:cs="Arial"/>
          <w:sz w:val="24"/>
          <w:szCs w:val="24"/>
        </w:rPr>
        <w:t xml:space="preserve">the Town Centre and, whilst this reduction was </w:t>
      </w:r>
      <w:r w:rsidRPr="00CC5C33">
        <w:rPr>
          <w:rFonts w:ascii="Arial" w:hAnsi="Arial" w:cs="Arial"/>
          <w:sz w:val="24"/>
          <w:szCs w:val="24"/>
        </w:rPr>
        <w:t>acknowledged</w:t>
      </w:r>
      <w:r w:rsidR="00514A4B">
        <w:rPr>
          <w:rFonts w:ascii="Arial" w:hAnsi="Arial" w:cs="Arial"/>
          <w:sz w:val="24"/>
          <w:szCs w:val="24"/>
        </w:rPr>
        <w:t>, t</w:t>
      </w:r>
      <w:r w:rsidRPr="00CC5C33">
        <w:rPr>
          <w:rFonts w:ascii="Arial" w:hAnsi="Arial" w:cs="Arial"/>
          <w:sz w:val="24"/>
          <w:szCs w:val="24"/>
        </w:rPr>
        <w:t>h</w:t>
      </w:r>
      <w:r w:rsidR="004A7610">
        <w:rPr>
          <w:rFonts w:ascii="Arial" w:hAnsi="Arial" w:cs="Arial"/>
          <w:sz w:val="24"/>
          <w:szCs w:val="24"/>
        </w:rPr>
        <w:t>eir</w:t>
      </w:r>
      <w:r w:rsidRPr="00CC5C33">
        <w:rPr>
          <w:rFonts w:ascii="Arial" w:hAnsi="Arial" w:cs="Arial"/>
          <w:sz w:val="24"/>
          <w:szCs w:val="24"/>
        </w:rPr>
        <w:t xml:space="preserve"> view </w:t>
      </w:r>
      <w:r w:rsidR="00514A4B">
        <w:rPr>
          <w:rFonts w:ascii="Arial" w:hAnsi="Arial" w:cs="Arial"/>
          <w:sz w:val="24"/>
          <w:szCs w:val="24"/>
        </w:rPr>
        <w:t>was</w:t>
      </w:r>
      <w:r w:rsidRPr="00CC5C33">
        <w:rPr>
          <w:rFonts w:ascii="Arial" w:hAnsi="Arial" w:cs="Arial"/>
          <w:sz w:val="24"/>
          <w:szCs w:val="24"/>
        </w:rPr>
        <w:t xml:space="preserve"> not supported by Highway </w:t>
      </w:r>
      <w:r w:rsidR="00514A4B">
        <w:rPr>
          <w:rFonts w:ascii="Arial" w:hAnsi="Arial" w:cs="Arial"/>
          <w:sz w:val="24"/>
          <w:szCs w:val="24"/>
        </w:rPr>
        <w:t xml:space="preserve">Officers or </w:t>
      </w:r>
      <w:r w:rsidRPr="00CC5C33">
        <w:rPr>
          <w:rFonts w:ascii="Arial" w:hAnsi="Arial" w:cs="Arial"/>
          <w:sz w:val="24"/>
          <w:szCs w:val="24"/>
        </w:rPr>
        <w:t>by CTAAP</w:t>
      </w:r>
      <w:r w:rsidR="00514A4B">
        <w:rPr>
          <w:rFonts w:ascii="Arial" w:hAnsi="Arial" w:cs="Arial"/>
          <w:sz w:val="24"/>
          <w:szCs w:val="24"/>
        </w:rPr>
        <w:t xml:space="preserve">.  </w:t>
      </w:r>
      <w:r w:rsidRPr="00CC5C33">
        <w:rPr>
          <w:rFonts w:ascii="Arial" w:hAnsi="Arial" w:cs="Arial"/>
          <w:sz w:val="24"/>
          <w:szCs w:val="24"/>
        </w:rPr>
        <w:t xml:space="preserve">  </w:t>
      </w:r>
    </w:p>
    <w:p w:rsidR="00D612DF" w:rsidRPr="00CC5C33" w:rsidRDefault="00D612DF" w:rsidP="009A7F46">
      <w:pPr>
        <w:tabs>
          <w:tab w:val="left" w:pos="1440"/>
        </w:tabs>
        <w:autoSpaceDE w:val="0"/>
        <w:autoSpaceDN w:val="0"/>
        <w:adjustRightInd w:val="0"/>
        <w:spacing w:after="0" w:line="240" w:lineRule="auto"/>
        <w:ind w:right="-22"/>
        <w:jc w:val="both"/>
        <w:rPr>
          <w:rFonts w:ascii="Arial" w:hAnsi="Arial" w:cs="Arial"/>
          <w:sz w:val="24"/>
          <w:szCs w:val="24"/>
        </w:rPr>
      </w:pPr>
    </w:p>
    <w:p w:rsidR="00CC5C33" w:rsidRPr="00CC5C33" w:rsidRDefault="009A7F46" w:rsidP="00731646">
      <w:pPr>
        <w:spacing w:after="0" w:line="240" w:lineRule="auto"/>
        <w:jc w:val="both"/>
        <w:rPr>
          <w:rFonts w:ascii="Arial" w:hAnsi="Arial" w:cs="Arial"/>
          <w:sz w:val="24"/>
          <w:szCs w:val="24"/>
        </w:rPr>
      </w:pPr>
      <w:r>
        <w:rPr>
          <w:rFonts w:ascii="Arial" w:hAnsi="Arial" w:cs="Arial"/>
          <w:sz w:val="24"/>
          <w:szCs w:val="24"/>
        </w:rPr>
        <w:t xml:space="preserve">The relevant highway and transportation issues were detailed in the report.  Concerns had been expressed </w:t>
      </w:r>
      <w:r w:rsidR="00CC5C33" w:rsidRPr="00CC5C33">
        <w:rPr>
          <w:rFonts w:ascii="Arial" w:hAnsi="Arial" w:cs="Arial"/>
          <w:sz w:val="24"/>
          <w:szCs w:val="24"/>
        </w:rPr>
        <w:t>in relation to the seasonal capacity constraints at the Hollinsgate Roundabout</w:t>
      </w:r>
      <w:r>
        <w:rPr>
          <w:rFonts w:ascii="Arial" w:hAnsi="Arial" w:cs="Arial"/>
          <w:sz w:val="24"/>
          <w:szCs w:val="24"/>
        </w:rPr>
        <w:t xml:space="preserve"> but </w:t>
      </w:r>
      <w:r w:rsidR="00CC5C33" w:rsidRPr="00CC5C33">
        <w:rPr>
          <w:rFonts w:ascii="Arial" w:hAnsi="Arial" w:cs="Arial"/>
          <w:sz w:val="24"/>
          <w:szCs w:val="24"/>
        </w:rPr>
        <w:t xml:space="preserve">the Council’s Highways </w:t>
      </w:r>
      <w:r>
        <w:rPr>
          <w:rFonts w:ascii="Arial" w:hAnsi="Arial" w:cs="Arial"/>
          <w:sz w:val="24"/>
          <w:szCs w:val="24"/>
        </w:rPr>
        <w:t xml:space="preserve">Officers </w:t>
      </w:r>
      <w:r w:rsidR="00983492">
        <w:rPr>
          <w:rFonts w:ascii="Arial" w:hAnsi="Arial" w:cs="Arial"/>
          <w:sz w:val="24"/>
          <w:szCs w:val="24"/>
        </w:rPr>
        <w:t xml:space="preserve">had no objections </w:t>
      </w:r>
      <w:r>
        <w:rPr>
          <w:rFonts w:ascii="Arial" w:hAnsi="Arial" w:cs="Arial"/>
          <w:sz w:val="24"/>
          <w:szCs w:val="24"/>
        </w:rPr>
        <w:t xml:space="preserve">although they had </w:t>
      </w:r>
      <w:r w:rsidR="00CC5C33" w:rsidRPr="00CC5C33">
        <w:rPr>
          <w:rFonts w:ascii="Arial" w:hAnsi="Arial" w:cs="Arial"/>
          <w:sz w:val="24"/>
          <w:szCs w:val="24"/>
        </w:rPr>
        <w:t>recommend</w:t>
      </w:r>
      <w:r>
        <w:rPr>
          <w:rFonts w:ascii="Arial" w:hAnsi="Arial" w:cs="Arial"/>
          <w:sz w:val="24"/>
          <w:szCs w:val="24"/>
        </w:rPr>
        <w:t>ed</w:t>
      </w:r>
      <w:r w:rsidR="00CC5C33" w:rsidRPr="00CC5C33">
        <w:rPr>
          <w:rFonts w:ascii="Arial" w:hAnsi="Arial" w:cs="Arial"/>
          <w:sz w:val="24"/>
          <w:szCs w:val="24"/>
        </w:rPr>
        <w:t xml:space="preserve"> further changes at the detailed </w:t>
      </w:r>
      <w:r w:rsidR="00983492">
        <w:rPr>
          <w:rFonts w:ascii="Arial" w:hAnsi="Arial" w:cs="Arial"/>
          <w:sz w:val="24"/>
          <w:szCs w:val="24"/>
        </w:rPr>
        <w:t xml:space="preserve">matters </w:t>
      </w:r>
      <w:r w:rsidR="00CC5C33" w:rsidRPr="00CC5C33">
        <w:rPr>
          <w:rFonts w:ascii="Arial" w:hAnsi="Arial" w:cs="Arial"/>
          <w:sz w:val="24"/>
          <w:szCs w:val="24"/>
        </w:rPr>
        <w:t>stage.</w:t>
      </w:r>
      <w:r>
        <w:rPr>
          <w:rFonts w:ascii="Arial" w:hAnsi="Arial" w:cs="Arial"/>
          <w:sz w:val="24"/>
          <w:szCs w:val="24"/>
        </w:rPr>
        <w:t xml:space="preserve">  </w:t>
      </w:r>
      <w:r w:rsidR="00CC5C33" w:rsidRPr="00CC5C33">
        <w:rPr>
          <w:rFonts w:ascii="Arial" w:hAnsi="Arial" w:cs="Arial"/>
          <w:sz w:val="24"/>
          <w:szCs w:val="24"/>
        </w:rPr>
        <w:t xml:space="preserve">The Red Oak Car Park </w:t>
      </w:r>
      <w:r>
        <w:rPr>
          <w:rFonts w:ascii="Arial" w:hAnsi="Arial" w:cs="Arial"/>
          <w:sz w:val="24"/>
          <w:szCs w:val="24"/>
        </w:rPr>
        <w:t>was</w:t>
      </w:r>
      <w:r w:rsidR="00CC5C33" w:rsidRPr="00CC5C33">
        <w:rPr>
          <w:rFonts w:ascii="Arial" w:hAnsi="Arial" w:cs="Arial"/>
          <w:sz w:val="24"/>
          <w:szCs w:val="24"/>
        </w:rPr>
        <w:t xml:space="preserve"> a short stay surface car park providing 722 spaces</w:t>
      </w:r>
      <w:r>
        <w:rPr>
          <w:rFonts w:ascii="Arial" w:hAnsi="Arial" w:cs="Arial"/>
          <w:sz w:val="24"/>
          <w:szCs w:val="24"/>
        </w:rPr>
        <w:t xml:space="preserve">, </w:t>
      </w:r>
      <w:r w:rsidR="00CC5C33" w:rsidRPr="00CC5C33">
        <w:rPr>
          <w:rFonts w:ascii="Arial" w:hAnsi="Arial" w:cs="Arial"/>
          <w:sz w:val="24"/>
          <w:szCs w:val="24"/>
        </w:rPr>
        <w:t xml:space="preserve">69 </w:t>
      </w:r>
      <w:r>
        <w:rPr>
          <w:rFonts w:ascii="Arial" w:hAnsi="Arial" w:cs="Arial"/>
          <w:sz w:val="24"/>
          <w:szCs w:val="24"/>
        </w:rPr>
        <w:t>of which were</w:t>
      </w:r>
      <w:r w:rsidR="00CC5C33" w:rsidRPr="00CC5C33">
        <w:rPr>
          <w:rFonts w:ascii="Arial" w:hAnsi="Arial" w:cs="Arial"/>
          <w:sz w:val="24"/>
          <w:szCs w:val="24"/>
        </w:rPr>
        <w:t xml:space="preserve"> for disabled users and 8 </w:t>
      </w:r>
      <w:r>
        <w:rPr>
          <w:rFonts w:ascii="Arial" w:hAnsi="Arial" w:cs="Arial"/>
          <w:sz w:val="24"/>
          <w:szCs w:val="24"/>
        </w:rPr>
        <w:t xml:space="preserve">for </w:t>
      </w:r>
      <w:r w:rsidR="00CC5C33" w:rsidRPr="00CC5C33">
        <w:rPr>
          <w:rFonts w:ascii="Arial" w:hAnsi="Arial" w:cs="Arial"/>
          <w:sz w:val="24"/>
          <w:szCs w:val="24"/>
        </w:rPr>
        <w:t>parent</w:t>
      </w:r>
      <w:r>
        <w:rPr>
          <w:rFonts w:ascii="Arial" w:hAnsi="Arial" w:cs="Arial"/>
          <w:sz w:val="24"/>
          <w:szCs w:val="24"/>
        </w:rPr>
        <w:t>s with children</w:t>
      </w:r>
      <w:r w:rsidR="00731646">
        <w:rPr>
          <w:rFonts w:ascii="Arial" w:hAnsi="Arial" w:cs="Arial"/>
          <w:sz w:val="24"/>
          <w:szCs w:val="24"/>
        </w:rPr>
        <w:t xml:space="preserve"> which would be reduced to </w:t>
      </w:r>
      <w:r w:rsidR="00CC5C33" w:rsidRPr="00CC5C33">
        <w:rPr>
          <w:rFonts w:ascii="Arial" w:hAnsi="Arial" w:cs="Arial"/>
          <w:sz w:val="24"/>
          <w:szCs w:val="24"/>
        </w:rPr>
        <w:t xml:space="preserve">534 spaces, </w:t>
      </w:r>
      <w:r w:rsidR="00731646">
        <w:rPr>
          <w:rFonts w:ascii="Arial" w:hAnsi="Arial" w:cs="Arial"/>
          <w:sz w:val="24"/>
          <w:szCs w:val="24"/>
        </w:rPr>
        <w:t>with 3</w:t>
      </w:r>
      <w:r w:rsidR="00CC5C33" w:rsidRPr="00CC5C33">
        <w:rPr>
          <w:rFonts w:ascii="Arial" w:hAnsi="Arial" w:cs="Arial"/>
          <w:sz w:val="24"/>
          <w:szCs w:val="24"/>
        </w:rPr>
        <w:t xml:space="preserve">7 </w:t>
      </w:r>
      <w:r w:rsidR="00731646">
        <w:rPr>
          <w:rFonts w:ascii="Arial" w:hAnsi="Arial" w:cs="Arial"/>
          <w:sz w:val="24"/>
          <w:szCs w:val="24"/>
        </w:rPr>
        <w:t xml:space="preserve">spaces for disabled users and </w:t>
      </w:r>
      <w:r w:rsidR="00CC5C33" w:rsidRPr="00CC5C33">
        <w:rPr>
          <w:rFonts w:ascii="Arial" w:hAnsi="Arial" w:cs="Arial"/>
          <w:sz w:val="24"/>
          <w:szCs w:val="24"/>
        </w:rPr>
        <w:t xml:space="preserve">8 </w:t>
      </w:r>
      <w:r w:rsidR="00731646">
        <w:rPr>
          <w:rFonts w:ascii="Arial" w:hAnsi="Arial" w:cs="Arial"/>
          <w:sz w:val="24"/>
          <w:szCs w:val="24"/>
        </w:rPr>
        <w:t xml:space="preserve">for </w:t>
      </w:r>
      <w:r w:rsidR="00CC5C33" w:rsidRPr="00CC5C33">
        <w:rPr>
          <w:rFonts w:ascii="Arial" w:hAnsi="Arial" w:cs="Arial"/>
          <w:sz w:val="24"/>
          <w:szCs w:val="24"/>
        </w:rPr>
        <w:t>parent</w:t>
      </w:r>
      <w:r w:rsidR="00731646">
        <w:rPr>
          <w:rFonts w:ascii="Arial" w:hAnsi="Arial" w:cs="Arial"/>
          <w:sz w:val="24"/>
          <w:szCs w:val="24"/>
        </w:rPr>
        <w:t>s</w:t>
      </w:r>
      <w:r w:rsidR="00CC5C33" w:rsidRPr="00CC5C33">
        <w:rPr>
          <w:rFonts w:ascii="Arial" w:hAnsi="Arial" w:cs="Arial"/>
          <w:sz w:val="24"/>
          <w:szCs w:val="24"/>
        </w:rPr>
        <w:t xml:space="preserve"> </w:t>
      </w:r>
      <w:r w:rsidR="00731646">
        <w:rPr>
          <w:rFonts w:ascii="Arial" w:hAnsi="Arial" w:cs="Arial"/>
          <w:sz w:val="24"/>
          <w:szCs w:val="24"/>
        </w:rPr>
        <w:t xml:space="preserve">with children.  </w:t>
      </w:r>
      <w:r w:rsidR="009E1379" w:rsidRPr="00CC5C33">
        <w:rPr>
          <w:rFonts w:ascii="Arial" w:hAnsi="Arial" w:cs="Arial"/>
          <w:sz w:val="24"/>
          <w:szCs w:val="24"/>
        </w:rPr>
        <w:t>The applicants maintain</w:t>
      </w:r>
      <w:r w:rsidR="009E1379">
        <w:rPr>
          <w:rFonts w:ascii="Arial" w:hAnsi="Arial" w:cs="Arial"/>
          <w:sz w:val="24"/>
          <w:szCs w:val="24"/>
        </w:rPr>
        <w:t>ed that this,</w:t>
      </w:r>
      <w:r w:rsidR="009E1379" w:rsidRPr="00CC5C33">
        <w:rPr>
          <w:rFonts w:ascii="Arial" w:hAnsi="Arial" w:cs="Arial"/>
          <w:sz w:val="24"/>
          <w:szCs w:val="24"/>
        </w:rPr>
        <w:t xml:space="preserve"> together with the under-utilised Grey Ash Car Park</w:t>
      </w:r>
      <w:r w:rsidR="009E1379">
        <w:rPr>
          <w:rFonts w:ascii="Arial" w:hAnsi="Arial" w:cs="Arial"/>
          <w:sz w:val="24"/>
          <w:szCs w:val="24"/>
        </w:rPr>
        <w:t xml:space="preserve">, </w:t>
      </w:r>
      <w:r w:rsidR="009E1379" w:rsidRPr="00CC5C33">
        <w:rPr>
          <w:rFonts w:ascii="Arial" w:hAnsi="Arial" w:cs="Arial"/>
          <w:sz w:val="24"/>
          <w:szCs w:val="24"/>
        </w:rPr>
        <w:t>w</w:t>
      </w:r>
      <w:r w:rsidR="009E1379">
        <w:rPr>
          <w:rFonts w:ascii="Arial" w:hAnsi="Arial" w:cs="Arial"/>
          <w:sz w:val="24"/>
          <w:szCs w:val="24"/>
        </w:rPr>
        <w:t>ould</w:t>
      </w:r>
      <w:r w:rsidR="009E1379" w:rsidRPr="00CC5C33">
        <w:rPr>
          <w:rFonts w:ascii="Arial" w:hAnsi="Arial" w:cs="Arial"/>
          <w:sz w:val="24"/>
          <w:szCs w:val="24"/>
        </w:rPr>
        <w:t xml:space="preserve"> provide sufficient </w:t>
      </w:r>
      <w:r w:rsidR="009E1379">
        <w:rPr>
          <w:rFonts w:ascii="Arial" w:hAnsi="Arial" w:cs="Arial"/>
          <w:sz w:val="24"/>
          <w:szCs w:val="24"/>
        </w:rPr>
        <w:t xml:space="preserve">overall </w:t>
      </w:r>
      <w:r w:rsidR="009E1379" w:rsidRPr="00CC5C33">
        <w:rPr>
          <w:rFonts w:ascii="Arial" w:hAnsi="Arial" w:cs="Arial"/>
          <w:sz w:val="24"/>
          <w:szCs w:val="24"/>
        </w:rPr>
        <w:t>car parking provision</w:t>
      </w:r>
      <w:r w:rsidR="009E1379">
        <w:rPr>
          <w:rFonts w:ascii="Arial" w:hAnsi="Arial" w:cs="Arial"/>
          <w:sz w:val="24"/>
          <w:szCs w:val="24"/>
        </w:rPr>
        <w:t xml:space="preserve">.  </w:t>
      </w:r>
      <w:r w:rsidR="00731646">
        <w:rPr>
          <w:rFonts w:ascii="Arial" w:hAnsi="Arial" w:cs="Arial"/>
          <w:sz w:val="24"/>
          <w:szCs w:val="24"/>
        </w:rPr>
        <w:t xml:space="preserve">Whilst this reduction </w:t>
      </w:r>
      <w:r w:rsidR="00983492">
        <w:rPr>
          <w:rFonts w:ascii="Arial" w:hAnsi="Arial" w:cs="Arial"/>
          <w:sz w:val="24"/>
          <w:szCs w:val="24"/>
        </w:rPr>
        <w:t xml:space="preserve">could be </w:t>
      </w:r>
      <w:r w:rsidR="00731646">
        <w:rPr>
          <w:rFonts w:ascii="Arial" w:hAnsi="Arial" w:cs="Arial"/>
          <w:sz w:val="24"/>
          <w:szCs w:val="24"/>
        </w:rPr>
        <w:t xml:space="preserve">of concern to Members, </w:t>
      </w:r>
      <w:r w:rsidR="00CC5C33" w:rsidRPr="00CC5C33">
        <w:rPr>
          <w:rFonts w:ascii="Arial" w:hAnsi="Arial" w:cs="Arial"/>
          <w:sz w:val="24"/>
          <w:szCs w:val="24"/>
        </w:rPr>
        <w:t>it ha</w:t>
      </w:r>
      <w:r w:rsidR="00731646">
        <w:rPr>
          <w:rFonts w:ascii="Arial" w:hAnsi="Arial" w:cs="Arial"/>
          <w:sz w:val="24"/>
          <w:szCs w:val="24"/>
        </w:rPr>
        <w:t>d long</w:t>
      </w:r>
      <w:r w:rsidR="00CC5C33" w:rsidRPr="00CC5C33">
        <w:rPr>
          <w:rFonts w:ascii="Arial" w:hAnsi="Arial" w:cs="Arial"/>
          <w:sz w:val="24"/>
          <w:szCs w:val="24"/>
        </w:rPr>
        <w:t xml:space="preserve"> been recognised </w:t>
      </w:r>
      <w:r w:rsidR="00731646">
        <w:rPr>
          <w:rFonts w:ascii="Arial" w:hAnsi="Arial" w:cs="Arial"/>
          <w:sz w:val="24"/>
          <w:szCs w:val="24"/>
        </w:rPr>
        <w:t xml:space="preserve">that there was scope </w:t>
      </w:r>
      <w:r w:rsidR="00CC5C33" w:rsidRPr="00CC5C33">
        <w:rPr>
          <w:rFonts w:ascii="Arial" w:hAnsi="Arial" w:cs="Arial"/>
          <w:sz w:val="24"/>
          <w:szCs w:val="24"/>
        </w:rPr>
        <w:t xml:space="preserve">to reduce surface car parking provision in the Town Centre to help towards achieving wider aspirations including the creation of a wider mix of uses and </w:t>
      </w:r>
      <w:r w:rsidR="00CC5C33" w:rsidRPr="00CC5C33">
        <w:rPr>
          <w:rFonts w:ascii="Arial" w:hAnsi="Arial" w:cs="Arial"/>
          <w:sz w:val="24"/>
          <w:szCs w:val="24"/>
        </w:rPr>
        <w:lastRenderedPageBreak/>
        <w:t xml:space="preserve">activities, a social and cultural heart and </w:t>
      </w:r>
      <w:r w:rsidR="00983492">
        <w:rPr>
          <w:rFonts w:ascii="Arial" w:hAnsi="Arial" w:cs="Arial"/>
          <w:sz w:val="24"/>
          <w:szCs w:val="24"/>
        </w:rPr>
        <w:t xml:space="preserve">a </w:t>
      </w:r>
      <w:r w:rsidR="00CC5C33" w:rsidRPr="00CC5C33">
        <w:rPr>
          <w:rFonts w:ascii="Arial" w:hAnsi="Arial" w:cs="Arial"/>
          <w:sz w:val="24"/>
          <w:szCs w:val="24"/>
        </w:rPr>
        <w:t>distinctive physical townscape.  The applicants intend</w:t>
      </w:r>
      <w:r w:rsidR="00731646">
        <w:rPr>
          <w:rFonts w:ascii="Arial" w:hAnsi="Arial" w:cs="Arial"/>
          <w:sz w:val="24"/>
          <w:szCs w:val="24"/>
        </w:rPr>
        <w:t>ed</w:t>
      </w:r>
      <w:r w:rsidR="00CC5C33" w:rsidRPr="00CC5C33">
        <w:rPr>
          <w:rFonts w:ascii="Arial" w:hAnsi="Arial" w:cs="Arial"/>
          <w:sz w:val="24"/>
          <w:szCs w:val="24"/>
        </w:rPr>
        <w:t xml:space="preserve"> enhancing the linkages from</w:t>
      </w:r>
      <w:r w:rsidR="00731646">
        <w:rPr>
          <w:rFonts w:ascii="Arial" w:hAnsi="Arial" w:cs="Arial"/>
          <w:sz w:val="24"/>
          <w:szCs w:val="24"/>
        </w:rPr>
        <w:t xml:space="preserve"> the R</w:t>
      </w:r>
      <w:r w:rsidR="00CC5C33" w:rsidRPr="00CC5C33">
        <w:rPr>
          <w:rFonts w:ascii="Arial" w:hAnsi="Arial" w:cs="Arial"/>
          <w:sz w:val="24"/>
          <w:szCs w:val="24"/>
        </w:rPr>
        <w:t xml:space="preserve">ed Oak to </w:t>
      </w:r>
      <w:r w:rsidR="00983492">
        <w:rPr>
          <w:rFonts w:ascii="Arial" w:hAnsi="Arial" w:cs="Arial"/>
          <w:sz w:val="24"/>
          <w:szCs w:val="24"/>
        </w:rPr>
        <w:t xml:space="preserve">the </w:t>
      </w:r>
      <w:r w:rsidR="00CC5C33" w:rsidRPr="00CC5C33">
        <w:rPr>
          <w:rFonts w:ascii="Arial" w:hAnsi="Arial" w:cs="Arial"/>
          <w:sz w:val="24"/>
          <w:szCs w:val="24"/>
        </w:rPr>
        <w:t xml:space="preserve">Ash Grey car parks via an enhanced pedestrian way linking the new/existing development to </w:t>
      </w:r>
      <w:r w:rsidR="00731646">
        <w:rPr>
          <w:rFonts w:ascii="Arial" w:hAnsi="Arial" w:cs="Arial"/>
          <w:sz w:val="24"/>
          <w:szCs w:val="24"/>
        </w:rPr>
        <w:t>A</w:t>
      </w:r>
      <w:r w:rsidR="00CC5C33" w:rsidRPr="00CC5C33">
        <w:rPr>
          <w:rFonts w:ascii="Arial" w:hAnsi="Arial" w:cs="Arial"/>
          <w:sz w:val="24"/>
          <w:szCs w:val="24"/>
        </w:rPr>
        <w:t xml:space="preserve">sh Grey, helped by incorporating frontage retail/office development at ground floor level to the new supermarket.  </w:t>
      </w:r>
    </w:p>
    <w:p w:rsidR="00CC5C33" w:rsidRPr="00CC5C33" w:rsidRDefault="00CC5C33" w:rsidP="00FA1D0F">
      <w:pPr>
        <w:spacing w:after="0" w:line="240" w:lineRule="auto"/>
        <w:rPr>
          <w:rFonts w:ascii="Arial" w:hAnsi="Arial" w:cs="Arial"/>
          <w:sz w:val="24"/>
          <w:szCs w:val="24"/>
        </w:rPr>
      </w:pPr>
    </w:p>
    <w:p w:rsidR="000654E1" w:rsidRDefault="00CC5C33" w:rsidP="000654E1">
      <w:pPr>
        <w:spacing w:after="0" w:line="240" w:lineRule="auto"/>
        <w:jc w:val="both"/>
        <w:rPr>
          <w:rFonts w:ascii="Arial" w:hAnsi="Arial" w:cs="Arial"/>
          <w:sz w:val="24"/>
          <w:szCs w:val="24"/>
        </w:rPr>
      </w:pPr>
      <w:r w:rsidRPr="00CC5C33">
        <w:rPr>
          <w:rFonts w:ascii="Arial" w:hAnsi="Arial" w:cs="Arial"/>
          <w:sz w:val="24"/>
          <w:szCs w:val="24"/>
        </w:rPr>
        <w:t>The parameter plans submitted with the application indicate</w:t>
      </w:r>
      <w:r w:rsidR="00731646">
        <w:rPr>
          <w:rFonts w:ascii="Arial" w:hAnsi="Arial" w:cs="Arial"/>
          <w:sz w:val="24"/>
          <w:szCs w:val="24"/>
        </w:rPr>
        <w:t>d</w:t>
      </w:r>
      <w:r w:rsidRPr="00CC5C33">
        <w:rPr>
          <w:rFonts w:ascii="Arial" w:hAnsi="Arial" w:cs="Arial"/>
          <w:sz w:val="24"/>
          <w:szCs w:val="24"/>
        </w:rPr>
        <w:t xml:space="preserve"> that the existing access points </w:t>
      </w:r>
      <w:r w:rsidR="00731646">
        <w:rPr>
          <w:rFonts w:ascii="Arial" w:hAnsi="Arial" w:cs="Arial"/>
          <w:sz w:val="24"/>
          <w:szCs w:val="24"/>
        </w:rPr>
        <w:t xml:space="preserve">would </w:t>
      </w:r>
      <w:r w:rsidRPr="00CC5C33">
        <w:rPr>
          <w:rFonts w:ascii="Arial" w:hAnsi="Arial" w:cs="Arial"/>
          <w:sz w:val="24"/>
          <w:szCs w:val="24"/>
        </w:rPr>
        <w:t>be retained with minor adjustments to enhance accessibility</w:t>
      </w:r>
      <w:r w:rsidR="00731646">
        <w:rPr>
          <w:rFonts w:ascii="Arial" w:hAnsi="Arial" w:cs="Arial"/>
          <w:sz w:val="24"/>
          <w:szCs w:val="24"/>
        </w:rPr>
        <w:t xml:space="preserve"> and provide </w:t>
      </w:r>
      <w:r w:rsidRPr="00CC5C33">
        <w:rPr>
          <w:rFonts w:ascii="Arial" w:hAnsi="Arial" w:cs="Arial"/>
          <w:sz w:val="24"/>
          <w:szCs w:val="24"/>
        </w:rPr>
        <w:t>a degree of flexibility that enable</w:t>
      </w:r>
      <w:r w:rsidR="00731646">
        <w:rPr>
          <w:rFonts w:ascii="Arial" w:hAnsi="Arial" w:cs="Arial"/>
          <w:sz w:val="24"/>
          <w:szCs w:val="24"/>
        </w:rPr>
        <w:t>d</w:t>
      </w:r>
      <w:r w:rsidRPr="00CC5C33">
        <w:rPr>
          <w:rFonts w:ascii="Arial" w:hAnsi="Arial" w:cs="Arial"/>
          <w:sz w:val="24"/>
          <w:szCs w:val="24"/>
        </w:rPr>
        <w:t xml:space="preserve"> the Highway Authority to condition the access requirements in a</w:t>
      </w:r>
      <w:r w:rsidR="00731646">
        <w:rPr>
          <w:rFonts w:ascii="Arial" w:hAnsi="Arial" w:cs="Arial"/>
          <w:sz w:val="24"/>
          <w:szCs w:val="24"/>
        </w:rPr>
        <w:t xml:space="preserve">n appropriate </w:t>
      </w:r>
      <w:r w:rsidRPr="00CC5C33">
        <w:rPr>
          <w:rFonts w:ascii="Arial" w:hAnsi="Arial" w:cs="Arial"/>
          <w:sz w:val="24"/>
          <w:szCs w:val="24"/>
        </w:rPr>
        <w:t xml:space="preserve">manner.  </w:t>
      </w:r>
      <w:r w:rsidR="000654E1">
        <w:rPr>
          <w:rFonts w:ascii="Arial" w:hAnsi="Arial" w:cs="Arial"/>
          <w:sz w:val="24"/>
          <w:szCs w:val="24"/>
        </w:rPr>
        <w:t xml:space="preserve">Details of the proposed arrangements were set out in the report.  </w:t>
      </w:r>
      <w:r w:rsidR="000654E1" w:rsidRPr="00CC5C33">
        <w:rPr>
          <w:rFonts w:ascii="Arial" w:hAnsi="Arial" w:cs="Arial"/>
          <w:sz w:val="24"/>
          <w:szCs w:val="24"/>
        </w:rPr>
        <w:t xml:space="preserve">Highways </w:t>
      </w:r>
      <w:r w:rsidR="000654E1">
        <w:rPr>
          <w:rFonts w:ascii="Arial" w:hAnsi="Arial" w:cs="Arial"/>
          <w:sz w:val="24"/>
          <w:szCs w:val="24"/>
        </w:rPr>
        <w:t>Officers,</w:t>
      </w:r>
      <w:r w:rsidR="000654E1" w:rsidRPr="00CC5C33">
        <w:rPr>
          <w:rFonts w:ascii="Arial" w:hAnsi="Arial" w:cs="Arial"/>
          <w:sz w:val="24"/>
          <w:szCs w:val="24"/>
        </w:rPr>
        <w:t xml:space="preserve"> </w:t>
      </w:r>
      <w:r w:rsidR="000654E1">
        <w:rPr>
          <w:rFonts w:ascii="Arial" w:hAnsi="Arial" w:cs="Arial"/>
          <w:sz w:val="24"/>
          <w:szCs w:val="24"/>
        </w:rPr>
        <w:t xml:space="preserve">whilst </w:t>
      </w:r>
      <w:r w:rsidR="000654E1" w:rsidRPr="00CC5C33">
        <w:rPr>
          <w:rFonts w:ascii="Arial" w:hAnsi="Arial" w:cs="Arial"/>
          <w:sz w:val="24"/>
          <w:szCs w:val="24"/>
        </w:rPr>
        <w:t>supporting the development in principle</w:t>
      </w:r>
      <w:r w:rsidR="000654E1">
        <w:rPr>
          <w:rFonts w:ascii="Arial" w:hAnsi="Arial" w:cs="Arial"/>
          <w:sz w:val="24"/>
          <w:szCs w:val="24"/>
        </w:rPr>
        <w:t>,</w:t>
      </w:r>
      <w:r w:rsidR="000654E1" w:rsidRPr="00CC5C33">
        <w:rPr>
          <w:rFonts w:ascii="Arial" w:hAnsi="Arial" w:cs="Arial"/>
          <w:sz w:val="24"/>
          <w:szCs w:val="24"/>
        </w:rPr>
        <w:t xml:space="preserve"> </w:t>
      </w:r>
      <w:r w:rsidR="000654E1">
        <w:rPr>
          <w:rFonts w:ascii="Arial" w:hAnsi="Arial" w:cs="Arial"/>
          <w:sz w:val="24"/>
          <w:szCs w:val="24"/>
        </w:rPr>
        <w:t xml:space="preserve">had identified matters requiring </w:t>
      </w:r>
      <w:r w:rsidR="000654E1" w:rsidRPr="00CC5C33">
        <w:rPr>
          <w:rFonts w:ascii="Arial" w:hAnsi="Arial" w:cs="Arial"/>
          <w:sz w:val="24"/>
          <w:szCs w:val="24"/>
        </w:rPr>
        <w:t xml:space="preserve">further </w:t>
      </w:r>
      <w:r w:rsidR="000654E1">
        <w:rPr>
          <w:rFonts w:ascii="Arial" w:hAnsi="Arial" w:cs="Arial"/>
          <w:sz w:val="24"/>
          <w:szCs w:val="24"/>
        </w:rPr>
        <w:t xml:space="preserve">discussions </w:t>
      </w:r>
      <w:r w:rsidR="000654E1" w:rsidRPr="00CC5C33">
        <w:rPr>
          <w:rFonts w:ascii="Arial" w:hAnsi="Arial" w:cs="Arial"/>
          <w:sz w:val="24"/>
          <w:szCs w:val="24"/>
        </w:rPr>
        <w:t>at the Reserved Matters stage</w:t>
      </w:r>
      <w:r w:rsidR="000654E1">
        <w:rPr>
          <w:rFonts w:ascii="Arial" w:hAnsi="Arial" w:cs="Arial"/>
          <w:sz w:val="24"/>
          <w:szCs w:val="24"/>
        </w:rPr>
        <w:t xml:space="preserve"> relating to the access/egress arrangement at Grange Central, the use of barrier control for the parking regime, agreement of the internal circulatory routes, no access to the PFS from Grange Central, and clarification of the service access to the small retail/office units.  In addition, a </w:t>
      </w:r>
      <w:r w:rsidR="000654E1" w:rsidRPr="00CC5C33">
        <w:rPr>
          <w:rFonts w:ascii="Arial" w:hAnsi="Arial" w:cs="Arial"/>
          <w:sz w:val="24"/>
          <w:szCs w:val="24"/>
        </w:rPr>
        <w:t>car parking strategy</w:t>
      </w:r>
      <w:r w:rsidR="000654E1">
        <w:rPr>
          <w:rFonts w:ascii="Arial" w:hAnsi="Arial" w:cs="Arial"/>
          <w:sz w:val="24"/>
          <w:szCs w:val="24"/>
        </w:rPr>
        <w:t xml:space="preserve"> would need to be submitted</w:t>
      </w:r>
      <w:r w:rsidR="000654E1" w:rsidRPr="00CC5C33">
        <w:rPr>
          <w:rFonts w:ascii="Arial" w:hAnsi="Arial" w:cs="Arial"/>
          <w:sz w:val="24"/>
          <w:szCs w:val="24"/>
        </w:rPr>
        <w:t>.</w:t>
      </w:r>
    </w:p>
    <w:p w:rsidR="009E1379" w:rsidRPr="00CC5C33" w:rsidRDefault="009E1379" w:rsidP="00983492">
      <w:pPr>
        <w:spacing w:after="0" w:line="240" w:lineRule="auto"/>
        <w:jc w:val="both"/>
        <w:rPr>
          <w:rFonts w:ascii="Arial" w:hAnsi="Arial" w:cs="Arial"/>
          <w:sz w:val="24"/>
          <w:szCs w:val="24"/>
        </w:rPr>
      </w:pPr>
    </w:p>
    <w:p w:rsidR="00CC5C33" w:rsidRDefault="00CC5C33" w:rsidP="009E1379">
      <w:pPr>
        <w:spacing w:after="0" w:line="240" w:lineRule="auto"/>
        <w:jc w:val="both"/>
        <w:rPr>
          <w:rFonts w:ascii="Arial" w:hAnsi="Arial" w:cs="Arial"/>
          <w:sz w:val="24"/>
          <w:szCs w:val="24"/>
        </w:rPr>
      </w:pPr>
      <w:r w:rsidRPr="00CC5C33">
        <w:rPr>
          <w:rFonts w:ascii="Arial" w:hAnsi="Arial" w:cs="Arial"/>
          <w:sz w:val="24"/>
          <w:szCs w:val="24"/>
        </w:rPr>
        <w:t xml:space="preserve">Although the site </w:t>
      </w:r>
      <w:r w:rsidR="007D4372">
        <w:rPr>
          <w:rFonts w:ascii="Arial" w:hAnsi="Arial" w:cs="Arial"/>
          <w:sz w:val="24"/>
          <w:szCs w:val="24"/>
        </w:rPr>
        <w:t>was</w:t>
      </w:r>
      <w:r w:rsidRPr="00CC5C33">
        <w:rPr>
          <w:rFonts w:ascii="Arial" w:hAnsi="Arial" w:cs="Arial"/>
          <w:sz w:val="24"/>
          <w:szCs w:val="24"/>
        </w:rPr>
        <w:t xml:space="preserve"> well connected with the surrounding area from pedestrian and cyclist standpoints, the present pedestrian environment </w:t>
      </w:r>
      <w:r w:rsidR="007D4372">
        <w:rPr>
          <w:rFonts w:ascii="Arial" w:hAnsi="Arial" w:cs="Arial"/>
          <w:sz w:val="24"/>
          <w:szCs w:val="24"/>
        </w:rPr>
        <w:t>was</w:t>
      </w:r>
      <w:r w:rsidRPr="00CC5C33">
        <w:rPr>
          <w:rFonts w:ascii="Arial" w:hAnsi="Arial" w:cs="Arial"/>
          <w:sz w:val="24"/>
          <w:szCs w:val="24"/>
        </w:rPr>
        <w:t xml:space="preserve"> affected by </w:t>
      </w:r>
      <w:r w:rsidR="007D4372">
        <w:rPr>
          <w:rFonts w:ascii="Arial" w:hAnsi="Arial" w:cs="Arial"/>
          <w:sz w:val="24"/>
          <w:szCs w:val="24"/>
        </w:rPr>
        <w:t xml:space="preserve">the </w:t>
      </w:r>
      <w:r w:rsidRPr="00CC5C33">
        <w:rPr>
          <w:rFonts w:ascii="Arial" w:hAnsi="Arial" w:cs="Arial"/>
          <w:sz w:val="24"/>
          <w:szCs w:val="24"/>
        </w:rPr>
        <w:t xml:space="preserve">speed of traffic on the Box Road and </w:t>
      </w:r>
      <w:r w:rsidR="007D4372">
        <w:rPr>
          <w:rFonts w:ascii="Arial" w:hAnsi="Arial" w:cs="Arial"/>
          <w:sz w:val="24"/>
          <w:szCs w:val="24"/>
        </w:rPr>
        <w:t>was</w:t>
      </w:r>
      <w:r w:rsidRPr="00CC5C33">
        <w:rPr>
          <w:rFonts w:ascii="Arial" w:hAnsi="Arial" w:cs="Arial"/>
          <w:sz w:val="24"/>
          <w:szCs w:val="24"/>
        </w:rPr>
        <w:t xml:space="preserve"> not attractive.  The Town Centre </w:t>
      </w:r>
      <w:r w:rsidR="007D4372">
        <w:rPr>
          <w:rFonts w:ascii="Arial" w:hAnsi="Arial" w:cs="Arial"/>
          <w:sz w:val="24"/>
          <w:szCs w:val="24"/>
        </w:rPr>
        <w:t xml:space="preserve">was well served by the </w:t>
      </w:r>
      <w:r w:rsidRPr="00CC5C33">
        <w:rPr>
          <w:rFonts w:ascii="Arial" w:hAnsi="Arial" w:cs="Arial"/>
          <w:sz w:val="24"/>
          <w:szCs w:val="24"/>
        </w:rPr>
        <w:t>bus terminus and coach station and the</w:t>
      </w:r>
      <w:r w:rsidR="007D4372">
        <w:rPr>
          <w:rFonts w:ascii="Arial" w:hAnsi="Arial" w:cs="Arial"/>
          <w:sz w:val="24"/>
          <w:szCs w:val="24"/>
        </w:rPr>
        <w:t xml:space="preserve">re were </w:t>
      </w:r>
      <w:r w:rsidRPr="00CC5C33">
        <w:rPr>
          <w:rFonts w:ascii="Arial" w:hAnsi="Arial" w:cs="Arial"/>
          <w:sz w:val="24"/>
          <w:szCs w:val="24"/>
        </w:rPr>
        <w:t xml:space="preserve">3 bus stops within 400 metres of the site.  The proposal </w:t>
      </w:r>
      <w:r w:rsidR="007D4372">
        <w:rPr>
          <w:rFonts w:ascii="Arial" w:hAnsi="Arial" w:cs="Arial"/>
          <w:sz w:val="24"/>
          <w:szCs w:val="24"/>
        </w:rPr>
        <w:t>would p</w:t>
      </w:r>
      <w:r w:rsidRPr="00CC5C33">
        <w:rPr>
          <w:rFonts w:ascii="Arial" w:hAnsi="Arial" w:cs="Arial"/>
          <w:sz w:val="24"/>
          <w:szCs w:val="24"/>
        </w:rPr>
        <w:t>rovide</w:t>
      </w:r>
      <w:r w:rsidR="007D4372">
        <w:rPr>
          <w:rFonts w:ascii="Arial" w:hAnsi="Arial" w:cs="Arial"/>
          <w:sz w:val="24"/>
          <w:szCs w:val="24"/>
        </w:rPr>
        <w:t xml:space="preserve"> </w:t>
      </w:r>
      <w:r w:rsidRPr="00CC5C33">
        <w:rPr>
          <w:rFonts w:ascii="Arial" w:hAnsi="Arial" w:cs="Arial"/>
          <w:sz w:val="24"/>
          <w:szCs w:val="24"/>
        </w:rPr>
        <w:t>enhanced walking/cycling facilities including a new at-grade pedestrian and cycle facility</w:t>
      </w:r>
      <w:r w:rsidR="00983492">
        <w:rPr>
          <w:rFonts w:ascii="Arial" w:hAnsi="Arial" w:cs="Arial"/>
          <w:sz w:val="24"/>
          <w:szCs w:val="24"/>
        </w:rPr>
        <w:t xml:space="preserve"> and, t</w:t>
      </w:r>
      <w:r w:rsidR="007D4372">
        <w:rPr>
          <w:rFonts w:ascii="Arial" w:hAnsi="Arial" w:cs="Arial"/>
          <w:sz w:val="24"/>
          <w:szCs w:val="24"/>
        </w:rPr>
        <w:t xml:space="preserve">herefore, it </w:t>
      </w:r>
      <w:r w:rsidR="000654E1">
        <w:rPr>
          <w:rFonts w:ascii="Arial" w:hAnsi="Arial" w:cs="Arial"/>
          <w:sz w:val="24"/>
          <w:szCs w:val="24"/>
        </w:rPr>
        <w:t xml:space="preserve">was considered </w:t>
      </w:r>
      <w:r w:rsidRPr="00CC5C33">
        <w:rPr>
          <w:rFonts w:ascii="Arial" w:hAnsi="Arial" w:cs="Arial"/>
          <w:sz w:val="24"/>
          <w:szCs w:val="24"/>
        </w:rPr>
        <w:t xml:space="preserve">that the proposed development </w:t>
      </w:r>
      <w:r w:rsidR="007D4372">
        <w:rPr>
          <w:rFonts w:ascii="Arial" w:hAnsi="Arial" w:cs="Arial"/>
          <w:sz w:val="24"/>
          <w:szCs w:val="24"/>
        </w:rPr>
        <w:t>was</w:t>
      </w:r>
      <w:r w:rsidRPr="00CC5C33">
        <w:rPr>
          <w:rFonts w:ascii="Arial" w:hAnsi="Arial" w:cs="Arial"/>
          <w:sz w:val="24"/>
          <w:szCs w:val="24"/>
        </w:rPr>
        <w:t xml:space="preserve"> conveniently located for alternative transport modes of travel.</w:t>
      </w:r>
      <w:r w:rsidR="007D4372">
        <w:rPr>
          <w:rFonts w:ascii="Arial" w:hAnsi="Arial" w:cs="Arial"/>
          <w:sz w:val="24"/>
          <w:szCs w:val="24"/>
        </w:rPr>
        <w:t xml:space="preserve">  </w:t>
      </w:r>
    </w:p>
    <w:p w:rsidR="009E1379" w:rsidRDefault="009E1379" w:rsidP="00983492">
      <w:pPr>
        <w:spacing w:after="0" w:line="240" w:lineRule="auto"/>
        <w:jc w:val="both"/>
        <w:rPr>
          <w:rFonts w:ascii="Arial" w:hAnsi="Arial" w:cs="Arial"/>
          <w:sz w:val="24"/>
          <w:szCs w:val="24"/>
        </w:rPr>
      </w:pPr>
    </w:p>
    <w:p w:rsidR="003A0280" w:rsidRPr="00CC5C33" w:rsidRDefault="000654E1" w:rsidP="00766F73">
      <w:pPr>
        <w:spacing w:after="0" w:line="240" w:lineRule="auto"/>
        <w:jc w:val="both"/>
        <w:rPr>
          <w:rFonts w:ascii="Arial" w:hAnsi="Arial" w:cs="Arial"/>
          <w:sz w:val="24"/>
          <w:szCs w:val="24"/>
        </w:rPr>
      </w:pPr>
      <w:r>
        <w:rPr>
          <w:rFonts w:ascii="Arial" w:hAnsi="Arial" w:cs="Arial"/>
          <w:sz w:val="24"/>
          <w:szCs w:val="24"/>
        </w:rPr>
        <w:t>T</w:t>
      </w:r>
      <w:r w:rsidR="00C860CD">
        <w:rPr>
          <w:rFonts w:ascii="Arial" w:hAnsi="Arial" w:cs="Arial"/>
          <w:sz w:val="24"/>
          <w:szCs w:val="24"/>
        </w:rPr>
        <w:t xml:space="preserve">he </w:t>
      </w:r>
      <w:r w:rsidR="00CC5C33" w:rsidRPr="00CC5C33">
        <w:rPr>
          <w:rFonts w:ascii="Arial" w:hAnsi="Arial" w:cs="Arial"/>
          <w:sz w:val="24"/>
          <w:szCs w:val="24"/>
        </w:rPr>
        <w:t>Council</w:t>
      </w:r>
      <w:r w:rsidR="00983492">
        <w:rPr>
          <w:rFonts w:ascii="Arial" w:hAnsi="Arial" w:cs="Arial"/>
          <w:sz w:val="24"/>
          <w:szCs w:val="24"/>
        </w:rPr>
        <w:t xml:space="preserve">‘s </w:t>
      </w:r>
      <w:r w:rsidR="00CC5C33" w:rsidRPr="00CC5C33">
        <w:rPr>
          <w:rFonts w:ascii="Arial" w:hAnsi="Arial" w:cs="Arial"/>
          <w:sz w:val="24"/>
          <w:szCs w:val="24"/>
        </w:rPr>
        <w:t xml:space="preserve">‘plan-led’ approach through CTAAP to mitigate for potential traffic impacts </w:t>
      </w:r>
      <w:r w:rsidR="00C860CD">
        <w:rPr>
          <w:rFonts w:ascii="Arial" w:hAnsi="Arial" w:cs="Arial"/>
          <w:sz w:val="24"/>
          <w:szCs w:val="24"/>
        </w:rPr>
        <w:t xml:space="preserve">arising </w:t>
      </w:r>
      <w:r w:rsidR="00CC5C33" w:rsidRPr="00CC5C33">
        <w:rPr>
          <w:rFonts w:ascii="Arial" w:hAnsi="Arial" w:cs="Arial"/>
          <w:sz w:val="24"/>
          <w:szCs w:val="24"/>
        </w:rPr>
        <w:t xml:space="preserve">from strategic developments proposed within the Town Centre </w:t>
      </w:r>
      <w:r w:rsidR="00C860CD">
        <w:rPr>
          <w:rFonts w:ascii="Arial" w:hAnsi="Arial" w:cs="Arial"/>
          <w:sz w:val="24"/>
          <w:szCs w:val="24"/>
        </w:rPr>
        <w:t>would necessitate</w:t>
      </w:r>
      <w:r w:rsidR="00CC5C33" w:rsidRPr="00CC5C33">
        <w:rPr>
          <w:rFonts w:ascii="Arial" w:hAnsi="Arial" w:cs="Arial"/>
          <w:sz w:val="24"/>
          <w:szCs w:val="24"/>
        </w:rPr>
        <w:t xml:space="preserve"> </w:t>
      </w:r>
      <w:r w:rsidR="007D4372">
        <w:rPr>
          <w:rFonts w:ascii="Arial" w:hAnsi="Arial" w:cs="Arial"/>
          <w:sz w:val="24"/>
          <w:szCs w:val="24"/>
        </w:rPr>
        <w:t>S</w:t>
      </w:r>
      <w:r w:rsidR="00CC5C33" w:rsidRPr="00CC5C33">
        <w:rPr>
          <w:rFonts w:ascii="Arial" w:hAnsi="Arial" w:cs="Arial"/>
          <w:sz w:val="24"/>
          <w:szCs w:val="24"/>
        </w:rPr>
        <w:t>ection 106 contributions for</w:t>
      </w:r>
      <w:r w:rsidR="00C860CD">
        <w:rPr>
          <w:rFonts w:ascii="Arial" w:hAnsi="Arial" w:cs="Arial"/>
          <w:sz w:val="24"/>
          <w:szCs w:val="24"/>
        </w:rPr>
        <w:t xml:space="preserve"> both</w:t>
      </w:r>
      <w:r w:rsidR="00CC5C33" w:rsidRPr="00CC5C33">
        <w:rPr>
          <w:rFonts w:ascii="Arial" w:hAnsi="Arial" w:cs="Arial"/>
          <w:sz w:val="24"/>
          <w:szCs w:val="24"/>
        </w:rPr>
        <w:t xml:space="preserve"> this </w:t>
      </w:r>
      <w:r w:rsidR="007D4372">
        <w:rPr>
          <w:rFonts w:ascii="Arial" w:hAnsi="Arial" w:cs="Arial"/>
          <w:sz w:val="24"/>
          <w:szCs w:val="24"/>
        </w:rPr>
        <w:t>s</w:t>
      </w:r>
      <w:r w:rsidR="00CC5C33" w:rsidRPr="00CC5C33">
        <w:rPr>
          <w:rFonts w:ascii="Arial" w:hAnsi="Arial" w:cs="Arial"/>
          <w:sz w:val="24"/>
          <w:szCs w:val="24"/>
        </w:rPr>
        <w:t xml:space="preserve">ite and other developments that </w:t>
      </w:r>
      <w:r w:rsidR="007D4372">
        <w:rPr>
          <w:rFonts w:ascii="Arial" w:hAnsi="Arial" w:cs="Arial"/>
          <w:sz w:val="24"/>
          <w:szCs w:val="24"/>
        </w:rPr>
        <w:t xml:space="preserve">came </w:t>
      </w:r>
      <w:r w:rsidR="00CC5C33" w:rsidRPr="00CC5C33">
        <w:rPr>
          <w:rFonts w:ascii="Arial" w:hAnsi="Arial" w:cs="Arial"/>
          <w:sz w:val="24"/>
          <w:szCs w:val="24"/>
        </w:rPr>
        <w:t xml:space="preserve">forward.  The </w:t>
      </w:r>
      <w:r w:rsidR="003A0280">
        <w:rPr>
          <w:rFonts w:ascii="Arial" w:hAnsi="Arial" w:cs="Arial"/>
          <w:sz w:val="24"/>
          <w:szCs w:val="24"/>
        </w:rPr>
        <w:t>S</w:t>
      </w:r>
      <w:r w:rsidR="00CC5C33" w:rsidRPr="00CC5C33">
        <w:rPr>
          <w:rFonts w:ascii="Arial" w:hAnsi="Arial" w:cs="Arial"/>
          <w:sz w:val="24"/>
          <w:szCs w:val="24"/>
        </w:rPr>
        <w:t xml:space="preserve">ection 106 package offered by the </w:t>
      </w:r>
      <w:r w:rsidR="003A0280">
        <w:rPr>
          <w:rFonts w:ascii="Arial" w:hAnsi="Arial" w:cs="Arial"/>
          <w:sz w:val="24"/>
          <w:szCs w:val="24"/>
        </w:rPr>
        <w:t>a</w:t>
      </w:r>
      <w:r w:rsidR="00CC5C33" w:rsidRPr="00CC5C33">
        <w:rPr>
          <w:rFonts w:ascii="Arial" w:hAnsi="Arial" w:cs="Arial"/>
          <w:sz w:val="24"/>
          <w:szCs w:val="24"/>
        </w:rPr>
        <w:t>pplicants include</w:t>
      </w:r>
      <w:r w:rsidR="003A0280">
        <w:rPr>
          <w:rFonts w:ascii="Arial" w:hAnsi="Arial" w:cs="Arial"/>
          <w:sz w:val="24"/>
          <w:szCs w:val="24"/>
        </w:rPr>
        <w:t>d</w:t>
      </w:r>
      <w:r w:rsidR="00CC5C33" w:rsidRPr="00CC5C33">
        <w:rPr>
          <w:rFonts w:ascii="Arial" w:hAnsi="Arial" w:cs="Arial"/>
          <w:sz w:val="24"/>
          <w:szCs w:val="24"/>
        </w:rPr>
        <w:t xml:space="preserve"> contributions that</w:t>
      </w:r>
      <w:r w:rsidR="003A0280">
        <w:rPr>
          <w:rFonts w:ascii="Arial" w:hAnsi="Arial" w:cs="Arial"/>
          <w:sz w:val="24"/>
          <w:szCs w:val="24"/>
        </w:rPr>
        <w:t>,</w:t>
      </w:r>
      <w:r w:rsidR="00CC5C33" w:rsidRPr="00CC5C33">
        <w:rPr>
          <w:rFonts w:ascii="Arial" w:hAnsi="Arial" w:cs="Arial"/>
          <w:sz w:val="24"/>
          <w:szCs w:val="24"/>
        </w:rPr>
        <w:t xml:space="preserve"> together with </w:t>
      </w:r>
      <w:r w:rsidR="00C860CD">
        <w:rPr>
          <w:rFonts w:ascii="Arial" w:hAnsi="Arial" w:cs="Arial"/>
          <w:sz w:val="24"/>
          <w:szCs w:val="24"/>
        </w:rPr>
        <w:t>those f</w:t>
      </w:r>
      <w:r w:rsidR="00CC5C33" w:rsidRPr="00CC5C33">
        <w:rPr>
          <w:rFonts w:ascii="Arial" w:hAnsi="Arial" w:cs="Arial"/>
          <w:sz w:val="24"/>
          <w:szCs w:val="24"/>
        </w:rPr>
        <w:t xml:space="preserve">rom other </w:t>
      </w:r>
      <w:r w:rsidR="003A0280">
        <w:rPr>
          <w:rFonts w:ascii="Arial" w:hAnsi="Arial" w:cs="Arial"/>
          <w:sz w:val="24"/>
          <w:szCs w:val="24"/>
        </w:rPr>
        <w:t>T</w:t>
      </w:r>
      <w:r w:rsidR="00CC5C33" w:rsidRPr="00CC5C33">
        <w:rPr>
          <w:rFonts w:ascii="Arial" w:hAnsi="Arial" w:cs="Arial"/>
          <w:sz w:val="24"/>
          <w:szCs w:val="24"/>
        </w:rPr>
        <w:t xml:space="preserve">own </w:t>
      </w:r>
      <w:r w:rsidR="003A0280">
        <w:rPr>
          <w:rFonts w:ascii="Arial" w:hAnsi="Arial" w:cs="Arial"/>
          <w:sz w:val="24"/>
          <w:szCs w:val="24"/>
        </w:rPr>
        <w:t>C</w:t>
      </w:r>
      <w:r w:rsidR="00CC5C33" w:rsidRPr="00CC5C33">
        <w:rPr>
          <w:rFonts w:ascii="Arial" w:hAnsi="Arial" w:cs="Arial"/>
          <w:sz w:val="24"/>
          <w:szCs w:val="24"/>
        </w:rPr>
        <w:t>entre developments</w:t>
      </w:r>
      <w:r w:rsidR="00C860CD">
        <w:rPr>
          <w:rFonts w:ascii="Arial" w:hAnsi="Arial" w:cs="Arial"/>
          <w:sz w:val="24"/>
          <w:szCs w:val="24"/>
        </w:rPr>
        <w:t>,</w:t>
      </w:r>
      <w:r w:rsidR="00CC5C33" w:rsidRPr="00CC5C33">
        <w:rPr>
          <w:rFonts w:ascii="Arial" w:hAnsi="Arial" w:cs="Arial"/>
          <w:sz w:val="24"/>
          <w:szCs w:val="24"/>
        </w:rPr>
        <w:t xml:space="preserve"> </w:t>
      </w:r>
      <w:r w:rsidR="003A0280">
        <w:rPr>
          <w:rFonts w:ascii="Arial" w:hAnsi="Arial" w:cs="Arial"/>
          <w:sz w:val="24"/>
          <w:szCs w:val="24"/>
        </w:rPr>
        <w:t>could</w:t>
      </w:r>
      <w:r w:rsidR="00CC5C33" w:rsidRPr="00CC5C33">
        <w:rPr>
          <w:rFonts w:ascii="Arial" w:hAnsi="Arial" w:cs="Arial"/>
          <w:sz w:val="24"/>
          <w:szCs w:val="24"/>
        </w:rPr>
        <w:t xml:space="preserve"> be used towards improvements to the M54 junction</w:t>
      </w:r>
      <w:r>
        <w:rPr>
          <w:rFonts w:ascii="Arial" w:hAnsi="Arial" w:cs="Arial"/>
          <w:sz w:val="24"/>
          <w:szCs w:val="24"/>
        </w:rPr>
        <w:t xml:space="preserve">. </w:t>
      </w:r>
      <w:r w:rsidR="00CC5C33" w:rsidRPr="00CC5C33">
        <w:rPr>
          <w:rFonts w:ascii="Arial" w:hAnsi="Arial" w:cs="Arial"/>
          <w:sz w:val="24"/>
          <w:szCs w:val="24"/>
        </w:rPr>
        <w:t xml:space="preserve"> </w:t>
      </w:r>
      <w:r w:rsidR="00C860CD">
        <w:rPr>
          <w:rFonts w:ascii="Arial" w:hAnsi="Arial" w:cs="Arial"/>
          <w:sz w:val="24"/>
          <w:szCs w:val="24"/>
        </w:rPr>
        <w:t xml:space="preserve">Following assessment </w:t>
      </w:r>
      <w:r>
        <w:rPr>
          <w:rFonts w:ascii="Arial" w:hAnsi="Arial" w:cs="Arial"/>
          <w:sz w:val="24"/>
          <w:szCs w:val="24"/>
        </w:rPr>
        <w:t xml:space="preserve">of the impacts of the development </w:t>
      </w:r>
      <w:r w:rsidR="00C860CD">
        <w:rPr>
          <w:rFonts w:ascii="Arial" w:hAnsi="Arial" w:cs="Arial"/>
          <w:sz w:val="24"/>
          <w:szCs w:val="24"/>
        </w:rPr>
        <w:t>by Highways Officers a</w:t>
      </w:r>
      <w:r w:rsidR="003A0280" w:rsidRPr="00CC5C33">
        <w:rPr>
          <w:rFonts w:ascii="Arial" w:hAnsi="Arial" w:cs="Arial"/>
          <w:sz w:val="24"/>
          <w:szCs w:val="24"/>
        </w:rPr>
        <w:t xml:space="preserve"> financial contribution of £658,675 w</w:t>
      </w:r>
      <w:r w:rsidR="003A0280">
        <w:rPr>
          <w:rFonts w:ascii="Arial" w:hAnsi="Arial" w:cs="Arial"/>
          <w:sz w:val="24"/>
          <w:szCs w:val="24"/>
        </w:rPr>
        <w:t>ould</w:t>
      </w:r>
      <w:r w:rsidR="003A0280" w:rsidRPr="00CC5C33">
        <w:rPr>
          <w:rFonts w:ascii="Arial" w:hAnsi="Arial" w:cs="Arial"/>
          <w:sz w:val="24"/>
          <w:szCs w:val="24"/>
        </w:rPr>
        <w:t xml:space="preserve"> be necessary towards the provision of Major (highway, transport and traffic) Schemes</w:t>
      </w:r>
      <w:r w:rsidR="003A0280">
        <w:rPr>
          <w:rFonts w:ascii="Arial" w:hAnsi="Arial" w:cs="Arial"/>
          <w:sz w:val="24"/>
          <w:szCs w:val="24"/>
        </w:rPr>
        <w:t xml:space="preserve"> together with a contribution of £5,000 for T</w:t>
      </w:r>
      <w:r w:rsidR="003A0280" w:rsidRPr="00CC5C33">
        <w:rPr>
          <w:rFonts w:ascii="Arial" w:hAnsi="Arial" w:cs="Arial"/>
          <w:sz w:val="24"/>
          <w:szCs w:val="24"/>
        </w:rPr>
        <w:t>ravel Plan monitoring</w:t>
      </w:r>
      <w:r w:rsidR="003A0280">
        <w:rPr>
          <w:rFonts w:ascii="Arial" w:hAnsi="Arial" w:cs="Arial"/>
          <w:sz w:val="24"/>
          <w:szCs w:val="24"/>
        </w:rPr>
        <w:t>.  T</w:t>
      </w:r>
      <w:r w:rsidR="003A0280" w:rsidRPr="00CC5C33">
        <w:rPr>
          <w:rFonts w:ascii="Arial" w:hAnsi="Arial" w:cs="Arial"/>
          <w:sz w:val="24"/>
          <w:szCs w:val="24"/>
        </w:rPr>
        <w:t xml:space="preserve">he Council </w:t>
      </w:r>
      <w:r w:rsidR="003A0280">
        <w:rPr>
          <w:rFonts w:ascii="Arial" w:hAnsi="Arial" w:cs="Arial"/>
          <w:sz w:val="24"/>
          <w:szCs w:val="24"/>
        </w:rPr>
        <w:t xml:space="preserve">would also </w:t>
      </w:r>
      <w:r w:rsidR="003A0280" w:rsidRPr="00CC5C33">
        <w:rPr>
          <w:rFonts w:ascii="Arial" w:hAnsi="Arial" w:cs="Arial"/>
          <w:sz w:val="24"/>
          <w:szCs w:val="24"/>
        </w:rPr>
        <w:t xml:space="preserve">seek a contribution </w:t>
      </w:r>
      <w:r w:rsidR="003A0280">
        <w:rPr>
          <w:rFonts w:ascii="Arial" w:hAnsi="Arial" w:cs="Arial"/>
          <w:sz w:val="24"/>
          <w:szCs w:val="24"/>
        </w:rPr>
        <w:t>of £100,000 to commission public art on the site</w:t>
      </w:r>
      <w:r>
        <w:rPr>
          <w:rFonts w:ascii="Arial" w:hAnsi="Arial" w:cs="Arial"/>
          <w:sz w:val="24"/>
          <w:szCs w:val="24"/>
        </w:rPr>
        <w:t>,</w:t>
      </w:r>
      <w:r w:rsidR="003A0280">
        <w:rPr>
          <w:rFonts w:ascii="Arial" w:hAnsi="Arial" w:cs="Arial"/>
          <w:sz w:val="24"/>
          <w:szCs w:val="24"/>
        </w:rPr>
        <w:t xml:space="preserve"> or elsewhere in the Town Centre </w:t>
      </w:r>
      <w:r w:rsidR="00953601">
        <w:rPr>
          <w:rFonts w:ascii="Arial" w:hAnsi="Arial" w:cs="Arial"/>
          <w:sz w:val="24"/>
          <w:szCs w:val="24"/>
        </w:rPr>
        <w:t>in line with Local Plan Policy</w:t>
      </w:r>
      <w:r>
        <w:rPr>
          <w:rFonts w:ascii="Arial" w:hAnsi="Arial" w:cs="Arial"/>
          <w:sz w:val="24"/>
          <w:szCs w:val="24"/>
        </w:rPr>
        <w:t>,</w:t>
      </w:r>
      <w:r w:rsidR="00953601">
        <w:rPr>
          <w:rFonts w:ascii="Arial" w:hAnsi="Arial" w:cs="Arial"/>
          <w:sz w:val="24"/>
          <w:szCs w:val="24"/>
        </w:rPr>
        <w:t xml:space="preserve"> and</w:t>
      </w:r>
      <w:r w:rsidR="00766F73">
        <w:rPr>
          <w:rFonts w:ascii="Arial" w:hAnsi="Arial" w:cs="Arial"/>
          <w:sz w:val="24"/>
          <w:szCs w:val="24"/>
        </w:rPr>
        <w:t xml:space="preserve"> </w:t>
      </w:r>
      <w:r w:rsidR="003A0280" w:rsidRPr="00CC5C33">
        <w:rPr>
          <w:rFonts w:ascii="Arial" w:hAnsi="Arial" w:cs="Arial"/>
          <w:sz w:val="24"/>
          <w:szCs w:val="24"/>
        </w:rPr>
        <w:t>a sum of £10,000</w:t>
      </w:r>
      <w:r w:rsidR="00953601">
        <w:rPr>
          <w:rFonts w:ascii="Arial" w:hAnsi="Arial" w:cs="Arial"/>
          <w:sz w:val="24"/>
          <w:szCs w:val="24"/>
        </w:rPr>
        <w:t xml:space="preserve"> </w:t>
      </w:r>
      <w:r>
        <w:rPr>
          <w:rFonts w:ascii="Arial" w:hAnsi="Arial" w:cs="Arial"/>
          <w:sz w:val="24"/>
          <w:szCs w:val="24"/>
        </w:rPr>
        <w:t xml:space="preserve">to </w:t>
      </w:r>
      <w:r w:rsidR="003A0280" w:rsidRPr="00CC5C33">
        <w:rPr>
          <w:rFonts w:ascii="Arial" w:hAnsi="Arial" w:cs="Arial"/>
          <w:sz w:val="24"/>
          <w:szCs w:val="24"/>
        </w:rPr>
        <w:t xml:space="preserve">monitor and enforce </w:t>
      </w:r>
      <w:r w:rsidR="00953601">
        <w:rPr>
          <w:rFonts w:ascii="Arial" w:hAnsi="Arial" w:cs="Arial"/>
          <w:sz w:val="24"/>
          <w:szCs w:val="24"/>
        </w:rPr>
        <w:t>the S</w:t>
      </w:r>
      <w:r w:rsidR="003A0280" w:rsidRPr="00CC5C33">
        <w:rPr>
          <w:rFonts w:ascii="Arial" w:hAnsi="Arial" w:cs="Arial"/>
          <w:sz w:val="24"/>
          <w:szCs w:val="24"/>
        </w:rPr>
        <w:t xml:space="preserve">ection 106 Agreement and conditions.  </w:t>
      </w:r>
    </w:p>
    <w:p w:rsidR="003A0280" w:rsidRDefault="003A0280" w:rsidP="00766F73">
      <w:pPr>
        <w:spacing w:after="0" w:line="240" w:lineRule="auto"/>
        <w:jc w:val="both"/>
        <w:rPr>
          <w:rFonts w:ascii="Arial" w:hAnsi="Arial" w:cs="Arial"/>
          <w:sz w:val="24"/>
          <w:szCs w:val="24"/>
        </w:rPr>
      </w:pPr>
    </w:p>
    <w:p w:rsidR="003A0280" w:rsidRDefault="003A0280" w:rsidP="00CC5C33">
      <w:pPr>
        <w:spacing w:after="0" w:line="240" w:lineRule="auto"/>
        <w:rPr>
          <w:rFonts w:ascii="Arial" w:hAnsi="Arial" w:cs="Arial"/>
          <w:sz w:val="24"/>
          <w:szCs w:val="24"/>
        </w:rPr>
      </w:pPr>
      <w:r>
        <w:rPr>
          <w:rFonts w:ascii="Arial" w:hAnsi="Arial" w:cs="Arial"/>
          <w:sz w:val="24"/>
          <w:szCs w:val="24"/>
        </w:rPr>
        <w:t>The report also outlined the geotechnical, land contamination, ecology, nature conservation, drainage and flood risk issues</w:t>
      </w:r>
      <w:r w:rsidR="000654E1">
        <w:rPr>
          <w:rFonts w:ascii="Arial" w:hAnsi="Arial" w:cs="Arial"/>
          <w:sz w:val="24"/>
          <w:szCs w:val="24"/>
        </w:rPr>
        <w:t>, which had been fully assessed with any impacts being adequately mitigated through the imposition of appropriate conditions</w:t>
      </w:r>
      <w:r>
        <w:rPr>
          <w:rFonts w:ascii="Arial" w:hAnsi="Arial" w:cs="Arial"/>
          <w:sz w:val="24"/>
          <w:szCs w:val="24"/>
        </w:rPr>
        <w:t>.</w:t>
      </w:r>
    </w:p>
    <w:p w:rsidR="00CC5C33" w:rsidRDefault="00CC5C33" w:rsidP="00FA1D0F">
      <w:pPr>
        <w:spacing w:after="0" w:line="240" w:lineRule="auto"/>
        <w:rPr>
          <w:rFonts w:ascii="Arial" w:hAnsi="Arial" w:cs="Arial"/>
          <w:sz w:val="24"/>
          <w:szCs w:val="24"/>
        </w:rPr>
      </w:pPr>
    </w:p>
    <w:p w:rsidR="001316E0" w:rsidRDefault="001316E0" w:rsidP="001316E0">
      <w:pPr>
        <w:spacing w:after="0" w:line="240" w:lineRule="auto"/>
        <w:rPr>
          <w:rFonts w:ascii="Arial" w:hAnsi="Arial" w:cs="Arial"/>
          <w:sz w:val="24"/>
          <w:szCs w:val="24"/>
        </w:rPr>
      </w:pPr>
      <w:r>
        <w:rPr>
          <w:rFonts w:ascii="Arial" w:hAnsi="Arial" w:cs="Arial"/>
          <w:sz w:val="24"/>
          <w:szCs w:val="24"/>
        </w:rPr>
        <w:t xml:space="preserve">In presenting the report the Strategic Development Manager informed the Board that there were two principle issues to which they needed to give consideration.  </w:t>
      </w:r>
    </w:p>
    <w:p w:rsidR="001316E0" w:rsidRDefault="001316E0" w:rsidP="001316E0">
      <w:pPr>
        <w:spacing w:after="0" w:line="240" w:lineRule="auto"/>
        <w:ind w:left="720" w:hanging="720"/>
        <w:rPr>
          <w:rFonts w:ascii="Arial" w:hAnsi="Arial" w:cs="Arial"/>
          <w:sz w:val="24"/>
          <w:szCs w:val="24"/>
        </w:rPr>
      </w:pPr>
    </w:p>
    <w:p w:rsidR="001316E0" w:rsidRDefault="001316E0" w:rsidP="001316E0">
      <w:pPr>
        <w:spacing w:after="0" w:line="240" w:lineRule="auto"/>
        <w:ind w:left="720" w:hanging="720"/>
        <w:jc w:val="both"/>
        <w:rPr>
          <w:rFonts w:ascii="Arial" w:hAnsi="Arial" w:cs="Arial"/>
          <w:sz w:val="24"/>
          <w:szCs w:val="24"/>
        </w:rPr>
      </w:pPr>
      <w:r>
        <w:rPr>
          <w:rFonts w:ascii="Arial" w:hAnsi="Arial" w:cs="Arial"/>
          <w:sz w:val="24"/>
          <w:szCs w:val="24"/>
        </w:rPr>
        <w:t>1.</w:t>
      </w:r>
      <w:r>
        <w:rPr>
          <w:rFonts w:ascii="Arial" w:hAnsi="Arial" w:cs="Arial"/>
          <w:sz w:val="24"/>
          <w:szCs w:val="24"/>
        </w:rPr>
        <w:tab/>
        <w:t xml:space="preserve">With regard to the Town Centre retail policy, CTAAP was currently at a transitional stage and carried no weight, therefore the effective document when considering the application was the Wrekin Local Plan.  But whichever </w:t>
      </w:r>
      <w:r>
        <w:rPr>
          <w:rFonts w:ascii="Arial" w:hAnsi="Arial" w:cs="Arial"/>
          <w:sz w:val="24"/>
          <w:szCs w:val="24"/>
        </w:rPr>
        <w:lastRenderedPageBreak/>
        <w:t xml:space="preserve">document was applied, the application would be in compliance and would fulfil the Council’s aspirations to promote the Town Centre as a sub-regional centre.  Whilst there was opposition to the growth of comparison shopping, this did not diminish the importance of supporting convenience retail for the benefit of the local population and for which the retail evidence submitted maintained there was sufficient capacity in the Town Centre.  In addition, the application was complementary to the Civic Offices site on the opposite side of the box road and would take full advantage of existing transport links.  The proposed supermarket would be located within the heart of the Town Centre and PPS4 would tolerate convenience goods retail within the PSA.  In addition, the wider picture would support an expanding needs forecast for Telford up to 2021.  </w:t>
      </w:r>
    </w:p>
    <w:p w:rsidR="001316E0" w:rsidRDefault="001316E0" w:rsidP="001316E0">
      <w:pPr>
        <w:spacing w:after="0" w:line="240" w:lineRule="auto"/>
        <w:ind w:left="720" w:hanging="720"/>
        <w:rPr>
          <w:rFonts w:ascii="Arial" w:hAnsi="Arial" w:cs="Arial"/>
          <w:sz w:val="24"/>
          <w:szCs w:val="24"/>
        </w:rPr>
      </w:pPr>
    </w:p>
    <w:p w:rsidR="001316E0" w:rsidRDefault="001316E0" w:rsidP="001316E0">
      <w:pPr>
        <w:spacing w:after="0" w:line="240" w:lineRule="auto"/>
        <w:ind w:left="720" w:hanging="720"/>
        <w:jc w:val="both"/>
        <w:rPr>
          <w:rFonts w:ascii="Arial" w:hAnsi="Arial" w:cs="Arial"/>
          <w:sz w:val="24"/>
          <w:szCs w:val="24"/>
        </w:rPr>
      </w:pPr>
      <w:r>
        <w:rPr>
          <w:rFonts w:ascii="Arial" w:hAnsi="Arial" w:cs="Arial"/>
          <w:sz w:val="24"/>
          <w:szCs w:val="24"/>
        </w:rPr>
        <w:t>2.</w:t>
      </w:r>
      <w:r>
        <w:rPr>
          <w:rFonts w:ascii="Arial" w:hAnsi="Arial" w:cs="Arial"/>
          <w:sz w:val="24"/>
          <w:szCs w:val="24"/>
        </w:rPr>
        <w:tab/>
        <w:t>Whilst this was an outline application only, a full Transport Assessment had been submitted including the improved pedestrian links with which the Highways Authority was satisfied.  A number of practical issues had been raised but these could be resolved by redesigning and appropriate conditions.</w:t>
      </w:r>
    </w:p>
    <w:p w:rsidR="001316E0" w:rsidRDefault="001316E0" w:rsidP="001316E0">
      <w:pPr>
        <w:spacing w:after="0" w:line="240" w:lineRule="auto"/>
        <w:ind w:left="720" w:hanging="720"/>
        <w:rPr>
          <w:rFonts w:ascii="Arial" w:hAnsi="Arial" w:cs="Arial"/>
          <w:sz w:val="24"/>
          <w:szCs w:val="24"/>
        </w:rPr>
      </w:pPr>
    </w:p>
    <w:p w:rsidR="001316E0" w:rsidRDefault="001316E0" w:rsidP="001316E0">
      <w:pPr>
        <w:spacing w:after="0" w:line="240" w:lineRule="auto"/>
        <w:ind w:left="720" w:hanging="720"/>
        <w:jc w:val="both"/>
        <w:rPr>
          <w:rFonts w:ascii="Arial" w:hAnsi="Arial" w:cs="Arial"/>
          <w:sz w:val="24"/>
          <w:szCs w:val="24"/>
        </w:rPr>
      </w:pPr>
      <w:r>
        <w:rPr>
          <w:rFonts w:ascii="Arial" w:hAnsi="Arial" w:cs="Arial"/>
          <w:sz w:val="24"/>
          <w:szCs w:val="24"/>
        </w:rPr>
        <w:tab/>
        <w:t xml:space="preserve">With regard to car parks, the busiest were the Red Oak and the Ash Grey.  Objectors had stated that the Red Oak Car Park in particular was at full capacity during the peak period of 2-3 p.m. on Saturdays.  If approved, the application would result in the loss of 180 spaces, which would be less convenient for some shoppers.  </w:t>
      </w:r>
      <w:r w:rsidR="00652072">
        <w:rPr>
          <w:rFonts w:ascii="Arial" w:hAnsi="Arial" w:cs="Arial"/>
          <w:sz w:val="24"/>
          <w:szCs w:val="24"/>
        </w:rPr>
        <w:t>However, this c</w:t>
      </w:r>
      <w:r>
        <w:rPr>
          <w:rFonts w:ascii="Arial" w:hAnsi="Arial" w:cs="Arial"/>
          <w:sz w:val="24"/>
          <w:szCs w:val="24"/>
        </w:rPr>
        <w:t xml:space="preserve">ould be met by a redistribution of parking needs within the Town Centre which, even at peak periods, had sufficient capacity overall across all </w:t>
      </w:r>
      <w:r w:rsidR="00652072">
        <w:rPr>
          <w:rFonts w:ascii="Arial" w:hAnsi="Arial" w:cs="Arial"/>
          <w:sz w:val="24"/>
          <w:szCs w:val="24"/>
        </w:rPr>
        <w:t>seven</w:t>
      </w:r>
      <w:r>
        <w:rPr>
          <w:rFonts w:ascii="Arial" w:hAnsi="Arial" w:cs="Arial"/>
          <w:sz w:val="24"/>
          <w:szCs w:val="24"/>
        </w:rPr>
        <w:t xml:space="preserve"> car parks.  </w:t>
      </w:r>
      <w:r w:rsidR="00652072">
        <w:rPr>
          <w:rFonts w:ascii="Arial" w:hAnsi="Arial" w:cs="Arial"/>
          <w:sz w:val="24"/>
          <w:szCs w:val="24"/>
        </w:rPr>
        <w:t xml:space="preserve">The majority of shoppers would still be able to park on </w:t>
      </w:r>
      <w:r>
        <w:rPr>
          <w:rFonts w:ascii="Arial" w:hAnsi="Arial" w:cs="Arial"/>
          <w:sz w:val="24"/>
          <w:szCs w:val="24"/>
        </w:rPr>
        <w:t xml:space="preserve">Red Oak </w:t>
      </w:r>
      <w:r w:rsidR="00652072">
        <w:rPr>
          <w:rFonts w:ascii="Arial" w:hAnsi="Arial" w:cs="Arial"/>
          <w:sz w:val="24"/>
          <w:szCs w:val="24"/>
        </w:rPr>
        <w:t xml:space="preserve">most of the time </w:t>
      </w:r>
      <w:r>
        <w:rPr>
          <w:rFonts w:ascii="Arial" w:hAnsi="Arial" w:cs="Arial"/>
          <w:sz w:val="24"/>
          <w:szCs w:val="24"/>
        </w:rPr>
        <w:t xml:space="preserve">apart from the peak 2-3 pm period and seasonal </w:t>
      </w:r>
      <w:r w:rsidR="00652072">
        <w:rPr>
          <w:rFonts w:ascii="Arial" w:hAnsi="Arial" w:cs="Arial"/>
          <w:sz w:val="24"/>
          <w:szCs w:val="24"/>
        </w:rPr>
        <w:t>periods</w:t>
      </w:r>
      <w:r>
        <w:rPr>
          <w:rFonts w:ascii="Arial" w:hAnsi="Arial" w:cs="Arial"/>
          <w:sz w:val="24"/>
          <w:szCs w:val="24"/>
        </w:rPr>
        <w:t>.  The Highway Authority had no objections but had recommended conditions principally requesting approval of a Car Park Management Plan to further help to manage peak flows by interactive signage and messaging and the operation of barriers.</w:t>
      </w:r>
    </w:p>
    <w:p w:rsidR="001316E0" w:rsidRDefault="001316E0" w:rsidP="001316E0">
      <w:pPr>
        <w:spacing w:after="0" w:line="240" w:lineRule="auto"/>
        <w:ind w:left="720" w:hanging="720"/>
        <w:jc w:val="both"/>
        <w:rPr>
          <w:rFonts w:ascii="Arial" w:hAnsi="Arial" w:cs="Arial"/>
          <w:sz w:val="24"/>
          <w:szCs w:val="24"/>
        </w:rPr>
      </w:pPr>
    </w:p>
    <w:p w:rsidR="001316E0" w:rsidRDefault="001316E0" w:rsidP="00652072">
      <w:pPr>
        <w:spacing w:after="0" w:line="240" w:lineRule="auto"/>
        <w:ind w:hanging="720"/>
        <w:jc w:val="both"/>
        <w:rPr>
          <w:rFonts w:ascii="Arial" w:hAnsi="Arial" w:cs="Arial"/>
          <w:sz w:val="24"/>
          <w:szCs w:val="24"/>
        </w:rPr>
      </w:pPr>
      <w:r>
        <w:rPr>
          <w:rFonts w:ascii="Arial" w:hAnsi="Arial" w:cs="Arial"/>
          <w:sz w:val="24"/>
          <w:szCs w:val="24"/>
        </w:rPr>
        <w:tab/>
        <w:t>In conclusion, the main qualitative issue was the improved convenience food offer and consumer choice met by the application, which would rais</w:t>
      </w:r>
      <w:r w:rsidR="00652072">
        <w:rPr>
          <w:rFonts w:ascii="Arial" w:hAnsi="Arial" w:cs="Arial"/>
          <w:sz w:val="24"/>
          <w:szCs w:val="24"/>
        </w:rPr>
        <w:t>e</w:t>
      </w:r>
      <w:r>
        <w:rPr>
          <w:rFonts w:ascii="Arial" w:hAnsi="Arial" w:cs="Arial"/>
          <w:sz w:val="24"/>
          <w:szCs w:val="24"/>
        </w:rPr>
        <w:t xml:space="preserve"> the profile of the town and </w:t>
      </w:r>
      <w:r w:rsidR="00652072">
        <w:rPr>
          <w:rFonts w:ascii="Arial" w:hAnsi="Arial" w:cs="Arial"/>
          <w:sz w:val="24"/>
          <w:szCs w:val="24"/>
        </w:rPr>
        <w:t xml:space="preserve">allow it to </w:t>
      </w:r>
      <w:r>
        <w:rPr>
          <w:rFonts w:ascii="Arial" w:hAnsi="Arial" w:cs="Arial"/>
          <w:sz w:val="24"/>
          <w:szCs w:val="24"/>
        </w:rPr>
        <w:t>compet</w:t>
      </w:r>
      <w:r w:rsidR="00652072">
        <w:rPr>
          <w:rFonts w:ascii="Arial" w:hAnsi="Arial" w:cs="Arial"/>
          <w:sz w:val="24"/>
          <w:szCs w:val="24"/>
        </w:rPr>
        <w:t xml:space="preserve">e </w:t>
      </w:r>
      <w:r>
        <w:rPr>
          <w:rFonts w:ascii="Arial" w:hAnsi="Arial" w:cs="Arial"/>
          <w:sz w:val="24"/>
          <w:szCs w:val="24"/>
        </w:rPr>
        <w:t>with other centres and out of centre areas within the Borough.  As part of wider service offer, the proposed offices and evening uses would enhance the Town Centre leading to regeneration opportunities, provision of a focal point to the northern entrance, and public road improvements.  The Highway Authority did not believe that there would be an unacceptable impact on the highways network and would, additionally, provide off-site benefits.</w:t>
      </w:r>
    </w:p>
    <w:p w:rsidR="001316E0" w:rsidRPr="00CC5C33" w:rsidRDefault="001316E0" w:rsidP="00FA1D0F">
      <w:pPr>
        <w:spacing w:after="0" w:line="240" w:lineRule="auto"/>
        <w:rPr>
          <w:rFonts w:ascii="Arial" w:hAnsi="Arial" w:cs="Arial"/>
          <w:sz w:val="24"/>
          <w:szCs w:val="24"/>
        </w:rPr>
      </w:pPr>
    </w:p>
    <w:p w:rsidR="00D43F2A" w:rsidRDefault="00D43F2A" w:rsidP="00D43F2A">
      <w:pPr>
        <w:spacing w:after="0" w:line="240" w:lineRule="auto"/>
        <w:jc w:val="both"/>
        <w:rPr>
          <w:rFonts w:ascii="Arial" w:hAnsi="Arial" w:cs="Arial"/>
          <w:sz w:val="24"/>
          <w:szCs w:val="24"/>
        </w:rPr>
      </w:pPr>
      <w:r>
        <w:rPr>
          <w:rFonts w:ascii="Arial" w:hAnsi="Arial" w:cs="Arial"/>
          <w:sz w:val="24"/>
          <w:szCs w:val="24"/>
        </w:rPr>
        <w:t xml:space="preserve">William Marsh of RPS Planning Consultants, on behalf of Asda, said that it had traded on its existing site for twenty years and had considerable experience of retailing, together with a commitment to public service in Telford in the long term.  Asda was of the view that this application was premature given that it had a lease on the site up until 2014.  In addition, the proposed design was not as good as the existing building, would not be commercially viable for Asda, and would not be attractive to a third party operator.  </w:t>
      </w:r>
    </w:p>
    <w:p w:rsidR="00D43F2A" w:rsidRDefault="00D43F2A" w:rsidP="00D43F2A">
      <w:pPr>
        <w:spacing w:after="0" w:line="240" w:lineRule="auto"/>
        <w:rPr>
          <w:rFonts w:ascii="Arial" w:hAnsi="Arial" w:cs="Arial"/>
          <w:sz w:val="24"/>
          <w:szCs w:val="24"/>
        </w:rPr>
      </w:pPr>
    </w:p>
    <w:p w:rsidR="00D43F2A" w:rsidRDefault="00D43F2A" w:rsidP="00D43F2A">
      <w:pPr>
        <w:spacing w:after="0" w:line="240" w:lineRule="auto"/>
        <w:jc w:val="both"/>
        <w:rPr>
          <w:rFonts w:ascii="Arial" w:hAnsi="Arial" w:cs="Arial"/>
          <w:sz w:val="24"/>
          <w:szCs w:val="24"/>
        </w:rPr>
      </w:pPr>
      <w:r>
        <w:rPr>
          <w:rFonts w:ascii="Arial" w:hAnsi="Arial" w:cs="Arial"/>
          <w:sz w:val="24"/>
          <w:szCs w:val="24"/>
        </w:rPr>
        <w:t xml:space="preserve">He further stated that the proposed car parking strategy did not work, as it relied upon all parking areas at the Town Centre equal convenience, and the need for </w:t>
      </w:r>
      <w:r>
        <w:rPr>
          <w:rFonts w:ascii="Arial" w:hAnsi="Arial" w:cs="Arial"/>
          <w:sz w:val="24"/>
          <w:szCs w:val="24"/>
        </w:rPr>
        <w:lastRenderedPageBreak/>
        <w:t xml:space="preserve">supermarket trolley bays to be available.  The reliance upon the Cherry Pink Car Park was not sensible, as it was full much of the time leading to congestion.  He asked the Board to take account of the fact that Asda had a lease on the Red Oak Car Park until 2014 and served 50,000 shoppers per week.  The Red Oak Car Park had 600 spaces the majority of which be hoarded off during construction to the detriment of Asda.  In conclusion, he said that, although Asda believed that its concerns had not been addressed by the applicant, it had no principle objection to the premise of two </w:t>
      </w:r>
      <w:r w:rsidR="005872C9">
        <w:rPr>
          <w:rFonts w:ascii="Arial" w:hAnsi="Arial" w:cs="Arial"/>
          <w:sz w:val="24"/>
          <w:szCs w:val="24"/>
        </w:rPr>
        <w:t>supermarkets</w:t>
      </w:r>
      <w:r>
        <w:rPr>
          <w:rFonts w:ascii="Arial" w:hAnsi="Arial" w:cs="Arial"/>
          <w:sz w:val="24"/>
          <w:szCs w:val="24"/>
        </w:rPr>
        <w:t xml:space="preserve"> at the Town Centre and welcomed the competition. If the Board granted permission after careful consideration of the application, he requested that it include conditions to re-locate the existing Asda store off-site before commencement of work on site to allow continuity of trade over the period of construction.</w:t>
      </w:r>
    </w:p>
    <w:p w:rsidR="00D43F2A" w:rsidRDefault="00D43F2A" w:rsidP="00D43F2A">
      <w:pPr>
        <w:spacing w:after="0" w:line="240" w:lineRule="auto"/>
        <w:rPr>
          <w:rFonts w:ascii="Arial" w:hAnsi="Arial" w:cs="Arial"/>
          <w:sz w:val="24"/>
          <w:szCs w:val="24"/>
        </w:rPr>
      </w:pPr>
    </w:p>
    <w:p w:rsidR="00D43F2A" w:rsidRDefault="00D43F2A" w:rsidP="00D43F2A">
      <w:pPr>
        <w:spacing w:after="0" w:line="240" w:lineRule="auto"/>
        <w:jc w:val="both"/>
        <w:rPr>
          <w:rFonts w:ascii="Arial" w:hAnsi="Arial" w:cs="Arial"/>
          <w:sz w:val="24"/>
          <w:szCs w:val="24"/>
        </w:rPr>
      </w:pPr>
      <w:r>
        <w:rPr>
          <w:rFonts w:ascii="Arial" w:hAnsi="Arial" w:cs="Arial"/>
          <w:sz w:val="24"/>
          <w:szCs w:val="24"/>
        </w:rPr>
        <w:t>Julia Bunting, of Drivers Jones Deloitte, speaking on behalf of the applicant, said that this application for retail development in the Town Centre was in accordance with both national and regional policy including CTAAP.  If approved, it would add vitality and secure a key anchor to the north of the PSA.  A number of technical matters had been raised with the applicant, some of which had been referred to by William Marsh, and the applicant had been negotiating with Asda for nine months to resolve them, both construction and post-construction.  In addition, they had spent considerable time amending the application with relevant conditions to the satisfaction of the Council officers.  No objection to the application had been made by either the Highways Agency or the Highways Authority.  Much work had also been done in respect of the car parking issues and what had been proposed was supported by Council officers.  Despite the application being supported by policy and the resolution of all the technical issues, Asda had raised two main points.  Firstly, there was a Covenant on the site preventing the implementation of development.  However, she informed the Board that this was not a planning consideration, a view supported by Government guidance.  Secondly was the issue of prematurity whereby Asda had no objections in principle but considered it would preclude the proper planning of the Town Centre in the future.  However, the Trustees’ Master Plan, as supported by Council officers, were committed to bringing this forward in phases of which this application was the first one.  In conclusion, she said that there were no policy grounds on which to refuse permission.  .</w:t>
      </w:r>
    </w:p>
    <w:p w:rsidR="00D43F2A" w:rsidRDefault="00D43F2A" w:rsidP="00D43F2A">
      <w:pPr>
        <w:spacing w:after="0" w:line="240" w:lineRule="auto"/>
        <w:ind w:left="720" w:hanging="360"/>
        <w:rPr>
          <w:rFonts w:ascii="Arial" w:hAnsi="Arial" w:cs="Arial"/>
          <w:sz w:val="24"/>
          <w:szCs w:val="24"/>
        </w:rPr>
      </w:pPr>
    </w:p>
    <w:p w:rsidR="00D43F2A" w:rsidRDefault="00D43F2A" w:rsidP="00D43F2A">
      <w:pPr>
        <w:spacing w:after="0" w:line="240" w:lineRule="auto"/>
        <w:jc w:val="both"/>
        <w:rPr>
          <w:rFonts w:ascii="Arial" w:hAnsi="Arial" w:cs="Arial"/>
          <w:sz w:val="24"/>
          <w:szCs w:val="24"/>
        </w:rPr>
      </w:pPr>
      <w:r>
        <w:rPr>
          <w:rFonts w:ascii="Arial" w:hAnsi="Arial" w:cs="Arial"/>
          <w:sz w:val="24"/>
          <w:szCs w:val="24"/>
        </w:rPr>
        <w:t xml:space="preserve">Members welcomed the application and the start of the refurbishment of the Town Centre.  They noted the concerns voiced by William Marsh but were satisfied that the applicant had worked with officers to resolve the issues.  There would be some disruption during the construction process which would need to be managed.  As set out in the report, the Chairman had concerns regarding the car parking and he asked that the applicant consider these at the detailed application stage.  He further asked that consideration be given to the inclusion of a pick up and drop off point, as outside Primark, which would assist employees and reduce pressure on the car parks.  </w:t>
      </w:r>
    </w:p>
    <w:p w:rsidR="00D43F2A" w:rsidRDefault="00D43F2A" w:rsidP="00D43F2A">
      <w:pPr>
        <w:spacing w:after="0" w:line="240" w:lineRule="auto"/>
        <w:jc w:val="both"/>
        <w:rPr>
          <w:rFonts w:ascii="Arial" w:hAnsi="Arial" w:cs="Arial"/>
          <w:sz w:val="24"/>
          <w:szCs w:val="24"/>
        </w:rPr>
      </w:pPr>
    </w:p>
    <w:p w:rsidR="00D43F2A" w:rsidRDefault="00D43F2A" w:rsidP="00D43F2A">
      <w:pPr>
        <w:spacing w:after="0" w:line="240" w:lineRule="auto"/>
        <w:jc w:val="both"/>
        <w:rPr>
          <w:rFonts w:ascii="Arial" w:hAnsi="Arial" w:cs="Arial"/>
          <w:sz w:val="24"/>
          <w:szCs w:val="24"/>
        </w:rPr>
      </w:pPr>
      <w:r>
        <w:rPr>
          <w:rFonts w:ascii="Arial" w:hAnsi="Arial" w:cs="Arial"/>
          <w:sz w:val="24"/>
          <w:szCs w:val="24"/>
        </w:rPr>
        <w:t xml:space="preserve">The Strategic Projects Manager responded that the potential disruption to Asda had been raised with applicant through the EIA process and they had agreed to relocate the builder’s compound elsewhere on the Red Oak Car Park and were willing to accept conditions in relation to the approval of a detailed logistics plan to allow orderly development with least disruption to Asda.  He, therefore, recommended the </w:t>
      </w:r>
      <w:r>
        <w:rPr>
          <w:rFonts w:ascii="Arial" w:hAnsi="Arial" w:cs="Arial"/>
          <w:sz w:val="24"/>
          <w:szCs w:val="24"/>
        </w:rPr>
        <w:lastRenderedPageBreak/>
        <w:t xml:space="preserve">inclusion of an additional standard condition to achieve this when granting planning permission.  </w:t>
      </w:r>
    </w:p>
    <w:p w:rsidR="00766F73" w:rsidRPr="00CC5C33" w:rsidRDefault="00766F73" w:rsidP="00FA1D0F">
      <w:pPr>
        <w:spacing w:after="0" w:line="240" w:lineRule="auto"/>
        <w:rPr>
          <w:rFonts w:ascii="Arial" w:hAnsi="Arial" w:cs="Arial"/>
          <w:b/>
          <w:sz w:val="24"/>
          <w:szCs w:val="24"/>
        </w:rPr>
      </w:pPr>
    </w:p>
    <w:p w:rsidR="00CC5C33" w:rsidRPr="00B44A8C" w:rsidRDefault="00953601" w:rsidP="00B44A8C">
      <w:pPr>
        <w:spacing w:after="0" w:line="240" w:lineRule="auto"/>
        <w:jc w:val="both"/>
        <w:rPr>
          <w:rFonts w:ascii="Arial" w:hAnsi="Arial" w:cs="Arial"/>
          <w:b/>
          <w:sz w:val="24"/>
          <w:szCs w:val="24"/>
        </w:rPr>
      </w:pPr>
      <w:r w:rsidRPr="00953601">
        <w:rPr>
          <w:rFonts w:ascii="Arial" w:hAnsi="Arial" w:cs="Arial"/>
          <w:b/>
          <w:sz w:val="24"/>
          <w:szCs w:val="24"/>
          <w:u w:val="single"/>
        </w:rPr>
        <w:t>RESOLVED</w:t>
      </w:r>
      <w:r>
        <w:rPr>
          <w:rFonts w:ascii="Arial" w:hAnsi="Arial" w:cs="Arial"/>
          <w:sz w:val="24"/>
          <w:szCs w:val="24"/>
        </w:rPr>
        <w:t xml:space="preserve"> – </w:t>
      </w:r>
      <w:r w:rsidRPr="00B44A8C">
        <w:rPr>
          <w:rFonts w:ascii="Arial" w:hAnsi="Arial" w:cs="Arial"/>
          <w:b/>
          <w:sz w:val="24"/>
          <w:szCs w:val="24"/>
        </w:rPr>
        <w:t xml:space="preserve">that, </w:t>
      </w:r>
      <w:r w:rsidR="00CC5C33" w:rsidRPr="00B44A8C">
        <w:rPr>
          <w:rFonts w:ascii="Arial" w:hAnsi="Arial" w:cs="Arial"/>
          <w:b/>
          <w:color w:val="000000"/>
          <w:sz w:val="24"/>
          <w:szCs w:val="24"/>
        </w:rPr>
        <w:t xml:space="preserve">having fully considered the Environmental Statement submitted with the application and the Statement of Conformity with the Environmental Statement, the Head of Planning </w:t>
      </w:r>
      <w:r w:rsidR="00002E25" w:rsidRPr="00B44A8C">
        <w:rPr>
          <w:rFonts w:ascii="Arial" w:hAnsi="Arial" w:cs="Arial"/>
          <w:b/>
          <w:color w:val="000000"/>
          <w:sz w:val="24"/>
          <w:szCs w:val="24"/>
        </w:rPr>
        <w:t xml:space="preserve">be authorised to </w:t>
      </w:r>
      <w:r w:rsidR="00002E25" w:rsidRPr="00B44A8C">
        <w:rPr>
          <w:rFonts w:ascii="Arial" w:hAnsi="Arial" w:cs="Arial"/>
          <w:b/>
          <w:bCs/>
          <w:color w:val="000000"/>
          <w:sz w:val="24"/>
          <w:szCs w:val="24"/>
        </w:rPr>
        <w:t>grant outline planning permission</w:t>
      </w:r>
      <w:r w:rsidR="00CC5C33" w:rsidRPr="00B44A8C">
        <w:rPr>
          <w:rFonts w:ascii="Arial" w:hAnsi="Arial" w:cs="Arial"/>
          <w:b/>
          <w:color w:val="000000"/>
          <w:sz w:val="24"/>
          <w:szCs w:val="24"/>
        </w:rPr>
        <w:t xml:space="preserve"> subject to the signing of a Section 106 Obligation for a financial contribution of £658,675 towards the provision of major (highway, transport and traffic) schemes, £5,000 for the monitoring of the Travel Plan, £100,000 for public art and £10,000 to monitor and enforce the section 106 Agreement/conditions, subject to the planning conditions </w:t>
      </w:r>
      <w:r w:rsidR="00002E25" w:rsidRPr="00B44A8C">
        <w:rPr>
          <w:rFonts w:ascii="Arial" w:hAnsi="Arial" w:cs="Arial"/>
          <w:b/>
          <w:color w:val="000000"/>
          <w:sz w:val="24"/>
          <w:szCs w:val="24"/>
        </w:rPr>
        <w:t>as set out in the report</w:t>
      </w:r>
      <w:r w:rsidR="005872C9">
        <w:rPr>
          <w:rFonts w:ascii="Arial" w:hAnsi="Arial" w:cs="Arial"/>
          <w:b/>
          <w:color w:val="000000"/>
          <w:sz w:val="24"/>
          <w:szCs w:val="24"/>
        </w:rPr>
        <w:t xml:space="preserve"> and to an additional condition requiring the submission and approval by the Local Planning Authority of a Logistics Plan</w:t>
      </w:r>
      <w:r w:rsidR="00B44A8C" w:rsidRPr="00B44A8C">
        <w:rPr>
          <w:rFonts w:ascii="Arial" w:hAnsi="Arial" w:cs="Arial"/>
          <w:b/>
          <w:color w:val="000000"/>
          <w:sz w:val="24"/>
          <w:szCs w:val="24"/>
        </w:rPr>
        <w:t xml:space="preserve">.  The Head of Planning to be also authorised to alter the </w:t>
      </w:r>
      <w:r w:rsidR="00CC5C33" w:rsidRPr="00B44A8C">
        <w:rPr>
          <w:rFonts w:ascii="Arial" w:hAnsi="Arial" w:cs="Arial"/>
          <w:b/>
          <w:color w:val="000000"/>
          <w:sz w:val="24"/>
          <w:szCs w:val="24"/>
        </w:rPr>
        <w:t>detailed wording both as to conditions and obligations</w:t>
      </w:r>
      <w:r w:rsidR="00B44A8C" w:rsidRPr="00B44A8C">
        <w:rPr>
          <w:rFonts w:ascii="Arial" w:hAnsi="Arial" w:cs="Arial"/>
          <w:b/>
          <w:color w:val="000000"/>
          <w:sz w:val="24"/>
          <w:szCs w:val="24"/>
        </w:rPr>
        <w:t>,</w:t>
      </w:r>
      <w:r w:rsidR="00CC5C33" w:rsidRPr="00B44A8C">
        <w:rPr>
          <w:rFonts w:ascii="Arial" w:hAnsi="Arial" w:cs="Arial"/>
          <w:b/>
          <w:color w:val="000000"/>
          <w:sz w:val="24"/>
          <w:szCs w:val="24"/>
        </w:rPr>
        <w:t xml:space="preserve"> if required</w:t>
      </w:r>
      <w:r w:rsidR="00B44A8C" w:rsidRPr="00B44A8C">
        <w:rPr>
          <w:rFonts w:ascii="Arial" w:hAnsi="Arial" w:cs="Arial"/>
          <w:b/>
          <w:color w:val="000000"/>
          <w:sz w:val="24"/>
          <w:szCs w:val="24"/>
        </w:rPr>
        <w:t xml:space="preserve">.  </w:t>
      </w:r>
      <w:r w:rsidR="00CC5C33" w:rsidRPr="00B44A8C">
        <w:rPr>
          <w:rFonts w:ascii="Arial" w:hAnsi="Arial" w:cs="Arial"/>
          <w:b/>
          <w:color w:val="000000"/>
          <w:sz w:val="24"/>
          <w:szCs w:val="24"/>
        </w:rPr>
        <w:t xml:space="preserve"> </w:t>
      </w:r>
    </w:p>
    <w:p w:rsidR="000079EF" w:rsidRPr="00B44A8C" w:rsidRDefault="000079EF" w:rsidP="00B44A8C">
      <w:pPr>
        <w:spacing w:after="0" w:line="240" w:lineRule="auto"/>
        <w:jc w:val="both"/>
        <w:rPr>
          <w:rFonts w:ascii="Arial" w:hAnsi="Arial" w:cs="Arial"/>
          <w:b/>
          <w:sz w:val="24"/>
          <w:szCs w:val="24"/>
        </w:rPr>
      </w:pPr>
    </w:p>
    <w:p w:rsidR="00904BDC" w:rsidRDefault="00904BDC" w:rsidP="00E6683D">
      <w:pPr>
        <w:spacing w:after="0" w:line="240" w:lineRule="auto"/>
        <w:jc w:val="both"/>
        <w:rPr>
          <w:rFonts w:ascii="Arial" w:hAnsi="Arial" w:cs="Arial"/>
          <w:sz w:val="24"/>
          <w:szCs w:val="24"/>
        </w:rPr>
      </w:pPr>
    </w:p>
    <w:p w:rsidR="00904BDC" w:rsidRPr="000079EF" w:rsidRDefault="00904BDC" w:rsidP="00E6683D">
      <w:pPr>
        <w:spacing w:after="0" w:line="240" w:lineRule="auto"/>
        <w:jc w:val="both"/>
        <w:rPr>
          <w:rFonts w:ascii="Arial" w:hAnsi="Arial" w:cs="Arial"/>
          <w:sz w:val="24"/>
          <w:szCs w:val="24"/>
        </w:rPr>
      </w:pPr>
    </w:p>
    <w:p w:rsidR="0069775A" w:rsidRDefault="00C560A7" w:rsidP="00E6683D">
      <w:pPr>
        <w:spacing w:after="0" w:line="240" w:lineRule="auto"/>
        <w:jc w:val="both"/>
        <w:rPr>
          <w:rFonts w:ascii="Arial" w:hAnsi="Arial" w:cs="Arial"/>
          <w:sz w:val="24"/>
          <w:szCs w:val="24"/>
        </w:rPr>
      </w:pPr>
      <w:r>
        <w:rPr>
          <w:rFonts w:ascii="Arial" w:hAnsi="Arial" w:cs="Arial"/>
          <w:sz w:val="24"/>
          <w:szCs w:val="24"/>
        </w:rPr>
        <w:t>T</w:t>
      </w:r>
      <w:r w:rsidR="0069775A">
        <w:rPr>
          <w:rFonts w:ascii="Arial" w:hAnsi="Arial" w:cs="Arial"/>
          <w:sz w:val="24"/>
          <w:szCs w:val="24"/>
        </w:rPr>
        <w:t>he meeting ended at</w:t>
      </w:r>
      <w:r w:rsidR="00944CCE">
        <w:rPr>
          <w:rFonts w:ascii="Arial" w:hAnsi="Arial" w:cs="Arial"/>
          <w:sz w:val="24"/>
          <w:szCs w:val="24"/>
        </w:rPr>
        <w:t xml:space="preserve"> </w:t>
      </w:r>
      <w:r w:rsidR="00652072">
        <w:rPr>
          <w:rFonts w:ascii="Arial" w:hAnsi="Arial" w:cs="Arial"/>
          <w:sz w:val="24"/>
          <w:szCs w:val="24"/>
        </w:rPr>
        <w:t>7.10 p.m.</w:t>
      </w: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r>
      <w:r>
        <w:rPr>
          <w:rFonts w:ascii="Arial" w:hAnsi="Arial" w:cs="Arial"/>
          <w:b/>
          <w:sz w:val="24"/>
          <w:szCs w:val="24"/>
        </w:rPr>
        <w:tab/>
        <w:t>Chairman:  ...........................................................</w:t>
      </w:r>
    </w:p>
    <w:p w:rsidR="00A754BF" w:rsidRDefault="00A754BF" w:rsidP="004761DF">
      <w:pPr>
        <w:spacing w:after="0" w:line="240" w:lineRule="auto"/>
        <w:jc w:val="both"/>
        <w:rPr>
          <w:rFonts w:ascii="Arial" w:hAnsi="Arial" w:cs="Arial"/>
          <w:b/>
          <w:sz w:val="24"/>
          <w:szCs w:val="24"/>
        </w:rPr>
      </w:pPr>
    </w:p>
    <w:p w:rsidR="00A754BF" w:rsidRPr="00A754BF" w:rsidRDefault="00A754BF" w:rsidP="004761DF">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A754BF" w:rsidRPr="00A754BF" w:rsidSect="00B44098">
      <w:headerReference w:type="default" r:id="rId8"/>
      <w:footerReference w:type="default" r:id="rId9"/>
      <w:pgSz w:w="11906" w:h="16838"/>
      <w:pgMar w:top="1440"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6E0" w:rsidRDefault="001316E0" w:rsidP="002427B7">
      <w:pPr>
        <w:spacing w:after="0" w:line="240" w:lineRule="auto"/>
      </w:pPr>
      <w:r>
        <w:separator/>
      </w:r>
    </w:p>
  </w:endnote>
  <w:endnote w:type="continuationSeparator" w:id="0">
    <w:p w:rsidR="001316E0" w:rsidRDefault="001316E0" w:rsidP="00242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inion">
    <w:altName w:val="Minio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251"/>
      <w:docPartObj>
        <w:docPartGallery w:val="Page Numbers (Bottom of Page)"/>
        <w:docPartUnique/>
      </w:docPartObj>
    </w:sdtPr>
    <w:sdtEndPr>
      <w:rPr>
        <w:rFonts w:ascii="Arial" w:hAnsi="Arial" w:cs="Arial"/>
        <w:b/>
        <w:sz w:val="24"/>
        <w:szCs w:val="24"/>
      </w:rPr>
    </w:sdtEndPr>
    <w:sdtContent>
      <w:p w:rsidR="001316E0" w:rsidRPr="0036568C" w:rsidRDefault="00025A75">
        <w:pPr>
          <w:pStyle w:val="Footer"/>
          <w:jc w:val="center"/>
          <w:rPr>
            <w:rFonts w:ascii="Arial" w:hAnsi="Arial" w:cs="Arial"/>
            <w:b/>
            <w:sz w:val="24"/>
            <w:szCs w:val="24"/>
          </w:rPr>
        </w:pPr>
        <w:r w:rsidRPr="0036568C">
          <w:rPr>
            <w:rFonts w:ascii="Arial" w:hAnsi="Arial" w:cs="Arial"/>
            <w:b/>
            <w:sz w:val="24"/>
            <w:szCs w:val="24"/>
          </w:rPr>
          <w:fldChar w:fldCharType="begin"/>
        </w:r>
        <w:r w:rsidR="001316E0" w:rsidRPr="0036568C">
          <w:rPr>
            <w:rFonts w:ascii="Arial" w:hAnsi="Arial" w:cs="Arial"/>
            <w:b/>
            <w:sz w:val="24"/>
            <w:szCs w:val="24"/>
          </w:rPr>
          <w:instrText xml:space="preserve"> PAGE   \* MERGEFORMAT </w:instrText>
        </w:r>
        <w:r w:rsidRPr="0036568C">
          <w:rPr>
            <w:rFonts w:ascii="Arial" w:hAnsi="Arial" w:cs="Arial"/>
            <w:b/>
            <w:sz w:val="24"/>
            <w:szCs w:val="24"/>
          </w:rPr>
          <w:fldChar w:fldCharType="separate"/>
        </w:r>
        <w:r w:rsidR="00146796">
          <w:rPr>
            <w:rFonts w:ascii="Arial" w:hAnsi="Arial" w:cs="Arial"/>
            <w:b/>
            <w:noProof/>
            <w:sz w:val="24"/>
            <w:szCs w:val="24"/>
          </w:rPr>
          <w:t>13</w:t>
        </w:r>
        <w:r w:rsidRPr="0036568C">
          <w:rPr>
            <w:rFonts w:ascii="Arial" w:hAnsi="Arial" w:cs="Arial"/>
            <w:b/>
            <w:sz w:val="24"/>
            <w:szCs w:val="24"/>
          </w:rPr>
          <w:fldChar w:fldCharType="end"/>
        </w:r>
      </w:p>
    </w:sdtContent>
  </w:sdt>
  <w:p w:rsidR="001316E0" w:rsidRDefault="001316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6E0" w:rsidRDefault="001316E0" w:rsidP="002427B7">
      <w:pPr>
        <w:spacing w:after="0" w:line="240" w:lineRule="auto"/>
      </w:pPr>
      <w:r>
        <w:separator/>
      </w:r>
    </w:p>
  </w:footnote>
  <w:footnote w:type="continuationSeparator" w:id="0">
    <w:p w:rsidR="001316E0" w:rsidRDefault="001316E0" w:rsidP="002427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6E0" w:rsidRDefault="001316E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575CB"/>
    <w:multiLevelType w:val="hybridMultilevel"/>
    <w:tmpl w:val="A0AC940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0712727B"/>
    <w:multiLevelType w:val="hybridMultilevel"/>
    <w:tmpl w:val="345ACAF2"/>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E6571FA"/>
    <w:multiLevelType w:val="hybridMultilevel"/>
    <w:tmpl w:val="A702A4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0136B2B"/>
    <w:multiLevelType w:val="hybridMultilevel"/>
    <w:tmpl w:val="75BC11F4"/>
    <w:lvl w:ilvl="0" w:tplc="631A3F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1DF54BE"/>
    <w:multiLevelType w:val="hybridMultilevel"/>
    <w:tmpl w:val="A270098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142A4028"/>
    <w:multiLevelType w:val="hybridMultilevel"/>
    <w:tmpl w:val="ECF4D89C"/>
    <w:lvl w:ilvl="0" w:tplc="0204B59E">
      <w:start w:val="1"/>
      <w:numFmt w:val="lowerRoman"/>
      <w:lvlText w:val="(%1)"/>
      <w:lvlJc w:val="left"/>
      <w:pPr>
        <w:tabs>
          <w:tab w:val="num" w:pos="1440"/>
        </w:tabs>
        <w:ind w:left="144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6">
    <w:nsid w:val="150B07AF"/>
    <w:multiLevelType w:val="hybridMultilevel"/>
    <w:tmpl w:val="CA942E7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nsid w:val="159E0FF5"/>
    <w:multiLevelType w:val="hybridMultilevel"/>
    <w:tmpl w:val="ABAA081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16E470DC"/>
    <w:multiLevelType w:val="hybridMultilevel"/>
    <w:tmpl w:val="11A40A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
    <w:nsid w:val="17653164"/>
    <w:multiLevelType w:val="hybridMultilevel"/>
    <w:tmpl w:val="D9B821B8"/>
    <w:lvl w:ilvl="0" w:tplc="DC4852B8">
      <w:start w:val="1"/>
      <w:numFmt w:val="lowerRoman"/>
      <w:lvlText w:val="%1)"/>
      <w:lvlJc w:val="left"/>
      <w:pPr>
        <w:ind w:left="108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0">
    <w:nsid w:val="1880261A"/>
    <w:multiLevelType w:val="hybridMultilevel"/>
    <w:tmpl w:val="C77444A0"/>
    <w:lvl w:ilvl="0" w:tplc="08090005">
      <w:start w:val="1"/>
      <w:numFmt w:val="bullet"/>
      <w:lvlText w:val=""/>
      <w:lvlJc w:val="left"/>
      <w:pPr>
        <w:tabs>
          <w:tab w:val="num" w:pos="720"/>
        </w:tabs>
        <w:ind w:left="720" w:hanging="360"/>
      </w:pPr>
      <w:rPr>
        <w:rFonts w:ascii="Wingdings" w:hAnsi="Wingdings" w:hint="default"/>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1">
    <w:nsid w:val="1BF13507"/>
    <w:multiLevelType w:val="hybridMultilevel"/>
    <w:tmpl w:val="FA423FA6"/>
    <w:lvl w:ilvl="0" w:tplc="08090001">
      <w:start w:val="1"/>
      <w:numFmt w:val="bullet"/>
      <w:lvlText w:val=""/>
      <w:lvlJc w:val="left"/>
      <w:pPr>
        <w:tabs>
          <w:tab w:val="num" w:pos="2130"/>
        </w:tabs>
        <w:ind w:left="213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nsid w:val="1D8478D3"/>
    <w:multiLevelType w:val="hybridMultilevel"/>
    <w:tmpl w:val="21F4F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41E55D8"/>
    <w:multiLevelType w:val="hybridMultilevel"/>
    <w:tmpl w:val="0FC6705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26024D86"/>
    <w:multiLevelType w:val="hybridMultilevel"/>
    <w:tmpl w:val="2828D920"/>
    <w:lvl w:ilvl="0" w:tplc="0809000F">
      <w:start w:val="1"/>
      <w:numFmt w:val="decimal"/>
      <w:lvlText w:val="%1."/>
      <w:lvlJc w:val="left"/>
      <w:pPr>
        <w:tabs>
          <w:tab w:val="num" w:pos="2869"/>
        </w:tabs>
        <w:ind w:left="2869" w:hanging="360"/>
      </w:pPr>
      <w:rPr>
        <w:rFonts w:cs="Times New Roman"/>
      </w:rPr>
    </w:lvl>
    <w:lvl w:ilvl="1" w:tplc="08090019" w:tentative="1">
      <w:start w:val="1"/>
      <w:numFmt w:val="lowerLetter"/>
      <w:lvlText w:val="%2."/>
      <w:lvlJc w:val="left"/>
      <w:pPr>
        <w:tabs>
          <w:tab w:val="num" w:pos="3589"/>
        </w:tabs>
        <w:ind w:left="3589" w:hanging="360"/>
      </w:pPr>
      <w:rPr>
        <w:rFonts w:cs="Times New Roman"/>
      </w:rPr>
    </w:lvl>
    <w:lvl w:ilvl="2" w:tplc="0809001B" w:tentative="1">
      <w:start w:val="1"/>
      <w:numFmt w:val="lowerRoman"/>
      <w:lvlText w:val="%3."/>
      <w:lvlJc w:val="right"/>
      <w:pPr>
        <w:tabs>
          <w:tab w:val="num" w:pos="4309"/>
        </w:tabs>
        <w:ind w:left="4309" w:hanging="180"/>
      </w:pPr>
      <w:rPr>
        <w:rFonts w:cs="Times New Roman"/>
      </w:rPr>
    </w:lvl>
    <w:lvl w:ilvl="3" w:tplc="0809000F" w:tentative="1">
      <w:start w:val="1"/>
      <w:numFmt w:val="decimal"/>
      <w:lvlText w:val="%4."/>
      <w:lvlJc w:val="left"/>
      <w:pPr>
        <w:tabs>
          <w:tab w:val="num" w:pos="5029"/>
        </w:tabs>
        <w:ind w:left="5029" w:hanging="360"/>
      </w:pPr>
      <w:rPr>
        <w:rFonts w:cs="Times New Roman"/>
      </w:rPr>
    </w:lvl>
    <w:lvl w:ilvl="4" w:tplc="08090019" w:tentative="1">
      <w:start w:val="1"/>
      <w:numFmt w:val="lowerLetter"/>
      <w:lvlText w:val="%5."/>
      <w:lvlJc w:val="left"/>
      <w:pPr>
        <w:tabs>
          <w:tab w:val="num" w:pos="5749"/>
        </w:tabs>
        <w:ind w:left="5749" w:hanging="360"/>
      </w:pPr>
      <w:rPr>
        <w:rFonts w:cs="Times New Roman"/>
      </w:rPr>
    </w:lvl>
    <w:lvl w:ilvl="5" w:tplc="0809001B" w:tentative="1">
      <w:start w:val="1"/>
      <w:numFmt w:val="lowerRoman"/>
      <w:lvlText w:val="%6."/>
      <w:lvlJc w:val="right"/>
      <w:pPr>
        <w:tabs>
          <w:tab w:val="num" w:pos="6469"/>
        </w:tabs>
        <w:ind w:left="6469" w:hanging="180"/>
      </w:pPr>
      <w:rPr>
        <w:rFonts w:cs="Times New Roman"/>
      </w:rPr>
    </w:lvl>
    <w:lvl w:ilvl="6" w:tplc="0809000F" w:tentative="1">
      <w:start w:val="1"/>
      <w:numFmt w:val="decimal"/>
      <w:lvlText w:val="%7."/>
      <w:lvlJc w:val="left"/>
      <w:pPr>
        <w:tabs>
          <w:tab w:val="num" w:pos="7189"/>
        </w:tabs>
        <w:ind w:left="7189" w:hanging="360"/>
      </w:pPr>
      <w:rPr>
        <w:rFonts w:cs="Times New Roman"/>
      </w:rPr>
    </w:lvl>
    <w:lvl w:ilvl="7" w:tplc="08090019" w:tentative="1">
      <w:start w:val="1"/>
      <w:numFmt w:val="lowerLetter"/>
      <w:lvlText w:val="%8."/>
      <w:lvlJc w:val="left"/>
      <w:pPr>
        <w:tabs>
          <w:tab w:val="num" w:pos="7909"/>
        </w:tabs>
        <w:ind w:left="7909" w:hanging="360"/>
      </w:pPr>
      <w:rPr>
        <w:rFonts w:cs="Times New Roman"/>
      </w:rPr>
    </w:lvl>
    <w:lvl w:ilvl="8" w:tplc="0809001B" w:tentative="1">
      <w:start w:val="1"/>
      <w:numFmt w:val="lowerRoman"/>
      <w:lvlText w:val="%9."/>
      <w:lvlJc w:val="right"/>
      <w:pPr>
        <w:tabs>
          <w:tab w:val="num" w:pos="8629"/>
        </w:tabs>
        <w:ind w:left="8629" w:hanging="180"/>
      </w:pPr>
      <w:rPr>
        <w:rFonts w:cs="Times New Roman"/>
      </w:rPr>
    </w:lvl>
  </w:abstractNum>
  <w:abstractNum w:abstractNumId="15">
    <w:nsid w:val="2A5F2EBF"/>
    <w:multiLevelType w:val="hybridMultilevel"/>
    <w:tmpl w:val="20DCE40C"/>
    <w:lvl w:ilvl="0" w:tplc="4AA4EB58">
      <w:start w:val="1"/>
      <w:numFmt w:val="lowerLetter"/>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nsid w:val="31C934BB"/>
    <w:multiLevelType w:val="hybridMultilevel"/>
    <w:tmpl w:val="3AA89A3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7">
    <w:nsid w:val="3261008C"/>
    <w:multiLevelType w:val="hybridMultilevel"/>
    <w:tmpl w:val="37A4F9B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nsid w:val="34D8065C"/>
    <w:multiLevelType w:val="hybridMultilevel"/>
    <w:tmpl w:val="3EC454E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nsid w:val="39372644"/>
    <w:multiLevelType w:val="hybridMultilevel"/>
    <w:tmpl w:val="C32048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0">
    <w:nsid w:val="39BE63E1"/>
    <w:multiLevelType w:val="hybridMultilevel"/>
    <w:tmpl w:val="E026A6A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3AF50BD0"/>
    <w:multiLevelType w:val="hybridMultilevel"/>
    <w:tmpl w:val="BBCC279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nsid w:val="3D9E252A"/>
    <w:multiLevelType w:val="hybridMultilevel"/>
    <w:tmpl w:val="EDF42B6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nsid w:val="405B1E78"/>
    <w:multiLevelType w:val="hybridMultilevel"/>
    <w:tmpl w:val="68EA557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445B238F"/>
    <w:multiLevelType w:val="hybridMultilevel"/>
    <w:tmpl w:val="DE04CBB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nsid w:val="497D07D1"/>
    <w:multiLevelType w:val="hybridMultilevel"/>
    <w:tmpl w:val="E98C4642"/>
    <w:lvl w:ilvl="0" w:tplc="E4A882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1C4940"/>
    <w:multiLevelType w:val="hybridMultilevel"/>
    <w:tmpl w:val="BEF2F18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7">
    <w:nsid w:val="523616EB"/>
    <w:multiLevelType w:val="hybridMultilevel"/>
    <w:tmpl w:val="DBA8503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nsid w:val="56E31526"/>
    <w:multiLevelType w:val="hybridMultilevel"/>
    <w:tmpl w:val="71AE9D70"/>
    <w:lvl w:ilvl="0" w:tplc="E9FE639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85849"/>
    <w:multiLevelType w:val="hybridMultilevel"/>
    <w:tmpl w:val="FEE6482E"/>
    <w:lvl w:ilvl="0" w:tplc="C76ABC8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F417FD6"/>
    <w:multiLevelType w:val="hybridMultilevel"/>
    <w:tmpl w:val="F21235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60863906"/>
    <w:multiLevelType w:val="hybridMultilevel"/>
    <w:tmpl w:val="C1E28BD6"/>
    <w:lvl w:ilvl="0" w:tplc="867A6ADA">
      <w:start w:val="1"/>
      <w:numFmt w:val="decimal"/>
      <w:lvlText w:val="%1."/>
      <w:lvlJc w:val="left"/>
      <w:pPr>
        <w:tabs>
          <w:tab w:val="num" w:pos="750"/>
        </w:tabs>
        <w:ind w:left="750" w:hanging="39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nsid w:val="61EA26BC"/>
    <w:multiLevelType w:val="hybridMultilevel"/>
    <w:tmpl w:val="CB32B6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3">
    <w:nsid w:val="653612F1"/>
    <w:multiLevelType w:val="hybridMultilevel"/>
    <w:tmpl w:val="A648914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4">
    <w:nsid w:val="65E53E26"/>
    <w:multiLevelType w:val="hybridMultilevel"/>
    <w:tmpl w:val="DD3E42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nsid w:val="6AC67657"/>
    <w:multiLevelType w:val="hybridMultilevel"/>
    <w:tmpl w:val="953807A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6">
    <w:nsid w:val="6BCD7489"/>
    <w:multiLevelType w:val="hybridMultilevel"/>
    <w:tmpl w:val="23E44DDC"/>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BF57004"/>
    <w:multiLevelType w:val="hybridMultilevel"/>
    <w:tmpl w:val="0F1A93D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nsid w:val="6C4A24F8"/>
    <w:multiLevelType w:val="hybridMultilevel"/>
    <w:tmpl w:val="F5AEB78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9">
    <w:nsid w:val="6CA305D0"/>
    <w:multiLevelType w:val="hybridMultilevel"/>
    <w:tmpl w:val="6C1625C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0">
    <w:nsid w:val="6D7912ED"/>
    <w:multiLevelType w:val="hybridMultilevel"/>
    <w:tmpl w:val="866A336C"/>
    <w:lvl w:ilvl="0" w:tplc="08090001">
      <w:start w:val="1"/>
      <w:numFmt w:val="bullet"/>
      <w:lvlText w:val=""/>
      <w:lvlJc w:val="left"/>
      <w:pPr>
        <w:tabs>
          <w:tab w:val="num" w:pos="795"/>
        </w:tabs>
        <w:ind w:left="79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1">
    <w:nsid w:val="6E0B62FF"/>
    <w:multiLevelType w:val="hybridMultilevel"/>
    <w:tmpl w:val="494AEA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nsid w:val="713F5E3E"/>
    <w:multiLevelType w:val="hybridMultilevel"/>
    <w:tmpl w:val="7ED42E3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3">
    <w:nsid w:val="76B6685A"/>
    <w:multiLevelType w:val="hybridMultilevel"/>
    <w:tmpl w:val="3F201F1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4">
    <w:nsid w:val="79690C5A"/>
    <w:multiLevelType w:val="hybridMultilevel"/>
    <w:tmpl w:val="08E0D1C8"/>
    <w:lvl w:ilvl="0" w:tplc="5726E05E">
      <w:start w:val="1"/>
      <w:numFmt w:val="lowerRoman"/>
      <w:lvlText w:val="(%1)"/>
      <w:lvlJc w:val="left"/>
      <w:pPr>
        <w:tabs>
          <w:tab w:val="num" w:pos="1440"/>
        </w:tabs>
        <w:ind w:left="144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5">
    <w:nsid w:val="79AC0D1B"/>
    <w:multiLevelType w:val="hybridMultilevel"/>
    <w:tmpl w:val="0A68738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6">
    <w:nsid w:val="7A4F7B98"/>
    <w:multiLevelType w:val="hybridMultilevel"/>
    <w:tmpl w:val="7446466A"/>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nsid w:val="7AE87671"/>
    <w:multiLevelType w:val="hybridMultilevel"/>
    <w:tmpl w:val="4E98804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nsid w:val="7EBF3614"/>
    <w:multiLevelType w:val="hybridMultilevel"/>
    <w:tmpl w:val="D8FA69D2"/>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8"/>
  </w:num>
  <w:num w:numId="3">
    <w:abstractNumId w:val="46"/>
  </w:num>
  <w:num w:numId="4">
    <w:abstractNumId w:val="48"/>
  </w:num>
  <w:num w:numId="5">
    <w:abstractNumId w:val="1"/>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6"/>
  </w:num>
  <w:num w:numId="13">
    <w:abstractNumId w:val="29"/>
  </w:num>
  <w:num w:numId="14">
    <w:abstractNumId w:val="3"/>
  </w:num>
  <w:num w:numId="1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4"/>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B11841"/>
    <w:rsid w:val="00002E25"/>
    <w:rsid w:val="0000467E"/>
    <w:rsid w:val="0000585A"/>
    <w:rsid w:val="000079EF"/>
    <w:rsid w:val="00021910"/>
    <w:rsid w:val="00025A75"/>
    <w:rsid w:val="00034A64"/>
    <w:rsid w:val="0003548F"/>
    <w:rsid w:val="000444D7"/>
    <w:rsid w:val="00055918"/>
    <w:rsid w:val="00061B9C"/>
    <w:rsid w:val="00064E2D"/>
    <w:rsid w:val="000654E1"/>
    <w:rsid w:val="00075EF9"/>
    <w:rsid w:val="00080BDB"/>
    <w:rsid w:val="00082369"/>
    <w:rsid w:val="00093FBD"/>
    <w:rsid w:val="0009773D"/>
    <w:rsid w:val="000A1523"/>
    <w:rsid w:val="000A4530"/>
    <w:rsid w:val="000A6172"/>
    <w:rsid w:val="000B2316"/>
    <w:rsid w:val="000B6F22"/>
    <w:rsid w:val="000C655A"/>
    <w:rsid w:val="000E4AE6"/>
    <w:rsid w:val="00100919"/>
    <w:rsid w:val="001067BA"/>
    <w:rsid w:val="001124DF"/>
    <w:rsid w:val="001309A6"/>
    <w:rsid w:val="001316E0"/>
    <w:rsid w:val="0013630F"/>
    <w:rsid w:val="00146796"/>
    <w:rsid w:val="00146CA7"/>
    <w:rsid w:val="00152952"/>
    <w:rsid w:val="00161227"/>
    <w:rsid w:val="00172BA1"/>
    <w:rsid w:val="00174E5C"/>
    <w:rsid w:val="00184938"/>
    <w:rsid w:val="00187240"/>
    <w:rsid w:val="00191E74"/>
    <w:rsid w:val="001B245E"/>
    <w:rsid w:val="001C3A0D"/>
    <w:rsid w:val="001D047A"/>
    <w:rsid w:val="001D5B40"/>
    <w:rsid w:val="001D5C10"/>
    <w:rsid w:val="001E03E4"/>
    <w:rsid w:val="001E77AA"/>
    <w:rsid w:val="001F6F48"/>
    <w:rsid w:val="00200BE3"/>
    <w:rsid w:val="00216C2E"/>
    <w:rsid w:val="0022534C"/>
    <w:rsid w:val="002302BB"/>
    <w:rsid w:val="002427B7"/>
    <w:rsid w:val="00243D55"/>
    <w:rsid w:val="002528A9"/>
    <w:rsid w:val="00267FBA"/>
    <w:rsid w:val="00274860"/>
    <w:rsid w:val="00280A87"/>
    <w:rsid w:val="00283CEA"/>
    <w:rsid w:val="00290CD6"/>
    <w:rsid w:val="00292505"/>
    <w:rsid w:val="002951EF"/>
    <w:rsid w:val="002A6AC0"/>
    <w:rsid w:val="002B69A1"/>
    <w:rsid w:val="002D43EE"/>
    <w:rsid w:val="002F20FF"/>
    <w:rsid w:val="003039D0"/>
    <w:rsid w:val="00305D0C"/>
    <w:rsid w:val="00321D34"/>
    <w:rsid w:val="003277D7"/>
    <w:rsid w:val="00337701"/>
    <w:rsid w:val="0034002C"/>
    <w:rsid w:val="00340763"/>
    <w:rsid w:val="00344C82"/>
    <w:rsid w:val="00357552"/>
    <w:rsid w:val="003631AC"/>
    <w:rsid w:val="00363763"/>
    <w:rsid w:val="00365289"/>
    <w:rsid w:val="0036568C"/>
    <w:rsid w:val="0037544E"/>
    <w:rsid w:val="003860A9"/>
    <w:rsid w:val="00394683"/>
    <w:rsid w:val="003A0280"/>
    <w:rsid w:val="003B14A9"/>
    <w:rsid w:val="003C56E8"/>
    <w:rsid w:val="003D2D80"/>
    <w:rsid w:val="003E0908"/>
    <w:rsid w:val="00433621"/>
    <w:rsid w:val="00440681"/>
    <w:rsid w:val="004408E8"/>
    <w:rsid w:val="00447440"/>
    <w:rsid w:val="0045235D"/>
    <w:rsid w:val="00464942"/>
    <w:rsid w:val="004761DF"/>
    <w:rsid w:val="004A3C7B"/>
    <w:rsid w:val="004A7610"/>
    <w:rsid w:val="004B57A5"/>
    <w:rsid w:val="004C0D5D"/>
    <w:rsid w:val="004C2572"/>
    <w:rsid w:val="004E3044"/>
    <w:rsid w:val="004E715B"/>
    <w:rsid w:val="004F43D9"/>
    <w:rsid w:val="00507A95"/>
    <w:rsid w:val="00514A4B"/>
    <w:rsid w:val="00520682"/>
    <w:rsid w:val="005220DB"/>
    <w:rsid w:val="00527E5D"/>
    <w:rsid w:val="0053184F"/>
    <w:rsid w:val="00533BC0"/>
    <w:rsid w:val="00534E18"/>
    <w:rsid w:val="00536124"/>
    <w:rsid w:val="005532EE"/>
    <w:rsid w:val="00572704"/>
    <w:rsid w:val="005772B5"/>
    <w:rsid w:val="005872C9"/>
    <w:rsid w:val="00590D03"/>
    <w:rsid w:val="00593655"/>
    <w:rsid w:val="005A54BD"/>
    <w:rsid w:val="005A57AC"/>
    <w:rsid w:val="005A75FF"/>
    <w:rsid w:val="005B0E60"/>
    <w:rsid w:val="005B578D"/>
    <w:rsid w:val="005B6070"/>
    <w:rsid w:val="005B61B4"/>
    <w:rsid w:val="005C2D03"/>
    <w:rsid w:val="005C5A7E"/>
    <w:rsid w:val="005D0845"/>
    <w:rsid w:val="005D3CA0"/>
    <w:rsid w:val="005D7A60"/>
    <w:rsid w:val="005E2D5F"/>
    <w:rsid w:val="005E3D80"/>
    <w:rsid w:val="006025AD"/>
    <w:rsid w:val="00640B32"/>
    <w:rsid w:val="0064120C"/>
    <w:rsid w:val="00641523"/>
    <w:rsid w:val="006516FE"/>
    <w:rsid w:val="006518E0"/>
    <w:rsid w:val="00652072"/>
    <w:rsid w:val="0065450A"/>
    <w:rsid w:val="006606B1"/>
    <w:rsid w:val="00666D78"/>
    <w:rsid w:val="00667E7E"/>
    <w:rsid w:val="006842F3"/>
    <w:rsid w:val="006866FE"/>
    <w:rsid w:val="0069775A"/>
    <w:rsid w:val="006A626D"/>
    <w:rsid w:val="006B3C53"/>
    <w:rsid w:val="006B71D8"/>
    <w:rsid w:val="006C6C5A"/>
    <w:rsid w:val="006D51D8"/>
    <w:rsid w:val="006D63B4"/>
    <w:rsid w:val="006E6EEA"/>
    <w:rsid w:val="006F16D1"/>
    <w:rsid w:val="006F2A90"/>
    <w:rsid w:val="00702537"/>
    <w:rsid w:val="00702D96"/>
    <w:rsid w:val="00705460"/>
    <w:rsid w:val="007114F3"/>
    <w:rsid w:val="007171BE"/>
    <w:rsid w:val="00731646"/>
    <w:rsid w:val="00733809"/>
    <w:rsid w:val="007338E9"/>
    <w:rsid w:val="0074492E"/>
    <w:rsid w:val="0075594A"/>
    <w:rsid w:val="00766F73"/>
    <w:rsid w:val="0077117D"/>
    <w:rsid w:val="0077590A"/>
    <w:rsid w:val="00777E4F"/>
    <w:rsid w:val="00781AF3"/>
    <w:rsid w:val="0078342D"/>
    <w:rsid w:val="007B0BF0"/>
    <w:rsid w:val="007B683F"/>
    <w:rsid w:val="007B76E0"/>
    <w:rsid w:val="007B772B"/>
    <w:rsid w:val="007C0C29"/>
    <w:rsid w:val="007C0C30"/>
    <w:rsid w:val="007C5FDC"/>
    <w:rsid w:val="007D3F77"/>
    <w:rsid w:val="007D4372"/>
    <w:rsid w:val="007E18A2"/>
    <w:rsid w:val="007F03A1"/>
    <w:rsid w:val="007F53D0"/>
    <w:rsid w:val="0081129A"/>
    <w:rsid w:val="008245C6"/>
    <w:rsid w:val="00831108"/>
    <w:rsid w:val="00837798"/>
    <w:rsid w:val="00840D0A"/>
    <w:rsid w:val="008535F1"/>
    <w:rsid w:val="008642C0"/>
    <w:rsid w:val="008722A5"/>
    <w:rsid w:val="00891F95"/>
    <w:rsid w:val="008B5BB9"/>
    <w:rsid w:val="008C699A"/>
    <w:rsid w:val="008D3032"/>
    <w:rsid w:val="008E0162"/>
    <w:rsid w:val="008E2721"/>
    <w:rsid w:val="008E4472"/>
    <w:rsid w:val="008E6F09"/>
    <w:rsid w:val="008E70AC"/>
    <w:rsid w:val="008F333A"/>
    <w:rsid w:val="008F75CA"/>
    <w:rsid w:val="009042F8"/>
    <w:rsid w:val="00904BDC"/>
    <w:rsid w:val="00906EFD"/>
    <w:rsid w:val="0090746C"/>
    <w:rsid w:val="0091247B"/>
    <w:rsid w:val="009161A2"/>
    <w:rsid w:val="00932FA8"/>
    <w:rsid w:val="0093588C"/>
    <w:rsid w:val="00944CCE"/>
    <w:rsid w:val="00946104"/>
    <w:rsid w:val="00951CA8"/>
    <w:rsid w:val="00953601"/>
    <w:rsid w:val="00955623"/>
    <w:rsid w:val="0096732D"/>
    <w:rsid w:val="00982ED4"/>
    <w:rsid w:val="00983492"/>
    <w:rsid w:val="009979DE"/>
    <w:rsid w:val="009A7672"/>
    <w:rsid w:val="009A7F46"/>
    <w:rsid w:val="009B2879"/>
    <w:rsid w:val="009C1850"/>
    <w:rsid w:val="009C65F6"/>
    <w:rsid w:val="009E0472"/>
    <w:rsid w:val="009E1379"/>
    <w:rsid w:val="009E7A82"/>
    <w:rsid w:val="009F230A"/>
    <w:rsid w:val="00A0421A"/>
    <w:rsid w:val="00A14C27"/>
    <w:rsid w:val="00A2566F"/>
    <w:rsid w:val="00A567EA"/>
    <w:rsid w:val="00A739C1"/>
    <w:rsid w:val="00A739F4"/>
    <w:rsid w:val="00A754BF"/>
    <w:rsid w:val="00A759C0"/>
    <w:rsid w:val="00A804A6"/>
    <w:rsid w:val="00A91FDA"/>
    <w:rsid w:val="00AA2BD6"/>
    <w:rsid w:val="00AB3282"/>
    <w:rsid w:val="00AB4ACB"/>
    <w:rsid w:val="00AE3413"/>
    <w:rsid w:val="00AE6DC1"/>
    <w:rsid w:val="00AF057D"/>
    <w:rsid w:val="00B04598"/>
    <w:rsid w:val="00B11841"/>
    <w:rsid w:val="00B16345"/>
    <w:rsid w:val="00B21A25"/>
    <w:rsid w:val="00B2697B"/>
    <w:rsid w:val="00B32FB1"/>
    <w:rsid w:val="00B368E6"/>
    <w:rsid w:val="00B377A1"/>
    <w:rsid w:val="00B44098"/>
    <w:rsid w:val="00B44A8C"/>
    <w:rsid w:val="00B466AE"/>
    <w:rsid w:val="00B5114F"/>
    <w:rsid w:val="00B52C99"/>
    <w:rsid w:val="00B53357"/>
    <w:rsid w:val="00B612EB"/>
    <w:rsid w:val="00B75F28"/>
    <w:rsid w:val="00B924E5"/>
    <w:rsid w:val="00B96089"/>
    <w:rsid w:val="00B97123"/>
    <w:rsid w:val="00BA26B1"/>
    <w:rsid w:val="00BB3782"/>
    <w:rsid w:val="00BC0897"/>
    <w:rsid w:val="00BD4F07"/>
    <w:rsid w:val="00BE0AD9"/>
    <w:rsid w:val="00C156DD"/>
    <w:rsid w:val="00C2175D"/>
    <w:rsid w:val="00C41D18"/>
    <w:rsid w:val="00C560A7"/>
    <w:rsid w:val="00C61593"/>
    <w:rsid w:val="00C61A6C"/>
    <w:rsid w:val="00C65F64"/>
    <w:rsid w:val="00C860CD"/>
    <w:rsid w:val="00C86EB4"/>
    <w:rsid w:val="00C91517"/>
    <w:rsid w:val="00C92093"/>
    <w:rsid w:val="00CA1A8F"/>
    <w:rsid w:val="00CC0C0B"/>
    <w:rsid w:val="00CC319F"/>
    <w:rsid w:val="00CC354E"/>
    <w:rsid w:val="00CC5C33"/>
    <w:rsid w:val="00CE4378"/>
    <w:rsid w:val="00CE6DEB"/>
    <w:rsid w:val="00CF6E23"/>
    <w:rsid w:val="00D0009A"/>
    <w:rsid w:val="00D069F7"/>
    <w:rsid w:val="00D06ADD"/>
    <w:rsid w:val="00D117C8"/>
    <w:rsid w:val="00D13FA9"/>
    <w:rsid w:val="00D237E1"/>
    <w:rsid w:val="00D371B9"/>
    <w:rsid w:val="00D43F2A"/>
    <w:rsid w:val="00D46F78"/>
    <w:rsid w:val="00D51606"/>
    <w:rsid w:val="00D51BC7"/>
    <w:rsid w:val="00D612DF"/>
    <w:rsid w:val="00D65F3F"/>
    <w:rsid w:val="00D70985"/>
    <w:rsid w:val="00D725EE"/>
    <w:rsid w:val="00D83AC5"/>
    <w:rsid w:val="00D83C79"/>
    <w:rsid w:val="00DA1433"/>
    <w:rsid w:val="00DB00B8"/>
    <w:rsid w:val="00DB4E45"/>
    <w:rsid w:val="00DC5469"/>
    <w:rsid w:val="00DE49DF"/>
    <w:rsid w:val="00DF1B7A"/>
    <w:rsid w:val="00DF610C"/>
    <w:rsid w:val="00DF6B40"/>
    <w:rsid w:val="00E018B0"/>
    <w:rsid w:val="00E100BF"/>
    <w:rsid w:val="00E1683C"/>
    <w:rsid w:val="00E2625E"/>
    <w:rsid w:val="00E31BAD"/>
    <w:rsid w:val="00E4101A"/>
    <w:rsid w:val="00E569C3"/>
    <w:rsid w:val="00E6683D"/>
    <w:rsid w:val="00E67920"/>
    <w:rsid w:val="00E724C2"/>
    <w:rsid w:val="00E77DED"/>
    <w:rsid w:val="00EB35C9"/>
    <w:rsid w:val="00ED2CB1"/>
    <w:rsid w:val="00EE147C"/>
    <w:rsid w:val="00EF57BC"/>
    <w:rsid w:val="00EF6E01"/>
    <w:rsid w:val="00F05588"/>
    <w:rsid w:val="00F07A93"/>
    <w:rsid w:val="00F12445"/>
    <w:rsid w:val="00F2689C"/>
    <w:rsid w:val="00F30A61"/>
    <w:rsid w:val="00F461F7"/>
    <w:rsid w:val="00F54F05"/>
    <w:rsid w:val="00F61B7D"/>
    <w:rsid w:val="00F76D4E"/>
    <w:rsid w:val="00F80DF7"/>
    <w:rsid w:val="00F85AAA"/>
    <w:rsid w:val="00F90B12"/>
    <w:rsid w:val="00F91E57"/>
    <w:rsid w:val="00FA072E"/>
    <w:rsid w:val="00FA1D0F"/>
    <w:rsid w:val="00FA42A8"/>
    <w:rsid w:val="00FB0EE8"/>
    <w:rsid w:val="00FB3173"/>
    <w:rsid w:val="00FB7006"/>
    <w:rsid w:val="00FD33BF"/>
    <w:rsid w:val="00FE689C"/>
    <w:rsid w:val="00FF5340"/>
    <w:rsid w:val="00FF5E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E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6AE"/>
    <w:pPr>
      <w:ind w:left="720"/>
      <w:contextualSpacing/>
    </w:pPr>
  </w:style>
  <w:style w:type="paragraph" w:styleId="Header">
    <w:name w:val="header"/>
    <w:basedOn w:val="Normal"/>
    <w:link w:val="HeaderChar"/>
    <w:uiPriority w:val="99"/>
    <w:semiHidden/>
    <w:unhideWhenUsed/>
    <w:rsid w:val="002427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27B7"/>
  </w:style>
  <w:style w:type="paragraph" w:styleId="Footer">
    <w:name w:val="footer"/>
    <w:basedOn w:val="Normal"/>
    <w:link w:val="FooterChar"/>
    <w:uiPriority w:val="99"/>
    <w:unhideWhenUsed/>
    <w:rsid w:val="00242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B7"/>
  </w:style>
  <w:style w:type="paragraph" w:styleId="BodyTextIndent2">
    <w:name w:val="Body Text Indent 2"/>
    <w:basedOn w:val="Normal"/>
    <w:link w:val="BodyTextIndent2Char"/>
    <w:rsid w:val="0077117D"/>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rsid w:val="0077117D"/>
    <w:rPr>
      <w:rFonts w:ascii="Arial" w:eastAsia="Times New Roman" w:hAnsi="Arial" w:cs="Times New Roman"/>
      <w:sz w:val="24"/>
      <w:szCs w:val="20"/>
      <w:lang w:eastAsia="en-GB"/>
    </w:rPr>
  </w:style>
  <w:style w:type="paragraph" w:customStyle="1" w:styleId="msonospacing0">
    <w:name w:val="msonospacing"/>
    <w:basedOn w:val="Normal"/>
    <w:rsid w:val="005A57AC"/>
    <w:pPr>
      <w:spacing w:after="0" w:line="240" w:lineRule="auto"/>
    </w:pPr>
    <w:rPr>
      <w:rFonts w:ascii="Arial" w:eastAsia="Times New Roman" w:hAnsi="Arial" w:cs="Arial"/>
      <w:sz w:val="24"/>
      <w:szCs w:val="24"/>
      <w:lang w:eastAsia="en-GB"/>
    </w:rPr>
  </w:style>
  <w:style w:type="paragraph" w:styleId="PlainText">
    <w:name w:val="Plain Text"/>
    <w:basedOn w:val="Normal"/>
    <w:link w:val="PlainTextChar"/>
    <w:rsid w:val="002951EF"/>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2951EF"/>
    <w:rPr>
      <w:rFonts w:ascii="Courier New" w:eastAsia="Times New Roman" w:hAnsi="Courier New" w:cs="Courier New"/>
      <w:sz w:val="20"/>
      <w:szCs w:val="20"/>
      <w:lang w:eastAsia="en-GB"/>
    </w:rPr>
  </w:style>
  <w:style w:type="paragraph" w:customStyle="1" w:styleId="Pa12">
    <w:name w:val="Pa12"/>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paragraph" w:customStyle="1" w:styleId="Pa13">
    <w:name w:val="Pa13"/>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character" w:customStyle="1" w:styleId="A11">
    <w:name w:val="A11"/>
    <w:rsid w:val="002951EF"/>
    <w:rPr>
      <w:rFonts w:ascii="Minion" w:hAnsi="Minion"/>
      <w:color w:val="000000"/>
      <w:sz w:val="22"/>
    </w:rPr>
  </w:style>
  <w:style w:type="character" w:customStyle="1" w:styleId="A0">
    <w:name w:val="A0"/>
    <w:rsid w:val="002951EF"/>
    <w:rPr>
      <w:rFonts w:ascii="Frutiger 45 Light" w:hAnsi="Frutiger 45 Light"/>
      <w:color w:val="000000"/>
      <w:sz w:val="38"/>
    </w:rPr>
  </w:style>
  <w:style w:type="paragraph" w:styleId="BodyText">
    <w:name w:val="Body Text"/>
    <w:basedOn w:val="Normal"/>
    <w:link w:val="BodyTextChar"/>
    <w:uiPriority w:val="99"/>
    <w:semiHidden/>
    <w:unhideWhenUsed/>
    <w:rsid w:val="00A759C0"/>
    <w:pPr>
      <w:spacing w:after="120"/>
    </w:pPr>
  </w:style>
  <w:style w:type="character" w:customStyle="1" w:styleId="BodyTextChar">
    <w:name w:val="Body Text Char"/>
    <w:basedOn w:val="DefaultParagraphFont"/>
    <w:link w:val="BodyText"/>
    <w:uiPriority w:val="99"/>
    <w:semiHidden/>
    <w:rsid w:val="00A759C0"/>
  </w:style>
  <w:style w:type="paragraph" w:styleId="NormalWeb">
    <w:name w:val="Normal (Web)"/>
    <w:basedOn w:val="Normal"/>
    <w:semiHidden/>
    <w:rsid w:val="00CC5C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cxspmiddle">
    <w:name w:val="msonormalcxspmiddle"/>
    <w:basedOn w:val="Normal"/>
    <w:semiHidden/>
    <w:rsid w:val="00CC5C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cxspmiddlecxspmiddle">
    <w:name w:val="msonormalcxspmiddlecxspmiddle"/>
    <w:basedOn w:val="Normal"/>
    <w:semiHidden/>
    <w:rsid w:val="00CC5C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cxspmiddlecxsplast">
    <w:name w:val="msonormalcxspmiddlecxsplast"/>
    <w:basedOn w:val="Normal"/>
    <w:semiHidden/>
    <w:rsid w:val="00CC5C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2615D-B44F-46B8-8193-475DC4F7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13</Pages>
  <Words>5965</Words>
  <Characters>34003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39889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37</cp:revision>
  <cp:lastPrinted>2010-09-28T08:46:00Z</cp:lastPrinted>
  <dcterms:created xsi:type="dcterms:W3CDTF">2010-09-07T09:08:00Z</dcterms:created>
  <dcterms:modified xsi:type="dcterms:W3CDTF">2010-09-28T08:46:00Z</dcterms:modified>
</cp:coreProperties>
</file>