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10A" w:rsidRPr="0065010A" w:rsidRDefault="0065010A" w:rsidP="00E315CE">
      <w:pPr>
        <w:rPr>
          <w:b/>
          <w:sz w:val="24"/>
        </w:rPr>
      </w:pPr>
      <w:bookmarkStart w:id="0" w:name="_GoBack"/>
      <w:bookmarkEnd w:id="0"/>
      <w:r w:rsidRPr="0065010A">
        <w:rPr>
          <w:b/>
          <w:sz w:val="24"/>
        </w:rPr>
        <w:t>INFORMATION RECEIVED SINCE PREPARATION OF REPORT</w:t>
      </w:r>
    </w:p>
    <w:p w:rsidR="0065010A" w:rsidRPr="0065010A" w:rsidRDefault="0065010A" w:rsidP="0065010A">
      <w:pPr>
        <w:jc w:val="center"/>
        <w:rPr>
          <w:b/>
          <w:sz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0"/>
        <w:gridCol w:w="6760"/>
      </w:tblGrid>
      <w:tr w:rsidR="0065010A" w:rsidRPr="0065010A">
        <w:tc>
          <w:tcPr>
            <w:tcW w:w="2420" w:type="dxa"/>
          </w:tcPr>
          <w:p w:rsidR="0065010A" w:rsidRPr="0065010A" w:rsidRDefault="0065010A">
            <w:pPr>
              <w:pStyle w:val="Header"/>
              <w:tabs>
                <w:tab w:val="left" w:pos="720"/>
              </w:tabs>
              <w:rPr>
                <w:sz w:val="24"/>
              </w:rPr>
            </w:pPr>
            <w:r w:rsidRPr="0065010A">
              <w:rPr>
                <w:sz w:val="24"/>
              </w:rPr>
              <w:t>Application number</w:t>
            </w:r>
          </w:p>
        </w:tc>
        <w:tc>
          <w:tcPr>
            <w:tcW w:w="6760" w:type="dxa"/>
          </w:tcPr>
          <w:p w:rsidR="0065010A" w:rsidRPr="0065010A" w:rsidRDefault="00456376">
            <w:pPr>
              <w:pStyle w:val="Header"/>
              <w:tabs>
                <w:tab w:val="left" w:pos="720"/>
              </w:tabs>
              <w:rPr>
                <w:sz w:val="24"/>
              </w:rPr>
            </w:pPr>
            <w:bookmarkStart w:id="1" w:name="ApplicationNumber"/>
            <w:bookmarkEnd w:id="1"/>
            <w:r>
              <w:rPr>
                <w:sz w:val="24"/>
              </w:rPr>
              <w:t>TWC/2017/0905</w:t>
            </w:r>
          </w:p>
        </w:tc>
      </w:tr>
      <w:tr w:rsidR="0065010A" w:rsidRPr="0065010A">
        <w:tc>
          <w:tcPr>
            <w:tcW w:w="2420" w:type="dxa"/>
          </w:tcPr>
          <w:p w:rsidR="0065010A" w:rsidRPr="0065010A" w:rsidRDefault="0065010A">
            <w:pPr>
              <w:pStyle w:val="Header"/>
              <w:tabs>
                <w:tab w:val="left" w:pos="720"/>
              </w:tabs>
              <w:rPr>
                <w:sz w:val="24"/>
              </w:rPr>
            </w:pPr>
            <w:r w:rsidRPr="0065010A">
              <w:rPr>
                <w:sz w:val="24"/>
              </w:rPr>
              <w:t>Site address</w:t>
            </w:r>
          </w:p>
        </w:tc>
        <w:tc>
          <w:tcPr>
            <w:tcW w:w="6760" w:type="dxa"/>
          </w:tcPr>
          <w:p w:rsidR="0065010A" w:rsidRPr="0065010A" w:rsidRDefault="00456376">
            <w:pPr>
              <w:pStyle w:val="Header"/>
              <w:tabs>
                <w:tab w:val="left" w:pos="720"/>
              </w:tabs>
              <w:rPr>
                <w:sz w:val="24"/>
              </w:rPr>
            </w:pPr>
            <w:bookmarkStart w:id="2" w:name="PrintAddress"/>
            <w:bookmarkEnd w:id="2"/>
            <w:r>
              <w:rPr>
                <w:sz w:val="24"/>
              </w:rPr>
              <w:t>Land East of Queensway HLC, Queensway, Hortonwood, Telford, Shropshire</w:t>
            </w:r>
          </w:p>
        </w:tc>
      </w:tr>
      <w:tr w:rsidR="0065010A" w:rsidRPr="0065010A">
        <w:tc>
          <w:tcPr>
            <w:tcW w:w="2420" w:type="dxa"/>
          </w:tcPr>
          <w:p w:rsidR="0065010A" w:rsidRPr="0065010A" w:rsidRDefault="0065010A">
            <w:pPr>
              <w:pStyle w:val="Header"/>
              <w:tabs>
                <w:tab w:val="left" w:pos="720"/>
              </w:tabs>
              <w:rPr>
                <w:sz w:val="24"/>
              </w:rPr>
            </w:pPr>
            <w:r w:rsidRPr="0065010A">
              <w:rPr>
                <w:sz w:val="24"/>
              </w:rPr>
              <w:t>Proposal</w:t>
            </w:r>
          </w:p>
        </w:tc>
        <w:tc>
          <w:tcPr>
            <w:tcW w:w="6760" w:type="dxa"/>
          </w:tcPr>
          <w:p w:rsidR="0065010A" w:rsidRPr="0065010A" w:rsidRDefault="00456376">
            <w:pPr>
              <w:pStyle w:val="Header"/>
              <w:tabs>
                <w:tab w:val="left" w:pos="720"/>
              </w:tabs>
              <w:rPr>
                <w:sz w:val="24"/>
              </w:rPr>
            </w:pPr>
            <w:bookmarkStart w:id="3" w:name="Description"/>
            <w:bookmarkEnd w:id="3"/>
            <w:r>
              <w:rPr>
                <w:sz w:val="24"/>
              </w:rPr>
              <w:t>Reserved matters application for the erection of 2no. industrial units comprising of 15no. individual units (use classes B1(b), B1(c), B2 and B8) ****AMENDED DESCRIPTION*****</w:t>
            </w:r>
          </w:p>
        </w:tc>
      </w:tr>
      <w:tr w:rsidR="0065010A" w:rsidRPr="0065010A">
        <w:tc>
          <w:tcPr>
            <w:tcW w:w="2420" w:type="dxa"/>
          </w:tcPr>
          <w:p w:rsidR="0065010A" w:rsidRPr="0065010A" w:rsidRDefault="0065010A">
            <w:pPr>
              <w:pStyle w:val="Header"/>
              <w:tabs>
                <w:tab w:val="left" w:pos="720"/>
              </w:tabs>
              <w:rPr>
                <w:sz w:val="24"/>
              </w:rPr>
            </w:pPr>
            <w:r w:rsidRPr="0065010A">
              <w:rPr>
                <w:sz w:val="24"/>
              </w:rPr>
              <w:t>Recommendation</w:t>
            </w:r>
          </w:p>
        </w:tc>
        <w:tc>
          <w:tcPr>
            <w:tcW w:w="6760" w:type="dxa"/>
          </w:tcPr>
          <w:p w:rsidR="0065010A" w:rsidRPr="0065010A" w:rsidRDefault="00456376">
            <w:pPr>
              <w:pStyle w:val="Header"/>
              <w:tabs>
                <w:tab w:val="left" w:pos="720"/>
              </w:tabs>
              <w:rPr>
                <w:sz w:val="24"/>
              </w:rPr>
            </w:pPr>
            <w:bookmarkStart w:id="4" w:name="Recommendation_Code"/>
            <w:bookmarkEnd w:id="4"/>
            <w:r>
              <w:rPr>
                <w:sz w:val="24"/>
              </w:rPr>
              <w:t>Reserve Matters Grant</w:t>
            </w:r>
          </w:p>
        </w:tc>
      </w:tr>
    </w:tbl>
    <w:p w:rsidR="0065010A" w:rsidRPr="0065010A" w:rsidRDefault="0065010A" w:rsidP="0065010A">
      <w:pPr>
        <w:tabs>
          <w:tab w:val="left" w:pos="1455"/>
          <w:tab w:val="left" w:pos="2552"/>
        </w:tabs>
        <w:jc w:val="both"/>
        <w:rPr>
          <w:sz w:val="24"/>
        </w:rPr>
      </w:pPr>
    </w:p>
    <w:p w:rsidR="00456376" w:rsidRDefault="00456376" w:rsidP="00456376">
      <w:pPr>
        <w:pStyle w:val="ListParagraph"/>
        <w:numPr>
          <w:ilvl w:val="0"/>
          <w:numId w:val="1"/>
        </w:numPr>
        <w:spacing w:after="0" w:line="240" w:lineRule="auto"/>
        <w:ind w:hanging="720"/>
        <w:jc w:val="both"/>
        <w:rPr>
          <w:rFonts w:ascii="Arial" w:hAnsi="Arial" w:cs="Arial"/>
          <w:b/>
          <w:sz w:val="24"/>
          <w:szCs w:val="24"/>
        </w:rPr>
      </w:pPr>
      <w:bookmarkStart w:id="5" w:name="Recommendation_Extra"/>
      <w:bookmarkEnd w:id="5"/>
      <w:r>
        <w:rPr>
          <w:rFonts w:ascii="Arial" w:hAnsi="Arial" w:cs="Arial"/>
          <w:b/>
          <w:sz w:val="24"/>
          <w:szCs w:val="24"/>
        </w:rPr>
        <w:t>ADDITIONAL PLAN AND PHOTO</w:t>
      </w:r>
    </w:p>
    <w:p w:rsidR="00456376" w:rsidRDefault="00456376" w:rsidP="00456376">
      <w:pPr>
        <w:ind w:left="60"/>
        <w:jc w:val="both"/>
        <w:rPr>
          <w:rFonts w:cs="Arial"/>
          <w:b/>
        </w:rPr>
      </w:pPr>
    </w:p>
    <w:p w:rsidR="00456376" w:rsidRDefault="00456376" w:rsidP="00456376">
      <w:pPr>
        <w:pStyle w:val="ListParagraph"/>
        <w:numPr>
          <w:ilvl w:val="1"/>
          <w:numId w:val="1"/>
        </w:numPr>
        <w:spacing w:after="0" w:line="240" w:lineRule="auto"/>
        <w:ind w:left="709" w:hanging="709"/>
        <w:jc w:val="both"/>
        <w:rPr>
          <w:rFonts w:ascii="Arial" w:hAnsi="Arial" w:cs="Arial"/>
          <w:sz w:val="24"/>
          <w:szCs w:val="24"/>
        </w:rPr>
      </w:pPr>
      <w:r>
        <w:rPr>
          <w:rFonts w:ascii="Arial" w:hAnsi="Arial" w:cs="Arial"/>
          <w:sz w:val="24"/>
          <w:szCs w:val="24"/>
        </w:rPr>
        <w:t>An additional plan has been made available which clarifies the relationship between the proposed industrial units and the houses on Wheat Leasows. The plan clearly shows the bund located in between them.</w:t>
      </w:r>
    </w:p>
    <w:p w:rsidR="00456376" w:rsidRDefault="00456376" w:rsidP="00456376">
      <w:pPr>
        <w:pStyle w:val="ListParagraph"/>
        <w:rPr>
          <w:rFonts w:ascii="Arial" w:hAnsi="Arial" w:cs="Arial"/>
          <w:sz w:val="24"/>
          <w:szCs w:val="24"/>
        </w:rPr>
      </w:pPr>
    </w:p>
    <w:p w:rsidR="00456376" w:rsidRDefault="00456376" w:rsidP="00456376">
      <w:pPr>
        <w:pStyle w:val="ListParagraph"/>
        <w:numPr>
          <w:ilvl w:val="1"/>
          <w:numId w:val="1"/>
        </w:numPr>
        <w:spacing w:after="0" w:line="240" w:lineRule="auto"/>
        <w:ind w:left="709" w:hanging="709"/>
        <w:jc w:val="both"/>
        <w:rPr>
          <w:rFonts w:ascii="Arial" w:hAnsi="Arial" w:cs="Arial"/>
          <w:sz w:val="24"/>
          <w:szCs w:val="24"/>
        </w:rPr>
      </w:pPr>
      <w:r>
        <w:rPr>
          <w:rFonts w:ascii="Arial" w:hAnsi="Arial" w:cs="Arial"/>
          <w:sz w:val="24"/>
          <w:szCs w:val="24"/>
        </w:rPr>
        <w:t xml:space="preserve">An additional aerial photo has also been provided by the agent confirming that the bund has been constructed and awaits landscaping. </w:t>
      </w:r>
    </w:p>
    <w:p w:rsidR="00456376" w:rsidRDefault="00456376" w:rsidP="00456376">
      <w:pPr>
        <w:jc w:val="both"/>
        <w:rPr>
          <w:rFonts w:cs="Arial"/>
        </w:rPr>
      </w:pPr>
    </w:p>
    <w:p w:rsidR="00456376" w:rsidRDefault="00456376" w:rsidP="00456376">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CONCLUSION</w:t>
      </w:r>
    </w:p>
    <w:p w:rsidR="00456376" w:rsidRDefault="00456376" w:rsidP="00456376">
      <w:pPr>
        <w:jc w:val="both"/>
        <w:rPr>
          <w:rFonts w:cs="Arial"/>
        </w:rPr>
      </w:pPr>
    </w:p>
    <w:p w:rsidR="00456376" w:rsidRDefault="00456376" w:rsidP="00456376">
      <w:pPr>
        <w:ind w:left="720" w:hanging="720"/>
        <w:jc w:val="both"/>
        <w:rPr>
          <w:rFonts w:cs="Arial"/>
        </w:rPr>
      </w:pPr>
      <w:r>
        <w:rPr>
          <w:rFonts w:cs="Arial"/>
        </w:rPr>
        <w:t>2.1</w:t>
      </w:r>
      <w:r>
        <w:rPr>
          <w:rFonts w:cs="Arial"/>
        </w:rPr>
        <w:tab/>
        <w:t>On the basis of the updates, no revisions to the recommendation or proposed conditions are required.</w:t>
      </w:r>
    </w:p>
    <w:p w:rsidR="00456376" w:rsidRDefault="00456376" w:rsidP="00456376">
      <w:pPr>
        <w:jc w:val="both"/>
        <w:rPr>
          <w:rFonts w:cs="Arial"/>
          <w:u w:val="single"/>
        </w:rPr>
      </w:pPr>
    </w:p>
    <w:p w:rsidR="00456376" w:rsidRPr="0064062A" w:rsidRDefault="00456376" w:rsidP="00456376">
      <w:pPr>
        <w:rPr>
          <w:rFonts w:ascii="Calibri" w:hAnsi="Calibri"/>
          <w:szCs w:val="22"/>
        </w:rPr>
      </w:pPr>
    </w:p>
    <w:p w:rsidR="00456376" w:rsidRPr="006B46C9" w:rsidRDefault="00456376" w:rsidP="00456376">
      <w:pPr>
        <w:rPr>
          <w:rFonts w:cs="Arial"/>
        </w:rPr>
      </w:pPr>
    </w:p>
    <w:p w:rsidR="00085C54" w:rsidRPr="00F00459" w:rsidRDefault="00085C54" w:rsidP="0065010A">
      <w:pPr>
        <w:rPr>
          <w:sz w:val="24"/>
        </w:rPr>
      </w:pPr>
    </w:p>
    <w:sectPr w:rsidR="00085C54" w:rsidRPr="00F00459" w:rsidSect="00F00459">
      <w:footerReference w:type="default" r:id="rId7"/>
      <w:pgSz w:w="11906" w:h="16838"/>
      <w:pgMar w:top="1440" w:right="1456"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B4D" w:rsidRDefault="00972B4D">
      <w:r>
        <w:separator/>
      </w:r>
    </w:p>
  </w:endnote>
  <w:endnote w:type="continuationSeparator" w:id="0">
    <w:p w:rsidR="00972B4D" w:rsidRDefault="00972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EC4" w:rsidRDefault="005251DD">
    <w:pPr>
      <w:pStyle w:val="Footer"/>
    </w:pPr>
    <w:r>
      <w:rPr>
        <w:noProof/>
      </w:rPr>
      <mc:AlternateContent>
        <mc:Choice Requires="wps">
          <w:drawing>
            <wp:anchor distT="0" distB="0" distL="114300" distR="114300" simplePos="0" relativeHeight="251658240" behindDoc="1" locked="0" layoutInCell="1" allowOverlap="1">
              <wp:simplePos x="0" y="0"/>
              <wp:positionH relativeFrom="column">
                <wp:posOffset>2654300</wp:posOffset>
              </wp:positionH>
              <wp:positionV relativeFrom="paragraph">
                <wp:posOffset>-248920</wp:posOffset>
              </wp:positionV>
              <wp:extent cx="800100" cy="571500"/>
              <wp:effectExtent l="0" t="0" r="3175" b="1270"/>
              <wp:wrapNone/>
              <wp:docPr id="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3EC4" w:rsidRDefault="00D53EC4" w:rsidP="00D53E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margin-left:209pt;margin-top:-19.6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KzfwIAAA8FAAAOAAAAZHJzL2Uyb0RvYy54bWysVNuO2yAQfa/Uf0C8Z32pvYm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" stroked="f">
              <v:textbox>
                <w:txbxContent>
                  <w:p w:rsidR="00D53EC4" w:rsidRDefault="00D53EC4" w:rsidP="00D53EC4"/>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3436620</wp:posOffset>
              </wp:positionH>
              <wp:positionV relativeFrom="paragraph">
                <wp:posOffset>-264160</wp:posOffset>
              </wp:positionV>
              <wp:extent cx="258445" cy="252095"/>
              <wp:effectExtent l="0" t="2540" r="635" b="2540"/>
              <wp:wrapNone/>
              <wp:docPr id="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3EC4" w:rsidRDefault="00D53EC4" w:rsidP="00D53EC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270.6pt;margin-top:-20.8pt;width:20.35pt;height:19.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" stroked="f">
              <v:textbox style="mso-fit-shape-to-text:t">
                <w:txbxContent>
                  <w:p w:rsidR="00D53EC4" w:rsidRDefault="00D53EC4" w:rsidP="00D53EC4"/>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B4D" w:rsidRDefault="00972B4D">
      <w:r>
        <w:separator/>
      </w:r>
    </w:p>
  </w:footnote>
  <w:footnote w:type="continuationSeparator" w:id="0">
    <w:p w:rsidR="00972B4D" w:rsidRDefault="00972B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87014A"/>
    <w:multiLevelType w:val="multilevel"/>
    <w:tmpl w:val="5A722B96"/>
    <w:lvl w:ilvl="0">
      <w:start w:val="1"/>
      <w:numFmt w:val="decimal"/>
      <w:lvlText w:val="%1.0"/>
      <w:lvlJc w:val="left"/>
      <w:pPr>
        <w:ind w:left="720" w:hanging="660"/>
      </w:pPr>
      <w:rPr>
        <w:rFonts w:cs="Times New Roman"/>
      </w:rPr>
    </w:lvl>
    <w:lvl w:ilvl="1">
      <w:start w:val="1"/>
      <w:numFmt w:val="decimal"/>
      <w:lvlText w:val="%1.%2"/>
      <w:lvlJc w:val="left"/>
      <w:pPr>
        <w:ind w:left="1440" w:hanging="660"/>
      </w:pPr>
      <w:rPr>
        <w:rFonts w:cs="Times New Roman"/>
      </w:rPr>
    </w:lvl>
    <w:lvl w:ilvl="2">
      <w:start w:val="1"/>
      <w:numFmt w:val="decimal"/>
      <w:lvlText w:val="%1.%2.%3"/>
      <w:lvlJc w:val="left"/>
      <w:pPr>
        <w:ind w:left="2220" w:hanging="720"/>
      </w:pPr>
      <w:rPr>
        <w:rFonts w:cs="Times New Roman"/>
      </w:rPr>
    </w:lvl>
    <w:lvl w:ilvl="3">
      <w:start w:val="1"/>
      <w:numFmt w:val="decimal"/>
      <w:lvlText w:val="%1.%2.%3.%4"/>
      <w:lvlJc w:val="left"/>
      <w:pPr>
        <w:ind w:left="3300" w:hanging="1080"/>
      </w:pPr>
      <w:rPr>
        <w:rFonts w:cs="Times New Roman"/>
      </w:rPr>
    </w:lvl>
    <w:lvl w:ilvl="4">
      <w:start w:val="1"/>
      <w:numFmt w:val="decimal"/>
      <w:lvlText w:val="%1.%2.%3.%4.%5"/>
      <w:lvlJc w:val="left"/>
      <w:pPr>
        <w:ind w:left="4020" w:hanging="1080"/>
      </w:pPr>
      <w:rPr>
        <w:rFonts w:cs="Times New Roman"/>
      </w:rPr>
    </w:lvl>
    <w:lvl w:ilvl="5">
      <w:start w:val="1"/>
      <w:numFmt w:val="decimal"/>
      <w:lvlText w:val="%1.%2.%3.%4.%5.%6"/>
      <w:lvlJc w:val="left"/>
      <w:pPr>
        <w:ind w:left="5100" w:hanging="1440"/>
      </w:pPr>
      <w:rPr>
        <w:rFonts w:cs="Times New Roman"/>
      </w:rPr>
    </w:lvl>
    <w:lvl w:ilvl="6">
      <w:start w:val="1"/>
      <w:numFmt w:val="decimal"/>
      <w:lvlText w:val="%1.%2.%3.%4.%5.%6.%7"/>
      <w:lvlJc w:val="left"/>
      <w:pPr>
        <w:ind w:left="5820" w:hanging="1440"/>
      </w:pPr>
      <w:rPr>
        <w:rFonts w:cs="Times New Roman"/>
      </w:rPr>
    </w:lvl>
    <w:lvl w:ilvl="7">
      <w:start w:val="1"/>
      <w:numFmt w:val="decimal"/>
      <w:lvlText w:val="%1.%2.%3.%4.%5.%6.%7.%8"/>
      <w:lvlJc w:val="left"/>
      <w:pPr>
        <w:ind w:left="6900" w:hanging="1800"/>
      </w:pPr>
      <w:rPr>
        <w:rFonts w:cs="Times New Roman"/>
      </w:rPr>
    </w:lvl>
    <w:lvl w:ilvl="8">
      <w:start w:val="1"/>
      <w:numFmt w:val="decimal"/>
      <w:lvlText w:val="%1.%2.%3.%4.%5.%6.%7.%8.%9"/>
      <w:lvlJc w:val="left"/>
      <w:pPr>
        <w:ind w:left="762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10"/>
  <w:displayHorizontalDrawingGridEvery w:val="2"/>
  <w:displayVerticalDrawingGridEvery w:val="2"/>
  <w:noPunctuationKerning/>
  <w:characterSpacingControl w:val="doNotCompress"/>
  <w:hdrShapeDefaults>
    <o:shapedefaults v:ext="edit" spidmax="2085">
      <o:colormru v:ext="edit" colors="#b800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376"/>
    <w:rsid w:val="00005D0C"/>
    <w:rsid w:val="00010FDE"/>
    <w:rsid w:val="00015615"/>
    <w:rsid w:val="00015F68"/>
    <w:rsid w:val="0001756A"/>
    <w:rsid w:val="00024515"/>
    <w:rsid w:val="00025B44"/>
    <w:rsid w:val="00027AA4"/>
    <w:rsid w:val="000302C1"/>
    <w:rsid w:val="00031C1A"/>
    <w:rsid w:val="00032201"/>
    <w:rsid w:val="000329A2"/>
    <w:rsid w:val="00033B2C"/>
    <w:rsid w:val="00034536"/>
    <w:rsid w:val="000346F2"/>
    <w:rsid w:val="000353DD"/>
    <w:rsid w:val="000410E9"/>
    <w:rsid w:val="00041BB4"/>
    <w:rsid w:val="00042C86"/>
    <w:rsid w:val="00043680"/>
    <w:rsid w:val="00044DC6"/>
    <w:rsid w:val="0005334B"/>
    <w:rsid w:val="00060295"/>
    <w:rsid w:val="000638B7"/>
    <w:rsid w:val="0006416A"/>
    <w:rsid w:val="000659E1"/>
    <w:rsid w:val="00066A49"/>
    <w:rsid w:val="00066F48"/>
    <w:rsid w:val="00071A91"/>
    <w:rsid w:val="000746F5"/>
    <w:rsid w:val="00076429"/>
    <w:rsid w:val="00085C54"/>
    <w:rsid w:val="00085F2D"/>
    <w:rsid w:val="000872B2"/>
    <w:rsid w:val="00090B10"/>
    <w:rsid w:val="000929E7"/>
    <w:rsid w:val="00095298"/>
    <w:rsid w:val="000A082C"/>
    <w:rsid w:val="000A32DA"/>
    <w:rsid w:val="000A38CD"/>
    <w:rsid w:val="000B52EF"/>
    <w:rsid w:val="000B6684"/>
    <w:rsid w:val="000B764E"/>
    <w:rsid w:val="000C3083"/>
    <w:rsid w:val="000C55FB"/>
    <w:rsid w:val="000C56A2"/>
    <w:rsid w:val="000C7D8F"/>
    <w:rsid w:val="000D2356"/>
    <w:rsid w:val="000D257D"/>
    <w:rsid w:val="000D2BB5"/>
    <w:rsid w:val="000E6723"/>
    <w:rsid w:val="000F5154"/>
    <w:rsid w:val="000F65A9"/>
    <w:rsid w:val="000F7758"/>
    <w:rsid w:val="0010190D"/>
    <w:rsid w:val="00104F92"/>
    <w:rsid w:val="001055EA"/>
    <w:rsid w:val="00111BEF"/>
    <w:rsid w:val="00120650"/>
    <w:rsid w:val="00121ADC"/>
    <w:rsid w:val="001233B8"/>
    <w:rsid w:val="001253F4"/>
    <w:rsid w:val="00125DE7"/>
    <w:rsid w:val="00132C1C"/>
    <w:rsid w:val="00133CDD"/>
    <w:rsid w:val="0013491F"/>
    <w:rsid w:val="0013796C"/>
    <w:rsid w:val="00141E85"/>
    <w:rsid w:val="00142851"/>
    <w:rsid w:val="001439DB"/>
    <w:rsid w:val="001439F9"/>
    <w:rsid w:val="00144940"/>
    <w:rsid w:val="00145887"/>
    <w:rsid w:val="00146058"/>
    <w:rsid w:val="0015267D"/>
    <w:rsid w:val="00152DD6"/>
    <w:rsid w:val="00154901"/>
    <w:rsid w:val="00156505"/>
    <w:rsid w:val="0016140F"/>
    <w:rsid w:val="00172EDF"/>
    <w:rsid w:val="00181AA6"/>
    <w:rsid w:val="0018584F"/>
    <w:rsid w:val="00185C5E"/>
    <w:rsid w:val="001932E8"/>
    <w:rsid w:val="0019764F"/>
    <w:rsid w:val="001A778D"/>
    <w:rsid w:val="001B1E9C"/>
    <w:rsid w:val="001C125F"/>
    <w:rsid w:val="001C1C23"/>
    <w:rsid w:val="001C2265"/>
    <w:rsid w:val="001C417F"/>
    <w:rsid w:val="001C4ADD"/>
    <w:rsid w:val="001C5169"/>
    <w:rsid w:val="001D18C4"/>
    <w:rsid w:val="001D686F"/>
    <w:rsid w:val="001E0DC0"/>
    <w:rsid w:val="001E1DA5"/>
    <w:rsid w:val="001E1E33"/>
    <w:rsid w:val="001E2401"/>
    <w:rsid w:val="001E46F5"/>
    <w:rsid w:val="001F4049"/>
    <w:rsid w:val="001F7E2F"/>
    <w:rsid w:val="00201D4C"/>
    <w:rsid w:val="0020494A"/>
    <w:rsid w:val="00207499"/>
    <w:rsid w:val="002106B6"/>
    <w:rsid w:val="00210995"/>
    <w:rsid w:val="0021254A"/>
    <w:rsid w:val="002301A2"/>
    <w:rsid w:val="00232E50"/>
    <w:rsid w:val="00235376"/>
    <w:rsid w:val="00242F4B"/>
    <w:rsid w:val="00244AA4"/>
    <w:rsid w:val="00246B4A"/>
    <w:rsid w:val="002519A6"/>
    <w:rsid w:val="002574A7"/>
    <w:rsid w:val="00260EB5"/>
    <w:rsid w:val="002709DD"/>
    <w:rsid w:val="00280015"/>
    <w:rsid w:val="00282DE5"/>
    <w:rsid w:val="002C05D7"/>
    <w:rsid w:val="002C5428"/>
    <w:rsid w:val="002C6B48"/>
    <w:rsid w:val="002D16E4"/>
    <w:rsid w:val="002D5133"/>
    <w:rsid w:val="002E32E5"/>
    <w:rsid w:val="002E3D60"/>
    <w:rsid w:val="002F1F80"/>
    <w:rsid w:val="002F39ED"/>
    <w:rsid w:val="002F7BC4"/>
    <w:rsid w:val="00300EA9"/>
    <w:rsid w:val="003010FC"/>
    <w:rsid w:val="00310966"/>
    <w:rsid w:val="00315FD4"/>
    <w:rsid w:val="00325D7E"/>
    <w:rsid w:val="003271E0"/>
    <w:rsid w:val="0033077B"/>
    <w:rsid w:val="00330C42"/>
    <w:rsid w:val="00336A4A"/>
    <w:rsid w:val="00336AAC"/>
    <w:rsid w:val="003401E9"/>
    <w:rsid w:val="00341A29"/>
    <w:rsid w:val="003424BE"/>
    <w:rsid w:val="003432E2"/>
    <w:rsid w:val="00343D8E"/>
    <w:rsid w:val="003468AA"/>
    <w:rsid w:val="00347D33"/>
    <w:rsid w:val="0035054F"/>
    <w:rsid w:val="00352553"/>
    <w:rsid w:val="003607CE"/>
    <w:rsid w:val="00365D33"/>
    <w:rsid w:val="00367522"/>
    <w:rsid w:val="00372020"/>
    <w:rsid w:val="003721C6"/>
    <w:rsid w:val="00372292"/>
    <w:rsid w:val="0037289A"/>
    <w:rsid w:val="00380C35"/>
    <w:rsid w:val="00381DA3"/>
    <w:rsid w:val="0038570E"/>
    <w:rsid w:val="00393222"/>
    <w:rsid w:val="00394E2D"/>
    <w:rsid w:val="00396E5B"/>
    <w:rsid w:val="003A0FD9"/>
    <w:rsid w:val="003A22F7"/>
    <w:rsid w:val="003A2F80"/>
    <w:rsid w:val="003A36FA"/>
    <w:rsid w:val="003B032C"/>
    <w:rsid w:val="003B258E"/>
    <w:rsid w:val="003B2631"/>
    <w:rsid w:val="003B46F3"/>
    <w:rsid w:val="003B5A0B"/>
    <w:rsid w:val="003C2B45"/>
    <w:rsid w:val="003C3859"/>
    <w:rsid w:val="003C6435"/>
    <w:rsid w:val="003D4139"/>
    <w:rsid w:val="003D7E27"/>
    <w:rsid w:val="003E0333"/>
    <w:rsid w:val="003E76CD"/>
    <w:rsid w:val="003F0821"/>
    <w:rsid w:val="003F1EC3"/>
    <w:rsid w:val="003F2835"/>
    <w:rsid w:val="003F593A"/>
    <w:rsid w:val="004046FB"/>
    <w:rsid w:val="00406E1B"/>
    <w:rsid w:val="00411251"/>
    <w:rsid w:val="00411DC0"/>
    <w:rsid w:val="00415FC9"/>
    <w:rsid w:val="00417C06"/>
    <w:rsid w:val="004204E9"/>
    <w:rsid w:val="004205B4"/>
    <w:rsid w:val="00423A4E"/>
    <w:rsid w:val="00431867"/>
    <w:rsid w:val="00435C65"/>
    <w:rsid w:val="00437A32"/>
    <w:rsid w:val="0044186D"/>
    <w:rsid w:val="00445561"/>
    <w:rsid w:val="00445DCF"/>
    <w:rsid w:val="004465C4"/>
    <w:rsid w:val="0044714D"/>
    <w:rsid w:val="00452D57"/>
    <w:rsid w:val="004547E0"/>
    <w:rsid w:val="00455658"/>
    <w:rsid w:val="00456376"/>
    <w:rsid w:val="004614DD"/>
    <w:rsid w:val="004624A2"/>
    <w:rsid w:val="004653F6"/>
    <w:rsid w:val="00470FB4"/>
    <w:rsid w:val="00477B89"/>
    <w:rsid w:val="00483471"/>
    <w:rsid w:val="00483DCC"/>
    <w:rsid w:val="00485CC6"/>
    <w:rsid w:val="0049212D"/>
    <w:rsid w:val="00494CDB"/>
    <w:rsid w:val="00495202"/>
    <w:rsid w:val="004A45C7"/>
    <w:rsid w:val="004B0300"/>
    <w:rsid w:val="004B260F"/>
    <w:rsid w:val="004B2947"/>
    <w:rsid w:val="004C2F8D"/>
    <w:rsid w:val="004C5804"/>
    <w:rsid w:val="004D64CB"/>
    <w:rsid w:val="004D7613"/>
    <w:rsid w:val="004E44F7"/>
    <w:rsid w:val="004E521C"/>
    <w:rsid w:val="0050762F"/>
    <w:rsid w:val="0051311A"/>
    <w:rsid w:val="0052034B"/>
    <w:rsid w:val="00524474"/>
    <w:rsid w:val="005251DD"/>
    <w:rsid w:val="005259A3"/>
    <w:rsid w:val="00526B73"/>
    <w:rsid w:val="00531C43"/>
    <w:rsid w:val="00534775"/>
    <w:rsid w:val="00535893"/>
    <w:rsid w:val="00537279"/>
    <w:rsid w:val="00537534"/>
    <w:rsid w:val="00541845"/>
    <w:rsid w:val="00543FBD"/>
    <w:rsid w:val="005516CC"/>
    <w:rsid w:val="005535C5"/>
    <w:rsid w:val="00560A62"/>
    <w:rsid w:val="005629CD"/>
    <w:rsid w:val="00565AE1"/>
    <w:rsid w:val="00567091"/>
    <w:rsid w:val="005708C4"/>
    <w:rsid w:val="00570919"/>
    <w:rsid w:val="00570CDF"/>
    <w:rsid w:val="00573A78"/>
    <w:rsid w:val="00582C35"/>
    <w:rsid w:val="0058659F"/>
    <w:rsid w:val="005915C6"/>
    <w:rsid w:val="005938BF"/>
    <w:rsid w:val="005A376D"/>
    <w:rsid w:val="005A5F9C"/>
    <w:rsid w:val="005A7195"/>
    <w:rsid w:val="005A749C"/>
    <w:rsid w:val="005B053D"/>
    <w:rsid w:val="005B10D2"/>
    <w:rsid w:val="005B2BC0"/>
    <w:rsid w:val="005B323B"/>
    <w:rsid w:val="005B6938"/>
    <w:rsid w:val="005B6FAA"/>
    <w:rsid w:val="005B7A8E"/>
    <w:rsid w:val="005C00D5"/>
    <w:rsid w:val="005C370F"/>
    <w:rsid w:val="005C616F"/>
    <w:rsid w:val="005C6E44"/>
    <w:rsid w:val="005D1217"/>
    <w:rsid w:val="005D1F51"/>
    <w:rsid w:val="005D2AD5"/>
    <w:rsid w:val="005D2DFA"/>
    <w:rsid w:val="005D4A02"/>
    <w:rsid w:val="005D5203"/>
    <w:rsid w:val="005D6492"/>
    <w:rsid w:val="005D76FD"/>
    <w:rsid w:val="005E00A1"/>
    <w:rsid w:val="005E7964"/>
    <w:rsid w:val="005E7B14"/>
    <w:rsid w:val="005F0ECC"/>
    <w:rsid w:val="005F15DC"/>
    <w:rsid w:val="005F3B84"/>
    <w:rsid w:val="005F46EF"/>
    <w:rsid w:val="005F709E"/>
    <w:rsid w:val="00603CF1"/>
    <w:rsid w:val="006076F6"/>
    <w:rsid w:val="00612BA7"/>
    <w:rsid w:val="00613D47"/>
    <w:rsid w:val="00613EF4"/>
    <w:rsid w:val="00615882"/>
    <w:rsid w:val="00620F7B"/>
    <w:rsid w:val="00637E60"/>
    <w:rsid w:val="00637FB1"/>
    <w:rsid w:val="006432AD"/>
    <w:rsid w:val="00646DE0"/>
    <w:rsid w:val="0065010A"/>
    <w:rsid w:val="00662488"/>
    <w:rsid w:val="006637CC"/>
    <w:rsid w:val="00664D20"/>
    <w:rsid w:val="00672CE1"/>
    <w:rsid w:val="00673BB8"/>
    <w:rsid w:val="00676FBF"/>
    <w:rsid w:val="0068061A"/>
    <w:rsid w:val="00687A6A"/>
    <w:rsid w:val="006927EF"/>
    <w:rsid w:val="0069300E"/>
    <w:rsid w:val="006937AB"/>
    <w:rsid w:val="00697328"/>
    <w:rsid w:val="006A2D90"/>
    <w:rsid w:val="006A6F51"/>
    <w:rsid w:val="006A78F2"/>
    <w:rsid w:val="006B17D1"/>
    <w:rsid w:val="006B35DC"/>
    <w:rsid w:val="006B4B2C"/>
    <w:rsid w:val="006B7274"/>
    <w:rsid w:val="006C0293"/>
    <w:rsid w:val="006C0E92"/>
    <w:rsid w:val="006C7264"/>
    <w:rsid w:val="006C7500"/>
    <w:rsid w:val="006D5AE1"/>
    <w:rsid w:val="006E0617"/>
    <w:rsid w:val="006E098E"/>
    <w:rsid w:val="006E0B5E"/>
    <w:rsid w:val="006E306A"/>
    <w:rsid w:val="006E3917"/>
    <w:rsid w:val="006F04C5"/>
    <w:rsid w:val="006F149E"/>
    <w:rsid w:val="006F6417"/>
    <w:rsid w:val="007119B3"/>
    <w:rsid w:val="007132A6"/>
    <w:rsid w:val="00713B5D"/>
    <w:rsid w:val="00715AB2"/>
    <w:rsid w:val="00716867"/>
    <w:rsid w:val="0071713B"/>
    <w:rsid w:val="00720A42"/>
    <w:rsid w:val="00724250"/>
    <w:rsid w:val="00727AE5"/>
    <w:rsid w:val="00731FA9"/>
    <w:rsid w:val="0073702A"/>
    <w:rsid w:val="007430DC"/>
    <w:rsid w:val="00745D73"/>
    <w:rsid w:val="00753638"/>
    <w:rsid w:val="007570F6"/>
    <w:rsid w:val="00762063"/>
    <w:rsid w:val="00766A57"/>
    <w:rsid w:val="007677E4"/>
    <w:rsid w:val="00771DB6"/>
    <w:rsid w:val="00776EC8"/>
    <w:rsid w:val="00782168"/>
    <w:rsid w:val="007A7923"/>
    <w:rsid w:val="007B0B2E"/>
    <w:rsid w:val="007B198A"/>
    <w:rsid w:val="007B267B"/>
    <w:rsid w:val="007B589F"/>
    <w:rsid w:val="007C5A21"/>
    <w:rsid w:val="007D26ED"/>
    <w:rsid w:val="007D7A3A"/>
    <w:rsid w:val="007E4A59"/>
    <w:rsid w:val="007E54F6"/>
    <w:rsid w:val="007E6302"/>
    <w:rsid w:val="007F080D"/>
    <w:rsid w:val="007F3336"/>
    <w:rsid w:val="007F753E"/>
    <w:rsid w:val="00807F69"/>
    <w:rsid w:val="0081094C"/>
    <w:rsid w:val="00814FA1"/>
    <w:rsid w:val="008251B7"/>
    <w:rsid w:val="00827035"/>
    <w:rsid w:val="0083339F"/>
    <w:rsid w:val="00833454"/>
    <w:rsid w:val="008339A9"/>
    <w:rsid w:val="008405BC"/>
    <w:rsid w:val="00842177"/>
    <w:rsid w:val="00845000"/>
    <w:rsid w:val="008472CE"/>
    <w:rsid w:val="00852DAB"/>
    <w:rsid w:val="00855CEB"/>
    <w:rsid w:val="008607E2"/>
    <w:rsid w:val="008616BF"/>
    <w:rsid w:val="0086530E"/>
    <w:rsid w:val="00866E70"/>
    <w:rsid w:val="008672D2"/>
    <w:rsid w:val="00873FC6"/>
    <w:rsid w:val="00876E3E"/>
    <w:rsid w:val="008777F9"/>
    <w:rsid w:val="00877899"/>
    <w:rsid w:val="008803B2"/>
    <w:rsid w:val="00881977"/>
    <w:rsid w:val="00884921"/>
    <w:rsid w:val="00887577"/>
    <w:rsid w:val="00887F0D"/>
    <w:rsid w:val="00894BC5"/>
    <w:rsid w:val="008A4A30"/>
    <w:rsid w:val="008D1EF4"/>
    <w:rsid w:val="008D2231"/>
    <w:rsid w:val="008D2F1C"/>
    <w:rsid w:val="008D50E2"/>
    <w:rsid w:val="008F1BA2"/>
    <w:rsid w:val="008F4B07"/>
    <w:rsid w:val="008F6ECD"/>
    <w:rsid w:val="009016E8"/>
    <w:rsid w:val="00907611"/>
    <w:rsid w:val="00910476"/>
    <w:rsid w:val="009211A3"/>
    <w:rsid w:val="00921A19"/>
    <w:rsid w:val="00924A7D"/>
    <w:rsid w:val="00930CC4"/>
    <w:rsid w:val="009315CA"/>
    <w:rsid w:val="00933E0D"/>
    <w:rsid w:val="00935F41"/>
    <w:rsid w:val="009375E9"/>
    <w:rsid w:val="009376AE"/>
    <w:rsid w:val="00946B64"/>
    <w:rsid w:val="009478E0"/>
    <w:rsid w:val="009555DB"/>
    <w:rsid w:val="009557F9"/>
    <w:rsid w:val="00956806"/>
    <w:rsid w:val="00957289"/>
    <w:rsid w:val="009605FD"/>
    <w:rsid w:val="00965A8B"/>
    <w:rsid w:val="00965B99"/>
    <w:rsid w:val="009725E4"/>
    <w:rsid w:val="00972B4D"/>
    <w:rsid w:val="00973DFC"/>
    <w:rsid w:val="00977414"/>
    <w:rsid w:val="009822B4"/>
    <w:rsid w:val="00982A57"/>
    <w:rsid w:val="0098760D"/>
    <w:rsid w:val="00990139"/>
    <w:rsid w:val="00992A39"/>
    <w:rsid w:val="009A0838"/>
    <w:rsid w:val="009A1FDD"/>
    <w:rsid w:val="009A77D4"/>
    <w:rsid w:val="009B0199"/>
    <w:rsid w:val="009B2A8D"/>
    <w:rsid w:val="009B3303"/>
    <w:rsid w:val="009C4379"/>
    <w:rsid w:val="009C7024"/>
    <w:rsid w:val="009C7F40"/>
    <w:rsid w:val="009D3CC5"/>
    <w:rsid w:val="009D578D"/>
    <w:rsid w:val="009E3D66"/>
    <w:rsid w:val="009E423B"/>
    <w:rsid w:val="009E53F6"/>
    <w:rsid w:val="009F0655"/>
    <w:rsid w:val="009F31FC"/>
    <w:rsid w:val="009F639D"/>
    <w:rsid w:val="00A10509"/>
    <w:rsid w:val="00A12C9D"/>
    <w:rsid w:val="00A1361A"/>
    <w:rsid w:val="00A144B9"/>
    <w:rsid w:val="00A250E1"/>
    <w:rsid w:val="00A30F5A"/>
    <w:rsid w:val="00A331ED"/>
    <w:rsid w:val="00A40004"/>
    <w:rsid w:val="00A40176"/>
    <w:rsid w:val="00A41C04"/>
    <w:rsid w:val="00A42CA8"/>
    <w:rsid w:val="00A42D2D"/>
    <w:rsid w:val="00A43267"/>
    <w:rsid w:val="00A44E92"/>
    <w:rsid w:val="00A5221E"/>
    <w:rsid w:val="00A535B5"/>
    <w:rsid w:val="00A57A2E"/>
    <w:rsid w:val="00A63111"/>
    <w:rsid w:val="00A648D3"/>
    <w:rsid w:val="00A64BA4"/>
    <w:rsid w:val="00A673B9"/>
    <w:rsid w:val="00A71DAE"/>
    <w:rsid w:val="00A731DA"/>
    <w:rsid w:val="00A741FE"/>
    <w:rsid w:val="00A76A6B"/>
    <w:rsid w:val="00A76BB9"/>
    <w:rsid w:val="00A80B8D"/>
    <w:rsid w:val="00A80BD9"/>
    <w:rsid w:val="00A87499"/>
    <w:rsid w:val="00A93451"/>
    <w:rsid w:val="00A97414"/>
    <w:rsid w:val="00AA009C"/>
    <w:rsid w:val="00AA465F"/>
    <w:rsid w:val="00AB11AF"/>
    <w:rsid w:val="00AC0248"/>
    <w:rsid w:val="00AC7181"/>
    <w:rsid w:val="00AD01BD"/>
    <w:rsid w:val="00AD1131"/>
    <w:rsid w:val="00AD1BEF"/>
    <w:rsid w:val="00AD71C9"/>
    <w:rsid w:val="00AE4FDC"/>
    <w:rsid w:val="00AE7528"/>
    <w:rsid w:val="00AE7B0A"/>
    <w:rsid w:val="00AF10F6"/>
    <w:rsid w:val="00AF1535"/>
    <w:rsid w:val="00AF4084"/>
    <w:rsid w:val="00AF5B0A"/>
    <w:rsid w:val="00B01C68"/>
    <w:rsid w:val="00B04BC6"/>
    <w:rsid w:val="00B076C3"/>
    <w:rsid w:val="00B0781D"/>
    <w:rsid w:val="00B079BE"/>
    <w:rsid w:val="00B12D11"/>
    <w:rsid w:val="00B14427"/>
    <w:rsid w:val="00B160B5"/>
    <w:rsid w:val="00B1625D"/>
    <w:rsid w:val="00B2775C"/>
    <w:rsid w:val="00B328AB"/>
    <w:rsid w:val="00B34CD1"/>
    <w:rsid w:val="00B40E2E"/>
    <w:rsid w:val="00B439EA"/>
    <w:rsid w:val="00B46C91"/>
    <w:rsid w:val="00B503BF"/>
    <w:rsid w:val="00B5198D"/>
    <w:rsid w:val="00B51B45"/>
    <w:rsid w:val="00B55A78"/>
    <w:rsid w:val="00B579C6"/>
    <w:rsid w:val="00B61924"/>
    <w:rsid w:val="00B61C4D"/>
    <w:rsid w:val="00B66619"/>
    <w:rsid w:val="00B915F0"/>
    <w:rsid w:val="00B91E70"/>
    <w:rsid w:val="00B95699"/>
    <w:rsid w:val="00B9654C"/>
    <w:rsid w:val="00B97583"/>
    <w:rsid w:val="00BA1910"/>
    <w:rsid w:val="00BA30F7"/>
    <w:rsid w:val="00BA3E0A"/>
    <w:rsid w:val="00BA73D4"/>
    <w:rsid w:val="00BB5C5F"/>
    <w:rsid w:val="00BC3172"/>
    <w:rsid w:val="00BC4251"/>
    <w:rsid w:val="00BC43D8"/>
    <w:rsid w:val="00BD0D9E"/>
    <w:rsid w:val="00BE12F9"/>
    <w:rsid w:val="00BE4247"/>
    <w:rsid w:val="00BF0068"/>
    <w:rsid w:val="00BF2BF5"/>
    <w:rsid w:val="00BF5691"/>
    <w:rsid w:val="00BF6739"/>
    <w:rsid w:val="00C07806"/>
    <w:rsid w:val="00C1762F"/>
    <w:rsid w:val="00C25923"/>
    <w:rsid w:val="00C276C8"/>
    <w:rsid w:val="00C336B9"/>
    <w:rsid w:val="00C368E1"/>
    <w:rsid w:val="00C40B79"/>
    <w:rsid w:val="00C428F4"/>
    <w:rsid w:val="00C51904"/>
    <w:rsid w:val="00C60EF0"/>
    <w:rsid w:val="00C6146B"/>
    <w:rsid w:val="00C61838"/>
    <w:rsid w:val="00C7122E"/>
    <w:rsid w:val="00C7206F"/>
    <w:rsid w:val="00C737B0"/>
    <w:rsid w:val="00C86E5C"/>
    <w:rsid w:val="00C923D4"/>
    <w:rsid w:val="00C93F68"/>
    <w:rsid w:val="00CA3F9D"/>
    <w:rsid w:val="00CA6FA3"/>
    <w:rsid w:val="00CB02C1"/>
    <w:rsid w:val="00CB03CC"/>
    <w:rsid w:val="00CB0718"/>
    <w:rsid w:val="00CB1543"/>
    <w:rsid w:val="00CB2C68"/>
    <w:rsid w:val="00CB4353"/>
    <w:rsid w:val="00CB69D6"/>
    <w:rsid w:val="00CB7845"/>
    <w:rsid w:val="00CC17C1"/>
    <w:rsid w:val="00CC2568"/>
    <w:rsid w:val="00CC5CBF"/>
    <w:rsid w:val="00CC66FD"/>
    <w:rsid w:val="00CD1FA7"/>
    <w:rsid w:val="00CD560B"/>
    <w:rsid w:val="00CE4DE1"/>
    <w:rsid w:val="00CF06C0"/>
    <w:rsid w:val="00CF217F"/>
    <w:rsid w:val="00CF5044"/>
    <w:rsid w:val="00D01254"/>
    <w:rsid w:val="00D02EE5"/>
    <w:rsid w:val="00D0376A"/>
    <w:rsid w:val="00D03E1E"/>
    <w:rsid w:val="00D04B59"/>
    <w:rsid w:val="00D066A8"/>
    <w:rsid w:val="00D16F6E"/>
    <w:rsid w:val="00D2159E"/>
    <w:rsid w:val="00D2450D"/>
    <w:rsid w:val="00D2549C"/>
    <w:rsid w:val="00D27DDF"/>
    <w:rsid w:val="00D345E4"/>
    <w:rsid w:val="00D3533F"/>
    <w:rsid w:val="00D42B4A"/>
    <w:rsid w:val="00D42BF7"/>
    <w:rsid w:val="00D506D6"/>
    <w:rsid w:val="00D539E9"/>
    <w:rsid w:val="00D53EC4"/>
    <w:rsid w:val="00D54102"/>
    <w:rsid w:val="00D60299"/>
    <w:rsid w:val="00D66757"/>
    <w:rsid w:val="00D72DFC"/>
    <w:rsid w:val="00D77A59"/>
    <w:rsid w:val="00D86429"/>
    <w:rsid w:val="00D907D6"/>
    <w:rsid w:val="00D90E8C"/>
    <w:rsid w:val="00D910F7"/>
    <w:rsid w:val="00D94E76"/>
    <w:rsid w:val="00D96D44"/>
    <w:rsid w:val="00D96DBB"/>
    <w:rsid w:val="00DA3F45"/>
    <w:rsid w:val="00DA4B6F"/>
    <w:rsid w:val="00DA799E"/>
    <w:rsid w:val="00DB0A99"/>
    <w:rsid w:val="00DB1F13"/>
    <w:rsid w:val="00DB3A67"/>
    <w:rsid w:val="00DB4765"/>
    <w:rsid w:val="00DB7416"/>
    <w:rsid w:val="00DC131F"/>
    <w:rsid w:val="00DC1941"/>
    <w:rsid w:val="00DC1D84"/>
    <w:rsid w:val="00DC2FAF"/>
    <w:rsid w:val="00DC46DC"/>
    <w:rsid w:val="00DC4C33"/>
    <w:rsid w:val="00DC5E6E"/>
    <w:rsid w:val="00DC7F9B"/>
    <w:rsid w:val="00DD1E0D"/>
    <w:rsid w:val="00DD3A5E"/>
    <w:rsid w:val="00DD4126"/>
    <w:rsid w:val="00DD5744"/>
    <w:rsid w:val="00DE3FCD"/>
    <w:rsid w:val="00DE4677"/>
    <w:rsid w:val="00DE637C"/>
    <w:rsid w:val="00DF3189"/>
    <w:rsid w:val="00DF34A4"/>
    <w:rsid w:val="00DF56A5"/>
    <w:rsid w:val="00DF6B32"/>
    <w:rsid w:val="00E00218"/>
    <w:rsid w:val="00E01024"/>
    <w:rsid w:val="00E01ADC"/>
    <w:rsid w:val="00E025D9"/>
    <w:rsid w:val="00E060A8"/>
    <w:rsid w:val="00E12381"/>
    <w:rsid w:val="00E13E03"/>
    <w:rsid w:val="00E17F37"/>
    <w:rsid w:val="00E2292A"/>
    <w:rsid w:val="00E24545"/>
    <w:rsid w:val="00E267E4"/>
    <w:rsid w:val="00E30CA8"/>
    <w:rsid w:val="00E315CE"/>
    <w:rsid w:val="00E35442"/>
    <w:rsid w:val="00E36108"/>
    <w:rsid w:val="00E36E6B"/>
    <w:rsid w:val="00E400C5"/>
    <w:rsid w:val="00E40221"/>
    <w:rsid w:val="00E46D02"/>
    <w:rsid w:val="00E50536"/>
    <w:rsid w:val="00E53DBB"/>
    <w:rsid w:val="00E56C2A"/>
    <w:rsid w:val="00E70F47"/>
    <w:rsid w:val="00E71AA4"/>
    <w:rsid w:val="00E73EEC"/>
    <w:rsid w:val="00E7522C"/>
    <w:rsid w:val="00E776B2"/>
    <w:rsid w:val="00E80F74"/>
    <w:rsid w:val="00E817BE"/>
    <w:rsid w:val="00E936AC"/>
    <w:rsid w:val="00E93D5F"/>
    <w:rsid w:val="00E95D3A"/>
    <w:rsid w:val="00E96AEF"/>
    <w:rsid w:val="00E96CC0"/>
    <w:rsid w:val="00E977B7"/>
    <w:rsid w:val="00EA23D2"/>
    <w:rsid w:val="00EA4368"/>
    <w:rsid w:val="00EA4CEA"/>
    <w:rsid w:val="00EA59CA"/>
    <w:rsid w:val="00EA79BB"/>
    <w:rsid w:val="00EB2DE6"/>
    <w:rsid w:val="00EB5291"/>
    <w:rsid w:val="00EB7D37"/>
    <w:rsid w:val="00EC0FAF"/>
    <w:rsid w:val="00EC2A4B"/>
    <w:rsid w:val="00EC7217"/>
    <w:rsid w:val="00ED1783"/>
    <w:rsid w:val="00ED2C4A"/>
    <w:rsid w:val="00ED4E9F"/>
    <w:rsid w:val="00ED7BE8"/>
    <w:rsid w:val="00EE38F7"/>
    <w:rsid w:val="00EE4689"/>
    <w:rsid w:val="00EF1148"/>
    <w:rsid w:val="00EF2D8A"/>
    <w:rsid w:val="00EF4570"/>
    <w:rsid w:val="00F00459"/>
    <w:rsid w:val="00F00C3A"/>
    <w:rsid w:val="00F032A7"/>
    <w:rsid w:val="00F035D8"/>
    <w:rsid w:val="00F069E8"/>
    <w:rsid w:val="00F119D1"/>
    <w:rsid w:val="00F14C29"/>
    <w:rsid w:val="00F26479"/>
    <w:rsid w:val="00F3166D"/>
    <w:rsid w:val="00F321CB"/>
    <w:rsid w:val="00F323F8"/>
    <w:rsid w:val="00F3637C"/>
    <w:rsid w:val="00F37A0E"/>
    <w:rsid w:val="00F37D7B"/>
    <w:rsid w:val="00F43A46"/>
    <w:rsid w:val="00F4602F"/>
    <w:rsid w:val="00F47DF2"/>
    <w:rsid w:val="00F51355"/>
    <w:rsid w:val="00F556ED"/>
    <w:rsid w:val="00F61742"/>
    <w:rsid w:val="00F62231"/>
    <w:rsid w:val="00F62F5E"/>
    <w:rsid w:val="00F64043"/>
    <w:rsid w:val="00F665EE"/>
    <w:rsid w:val="00F73593"/>
    <w:rsid w:val="00F76528"/>
    <w:rsid w:val="00F80652"/>
    <w:rsid w:val="00F826B9"/>
    <w:rsid w:val="00F844CD"/>
    <w:rsid w:val="00F914BD"/>
    <w:rsid w:val="00F934E2"/>
    <w:rsid w:val="00F9516A"/>
    <w:rsid w:val="00FA59F2"/>
    <w:rsid w:val="00FA63E3"/>
    <w:rsid w:val="00FA736C"/>
    <w:rsid w:val="00FB0E31"/>
    <w:rsid w:val="00FC3CA0"/>
    <w:rsid w:val="00FC4AEF"/>
    <w:rsid w:val="00FC587A"/>
    <w:rsid w:val="00FE5DF5"/>
    <w:rsid w:val="00FF27A3"/>
    <w:rsid w:val="00FF2A54"/>
    <w:rsid w:val="00FF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5">
      <o:colormru v:ext="edit" colors="#b80000"/>
    </o:shapedefaults>
    <o:shapelayout v:ext="edit">
      <o:idmap v:ext="edit" data="1"/>
    </o:shapelayout>
  </w:shapeDefaults>
  <w:decimalSymbol w:val="."/>
  <w:listSeparator w:val=","/>
  <w15:chartTrackingRefBased/>
  <w15:docId w15:val="{0E53A9FA-907D-4228-B5F2-8D62CD84E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4"/>
    </w:rPr>
  </w:style>
  <w:style w:type="paragraph" w:styleId="Heading1">
    <w:name w:val="heading 1"/>
    <w:basedOn w:val="Normal"/>
    <w:next w:val="Normal"/>
    <w:qFormat/>
    <w:rsid w:val="00FF27A3"/>
    <w:pPr>
      <w:keepNext/>
      <w:spacing w:before="240" w:after="60"/>
      <w:outlineLvl w:val="0"/>
    </w:pPr>
    <w:rPr>
      <w:rFonts w:cs="Arial"/>
      <w:b/>
      <w:bCs/>
      <w:kern w:val="32"/>
      <w:sz w:val="32"/>
      <w:szCs w:val="32"/>
    </w:rPr>
  </w:style>
  <w:style w:type="paragraph" w:styleId="Heading2">
    <w:name w:val="heading 2"/>
    <w:basedOn w:val="Normal"/>
    <w:next w:val="Normal"/>
    <w:qFormat/>
    <w:rsid w:val="004A45C7"/>
    <w:pPr>
      <w:keepNext/>
      <w:jc w:val="right"/>
      <w:outlineLvl w:val="1"/>
    </w:pPr>
    <w:rPr>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45C7"/>
    <w:rPr>
      <w:b/>
      <w:sz w:val="16"/>
      <w:szCs w:val="20"/>
    </w:rPr>
  </w:style>
  <w:style w:type="paragraph" w:styleId="Header">
    <w:name w:val="header"/>
    <w:basedOn w:val="Normal"/>
    <w:rsid w:val="009555DB"/>
    <w:pPr>
      <w:tabs>
        <w:tab w:val="center" w:pos="4153"/>
        <w:tab w:val="right" w:pos="8306"/>
      </w:tabs>
    </w:pPr>
  </w:style>
  <w:style w:type="paragraph" w:styleId="Footer">
    <w:name w:val="footer"/>
    <w:basedOn w:val="Normal"/>
    <w:rsid w:val="009555DB"/>
    <w:pPr>
      <w:tabs>
        <w:tab w:val="center" w:pos="4153"/>
        <w:tab w:val="right" w:pos="8306"/>
      </w:tabs>
    </w:pPr>
  </w:style>
  <w:style w:type="character" w:styleId="Hyperlink">
    <w:name w:val="Hyperlink"/>
    <w:basedOn w:val="DefaultParagraphFont"/>
    <w:rsid w:val="00F43A46"/>
    <w:rPr>
      <w:color w:val="0000FF"/>
      <w:u w:val="single"/>
    </w:rPr>
  </w:style>
  <w:style w:type="table" w:styleId="TableGrid">
    <w:name w:val="Table Grid"/>
    <w:basedOn w:val="TableNormal"/>
    <w:rsid w:val="006501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6376"/>
    <w:pPr>
      <w:spacing w:after="200" w:line="276" w:lineRule="auto"/>
      <w:ind w:left="720"/>
      <w:contextualSpacing/>
    </w:pPr>
    <w:rPr>
      <w:rFonts w:ascii="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08173">
      <w:bodyDiv w:val="1"/>
      <w:marLeft w:val="0"/>
      <w:marRight w:val="0"/>
      <w:marTop w:val="0"/>
      <w:marBottom w:val="0"/>
      <w:divBdr>
        <w:top w:val="none" w:sz="0" w:space="0" w:color="auto"/>
        <w:left w:val="none" w:sz="0" w:space="0" w:color="auto"/>
        <w:bottom w:val="none" w:sz="0" w:space="0" w:color="auto"/>
        <w:right w:val="none" w:sz="0" w:space="0" w:color="auto"/>
      </w:divBdr>
    </w:div>
    <w:div w:id="745953440">
      <w:bodyDiv w:val="1"/>
      <w:marLeft w:val="0"/>
      <w:marRight w:val="0"/>
      <w:marTop w:val="0"/>
      <w:marBottom w:val="0"/>
      <w:divBdr>
        <w:top w:val="none" w:sz="0" w:space="0" w:color="auto"/>
        <w:left w:val="none" w:sz="0" w:space="0" w:color="auto"/>
        <w:bottom w:val="none" w:sz="0" w:space="0" w:color="auto"/>
        <w:right w:val="none" w:sz="0" w:space="0" w:color="auto"/>
      </w:divBdr>
    </w:div>
    <w:div w:id="19834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750</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INFORMATION RECEIVED SINCE PREPARATION OF REPORT</vt:lpstr>
    </vt:vector>
  </TitlesOfParts>
  <Company>Borough of Telford &amp; Wrekin</Company>
  <LinksUpToDate>false</LinksUpToDate>
  <CharactersWithSpaces>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RECEIVED SINCE PREPARATION OF REPORT</dc:title>
  <dc:subject/>
  <dc:creator>Stephens, Kate</dc:creator>
  <cp:keywords/>
  <dc:description/>
  <cp:lastModifiedBy>Clarke, Jayne (Democratic Services)</cp:lastModifiedBy>
  <cp:revision>2</cp:revision>
  <cp:lastPrinted>2006-11-29T10:20:00Z</cp:lastPrinted>
  <dcterms:created xsi:type="dcterms:W3CDTF">2018-01-17T13:51:00Z</dcterms:created>
  <dcterms:modified xsi:type="dcterms:W3CDTF">2018-01-17T13:51:00Z</dcterms:modified>
</cp:coreProperties>
</file>